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C5F44" w:rsidRPr="00207686" w:rsidRDefault="00000000" w:rsidP="00482AA5">
      <w:pPr>
        <w:jc w:val="center"/>
        <w:rPr>
          <w:b/>
          <w:bCs/>
          <w:sz w:val="22"/>
          <w:szCs w:val="22"/>
          <w:lang w:val="it-IT"/>
        </w:rPr>
      </w:pPr>
      <w:bookmarkStart w:id="0" w:name="_top"/>
      <w:bookmarkEnd w:id="0"/>
      <w:r w:rsidRPr="00207686">
        <w:rPr>
          <w:b/>
          <w:bCs/>
          <w:sz w:val="22"/>
          <w:szCs w:val="22"/>
          <w:lang w:val="it-IT"/>
        </w:rPr>
        <w:t>TEACHING PORTFOLIO</w:t>
      </w:r>
    </w:p>
    <w:p w:rsidR="00CC5F44" w:rsidRPr="00AA42D3" w:rsidRDefault="00000000" w:rsidP="00CC5F44">
      <w:pPr>
        <w:jc w:val="center"/>
        <w:rPr>
          <w:sz w:val="22"/>
          <w:szCs w:val="22"/>
          <w:lang w:val="it-IT"/>
        </w:rPr>
      </w:pPr>
      <w:r w:rsidRPr="00AA42D3">
        <w:rPr>
          <w:sz w:val="22"/>
          <w:szCs w:val="22"/>
          <w:lang w:val="it-IT"/>
        </w:rPr>
        <w:t xml:space="preserve">Martina Favaretto </w:t>
      </w:r>
    </w:p>
    <w:p w:rsidR="00482AA5" w:rsidRPr="00AA42D3" w:rsidRDefault="00482AA5" w:rsidP="00482AA5">
      <w:pPr>
        <w:jc w:val="center"/>
        <w:rPr>
          <w:sz w:val="22"/>
          <w:szCs w:val="22"/>
          <w:lang w:val="it-IT"/>
        </w:rPr>
      </w:pPr>
      <w:hyperlink r:id="rId8" w:history="1">
        <w:r w:rsidRPr="00AA42D3">
          <w:rPr>
            <w:color w:val="0563C1"/>
            <w:sz w:val="22"/>
            <w:szCs w:val="22"/>
            <w:u w:val="single"/>
            <w:lang w:val="it-IT"/>
          </w:rPr>
          <w:t>martina.favaretto@utoronto.ca</w:t>
        </w:r>
      </w:hyperlink>
    </w:p>
    <w:p w:rsidR="00D554B3" w:rsidRPr="007959CA" w:rsidRDefault="00000000" w:rsidP="00482AA5">
      <w:pPr>
        <w:jc w:val="center"/>
        <w:rPr>
          <w:sz w:val="22"/>
          <w:szCs w:val="22"/>
        </w:rPr>
      </w:pPr>
      <w:r w:rsidRPr="007959CA">
        <w:rPr>
          <w:sz w:val="22"/>
          <w:szCs w:val="22"/>
        </w:rPr>
        <w:t>Centre for Ethics</w:t>
      </w:r>
    </w:p>
    <w:p w:rsidR="00EC2AA1" w:rsidRPr="007959CA" w:rsidRDefault="00000000" w:rsidP="00EC2AA1">
      <w:pPr>
        <w:jc w:val="center"/>
        <w:rPr>
          <w:sz w:val="22"/>
          <w:szCs w:val="22"/>
        </w:rPr>
      </w:pPr>
      <w:r w:rsidRPr="007959CA">
        <w:rPr>
          <w:sz w:val="22"/>
          <w:szCs w:val="22"/>
        </w:rPr>
        <w:t>Universi</w:t>
      </w:r>
      <w:r w:rsidR="00482AA5">
        <w:rPr>
          <w:sz w:val="22"/>
          <w:szCs w:val="22"/>
        </w:rPr>
        <w:t>t</w:t>
      </w:r>
      <w:r w:rsidRPr="007959CA">
        <w:rPr>
          <w:sz w:val="22"/>
          <w:szCs w:val="22"/>
        </w:rPr>
        <w:t xml:space="preserve">y of Toronto </w:t>
      </w:r>
    </w:p>
    <w:p w:rsidR="00CC5F44" w:rsidRDefault="00CC5F44">
      <w:pPr>
        <w:rPr>
          <w:sz w:val="22"/>
          <w:szCs w:val="22"/>
        </w:rPr>
      </w:pPr>
    </w:p>
    <w:p w:rsidR="00B74BFE" w:rsidRPr="007959CA" w:rsidRDefault="00000000">
      <w:pPr>
        <w:rPr>
          <w:sz w:val="22"/>
          <w:szCs w:val="22"/>
        </w:rPr>
      </w:pPr>
      <w:r>
        <w:rPr>
          <w:sz w:val="22"/>
          <w:szCs w:val="22"/>
        </w:rPr>
        <w:t xml:space="preserve">Notice: </w:t>
      </w:r>
      <w:r w:rsidR="006913F5">
        <w:rPr>
          <w:sz w:val="22"/>
          <w:szCs w:val="22"/>
        </w:rPr>
        <w:t>T</w:t>
      </w:r>
      <w:r>
        <w:rPr>
          <w:sz w:val="22"/>
          <w:szCs w:val="22"/>
        </w:rPr>
        <w:t>he content of th</w:t>
      </w:r>
      <w:r w:rsidR="00710F3A">
        <w:rPr>
          <w:sz w:val="22"/>
          <w:szCs w:val="22"/>
        </w:rPr>
        <w:t>is</w:t>
      </w:r>
      <w:r>
        <w:rPr>
          <w:sz w:val="22"/>
          <w:szCs w:val="22"/>
        </w:rPr>
        <w:t xml:space="preserve"> portfolio is organized through cross-refences. To quickly access the content of each section, click on its title, and you will </w:t>
      </w:r>
      <w:r w:rsidR="006913F5">
        <w:rPr>
          <w:sz w:val="22"/>
          <w:szCs w:val="22"/>
        </w:rPr>
        <w:t xml:space="preserve">get </w:t>
      </w:r>
      <w:r>
        <w:rPr>
          <w:sz w:val="22"/>
          <w:szCs w:val="22"/>
        </w:rPr>
        <w:t xml:space="preserve">there. </w:t>
      </w:r>
      <w:r w:rsidR="00862E38">
        <w:rPr>
          <w:sz w:val="22"/>
          <w:szCs w:val="22"/>
        </w:rPr>
        <w:t xml:space="preserve">You can then go back to this page by clicking on the link </w:t>
      </w:r>
      <w:r w:rsidR="00B7120E">
        <w:rPr>
          <w:sz w:val="22"/>
          <w:szCs w:val="22"/>
        </w:rPr>
        <w:t xml:space="preserve">that </w:t>
      </w:r>
      <w:r w:rsidR="00862E38">
        <w:rPr>
          <w:sz w:val="22"/>
          <w:szCs w:val="22"/>
        </w:rPr>
        <w:t>you</w:t>
      </w:r>
      <w:r w:rsidR="00122F54">
        <w:rPr>
          <w:sz w:val="22"/>
          <w:szCs w:val="22"/>
        </w:rPr>
        <w:t xml:space="preserve"> wi</w:t>
      </w:r>
      <w:r w:rsidR="00862E38">
        <w:rPr>
          <w:sz w:val="22"/>
          <w:szCs w:val="22"/>
        </w:rPr>
        <w:t xml:space="preserve">ll see at the top of each section.  </w:t>
      </w:r>
    </w:p>
    <w:p w:rsidR="00CC5F44" w:rsidRPr="007959CA" w:rsidRDefault="00CC5F44">
      <w:pPr>
        <w:rPr>
          <w:sz w:val="22"/>
          <w:szCs w:val="22"/>
        </w:rPr>
      </w:pPr>
    </w:p>
    <w:p w:rsidR="00CC5F44" w:rsidRPr="007959CA" w:rsidRDefault="00CC5F44">
      <w:pPr>
        <w:rPr>
          <w:sz w:val="22"/>
          <w:szCs w:val="22"/>
        </w:rPr>
      </w:pPr>
    </w:p>
    <w:p w:rsidR="00D554B3" w:rsidRPr="00D0100D" w:rsidRDefault="00000000">
      <w:pPr>
        <w:rPr>
          <w:sz w:val="22"/>
          <w:szCs w:val="22"/>
        </w:rPr>
      </w:pPr>
      <w:r w:rsidRPr="00D0100D">
        <w:rPr>
          <w:sz w:val="22"/>
          <w:szCs w:val="22"/>
        </w:rPr>
        <w:t>Content</w:t>
      </w:r>
      <w:r w:rsidR="00CC5F44" w:rsidRPr="00D0100D">
        <w:rPr>
          <w:sz w:val="22"/>
          <w:szCs w:val="22"/>
        </w:rPr>
        <w:t>s</w:t>
      </w:r>
    </w:p>
    <w:p w:rsidR="00390ECC" w:rsidRPr="00D0100D" w:rsidRDefault="00390ECC">
      <w:pPr>
        <w:rPr>
          <w:sz w:val="22"/>
          <w:szCs w:val="22"/>
        </w:rPr>
      </w:pPr>
    </w:p>
    <w:p w:rsidR="00552442" w:rsidRPr="00EB2039" w:rsidRDefault="00000000" w:rsidP="00552442">
      <w:pPr>
        <w:numPr>
          <w:ilvl w:val="0"/>
          <w:numId w:val="1"/>
        </w:numPr>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_Ref172038018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Fonts w:eastAsia="Calibri"/>
          <w:color w:val="0070C0"/>
          <w:sz w:val="22"/>
          <w:szCs w:val="22"/>
        </w:rPr>
        <w:t>Teaching Statement</w:t>
      </w:r>
      <w:r w:rsidRPr="00EB2039">
        <w:rPr>
          <w:rFonts w:eastAsia="Calibri"/>
          <w:color w:val="0070C0"/>
          <w:sz w:val="22"/>
          <w:szCs w:val="22"/>
        </w:rPr>
        <w:fldChar w:fldCharType="end"/>
      </w:r>
      <w:r w:rsidR="00323EB2" w:rsidRPr="00EB2039">
        <w:rPr>
          <w:rFonts w:eastAsia="Calibri"/>
          <w:sz w:val="22"/>
          <w:szCs w:val="22"/>
        </w:rPr>
        <w:tab/>
      </w:r>
    </w:p>
    <w:p w:rsidR="00552442" w:rsidRPr="00EB2039" w:rsidRDefault="00323EB2" w:rsidP="00552442">
      <w:pPr>
        <w:ind w:left="1080"/>
        <w:contextualSpacing/>
        <w:rPr>
          <w:rFonts w:eastAsia="Calibri"/>
          <w:sz w:val="22"/>
          <w:szCs w:val="22"/>
        </w:rPr>
      </w:pPr>
      <w:r w:rsidRPr="00552442">
        <w:rPr>
          <w:rFonts w:eastAsia="Calibri"/>
          <w:sz w:val="22"/>
          <w:szCs w:val="22"/>
        </w:rPr>
        <w:tab/>
      </w:r>
      <w:r w:rsidRPr="00EB2039">
        <w:rPr>
          <w:rFonts w:eastAsia="Calibri"/>
          <w:sz w:val="22"/>
          <w:szCs w:val="22"/>
        </w:rPr>
        <w:tab/>
      </w:r>
      <w:r w:rsidRPr="00EB2039">
        <w:rPr>
          <w:rFonts w:eastAsia="Calibri"/>
          <w:sz w:val="22"/>
          <w:szCs w:val="22"/>
        </w:rPr>
        <w:tab/>
      </w:r>
      <w:r w:rsidRPr="00EB2039">
        <w:rPr>
          <w:rFonts w:eastAsia="Calibri"/>
          <w:sz w:val="22"/>
          <w:szCs w:val="22"/>
        </w:rPr>
        <w:tab/>
      </w:r>
      <w:r w:rsidRPr="00EB2039">
        <w:rPr>
          <w:rFonts w:eastAsia="Calibri"/>
          <w:sz w:val="22"/>
          <w:szCs w:val="22"/>
        </w:rPr>
        <w:tab/>
      </w:r>
      <w:r w:rsidRPr="00EB2039">
        <w:rPr>
          <w:rFonts w:eastAsia="Calibri"/>
          <w:sz w:val="22"/>
          <w:szCs w:val="22"/>
        </w:rPr>
        <w:tab/>
      </w:r>
      <w:r w:rsidRPr="00EB2039">
        <w:rPr>
          <w:rFonts w:eastAsia="Calibri"/>
          <w:sz w:val="22"/>
          <w:szCs w:val="22"/>
        </w:rPr>
        <w:tab/>
      </w:r>
      <w:r w:rsidR="00FF4DDF" w:rsidRPr="00EB2039">
        <w:rPr>
          <w:rFonts w:eastAsia="Calibri"/>
          <w:sz w:val="22"/>
          <w:szCs w:val="22"/>
        </w:rPr>
        <w:t xml:space="preserve">     </w:t>
      </w:r>
      <w:r w:rsidR="00724C6F" w:rsidRPr="00EB2039">
        <w:rPr>
          <w:rFonts w:eastAsia="Calibri"/>
          <w:sz w:val="22"/>
          <w:szCs w:val="22"/>
        </w:rPr>
        <w:t xml:space="preserve"> </w:t>
      </w:r>
      <w:r w:rsidR="00FF4DDF" w:rsidRPr="00EB2039">
        <w:rPr>
          <w:rFonts w:eastAsia="Calibri"/>
          <w:sz w:val="22"/>
          <w:szCs w:val="22"/>
        </w:rPr>
        <w:t xml:space="preserve">       </w:t>
      </w:r>
      <w:r w:rsidR="00321D9C" w:rsidRPr="00EB2039">
        <w:rPr>
          <w:rFonts w:eastAsia="Calibri"/>
          <w:sz w:val="22"/>
          <w:szCs w:val="22"/>
        </w:rPr>
        <w:t xml:space="preserve"> </w:t>
      </w:r>
      <w:r w:rsidR="008D1A37" w:rsidRPr="00EB2039">
        <w:rPr>
          <w:rFonts w:eastAsia="Calibri"/>
          <w:sz w:val="22"/>
          <w:szCs w:val="22"/>
        </w:rPr>
        <w:t xml:space="preserve">  </w:t>
      </w:r>
      <w:r w:rsidR="00373D6C" w:rsidRPr="00EB2039">
        <w:rPr>
          <w:rFonts w:eastAsia="Calibri"/>
          <w:sz w:val="22"/>
          <w:szCs w:val="22"/>
        </w:rPr>
        <w:t xml:space="preserve"> </w:t>
      </w:r>
    </w:p>
    <w:p w:rsidR="00552442" w:rsidRPr="00EB2039" w:rsidRDefault="00000000" w:rsidP="00552442">
      <w:pPr>
        <w:numPr>
          <w:ilvl w:val="0"/>
          <w:numId w:val="1"/>
        </w:numPr>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_Ref172038213 \h </w:instrText>
      </w:r>
      <w:r w:rsidR="00852F2D" w:rsidRPr="00EB2039">
        <w:rPr>
          <w:rFonts w:eastAsia="Calibri"/>
          <w:color w:val="0070C0"/>
          <w:sz w:val="22"/>
          <w:szCs w:val="22"/>
        </w:rPr>
        <w:instrText xml:space="preserve">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Fonts w:cstheme="minorBidi"/>
          <w:color w:val="0070C0"/>
          <w:sz w:val="22"/>
          <w:szCs w:val="22"/>
        </w:rPr>
        <w:t>Diversity Statement</w:t>
      </w:r>
      <w:r w:rsidRPr="00EB2039">
        <w:rPr>
          <w:rFonts w:eastAsia="Calibri"/>
          <w:color w:val="0070C0"/>
          <w:sz w:val="22"/>
          <w:szCs w:val="22"/>
        </w:rPr>
        <w:fldChar w:fldCharType="end"/>
      </w:r>
      <w:r w:rsidRPr="00EB2039">
        <w:rPr>
          <w:rFonts w:eastAsia="Calibri"/>
          <w:sz w:val="22"/>
          <w:szCs w:val="22"/>
        </w:rPr>
        <w:t xml:space="preserve">          </w:t>
      </w:r>
    </w:p>
    <w:p w:rsidR="00C966BB" w:rsidRPr="00EB2039" w:rsidRDefault="00000000" w:rsidP="00552442">
      <w:pPr>
        <w:contextualSpacing/>
        <w:rPr>
          <w:rFonts w:eastAsia="Calibri"/>
          <w:sz w:val="22"/>
          <w:szCs w:val="22"/>
        </w:rPr>
      </w:pPr>
      <w:r w:rsidRPr="00EB2039">
        <w:rPr>
          <w:rFonts w:eastAsia="Calibri"/>
          <w:sz w:val="22"/>
          <w:szCs w:val="22"/>
        </w:rPr>
        <w:t xml:space="preserve">                                                                                   </w:t>
      </w:r>
      <w:r w:rsidR="00FF4DDF" w:rsidRPr="00EB2039">
        <w:rPr>
          <w:rFonts w:eastAsia="Calibri"/>
          <w:sz w:val="22"/>
          <w:szCs w:val="22"/>
        </w:rPr>
        <w:t xml:space="preserve">     </w:t>
      </w:r>
      <w:r w:rsidR="00724C6F" w:rsidRPr="00EB2039">
        <w:rPr>
          <w:rFonts w:eastAsia="Calibri"/>
          <w:sz w:val="22"/>
          <w:szCs w:val="22"/>
        </w:rPr>
        <w:t xml:space="preserve"> </w:t>
      </w:r>
      <w:r w:rsidR="00FF4DDF" w:rsidRPr="00EB2039">
        <w:rPr>
          <w:rFonts w:eastAsia="Calibri"/>
          <w:sz w:val="22"/>
          <w:szCs w:val="22"/>
        </w:rPr>
        <w:t xml:space="preserve">       </w:t>
      </w:r>
      <w:r w:rsidR="00321D9C" w:rsidRPr="00EB2039">
        <w:rPr>
          <w:rFonts w:eastAsia="Calibri"/>
          <w:sz w:val="22"/>
          <w:szCs w:val="22"/>
        </w:rPr>
        <w:t xml:space="preserve">        </w:t>
      </w:r>
      <w:r w:rsidR="008D1A37" w:rsidRPr="00EB2039">
        <w:rPr>
          <w:rFonts w:eastAsia="Calibri"/>
          <w:sz w:val="22"/>
          <w:szCs w:val="22"/>
        </w:rPr>
        <w:t xml:space="preserve"> </w:t>
      </w:r>
    </w:p>
    <w:p w:rsidR="00552442" w:rsidRPr="00EB2039" w:rsidRDefault="00000000" w:rsidP="00552442">
      <w:pPr>
        <w:numPr>
          <w:ilvl w:val="0"/>
          <w:numId w:val="1"/>
        </w:numPr>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_Ref172038346 \h </w:instrText>
      </w:r>
      <w:r w:rsidR="00852F2D" w:rsidRPr="00EB2039">
        <w:rPr>
          <w:rFonts w:eastAsia="Calibri"/>
          <w:color w:val="0070C0"/>
          <w:sz w:val="22"/>
          <w:szCs w:val="22"/>
        </w:rPr>
        <w:instrText xml:space="preserve">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Fonts w:eastAsia="Calibri"/>
          <w:color w:val="0070C0"/>
          <w:sz w:val="22"/>
          <w:szCs w:val="22"/>
        </w:rPr>
        <w:t>Teaching Experience</w:t>
      </w:r>
      <w:r w:rsidRPr="00EB2039">
        <w:rPr>
          <w:rFonts w:eastAsia="Calibri"/>
          <w:color w:val="0070C0"/>
          <w:sz w:val="22"/>
          <w:szCs w:val="22"/>
        </w:rPr>
        <w:fldChar w:fldCharType="end"/>
      </w:r>
      <w:r w:rsidR="00323EB2" w:rsidRPr="00EB2039">
        <w:rPr>
          <w:rFonts w:eastAsia="Calibri"/>
          <w:sz w:val="22"/>
          <w:szCs w:val="22"/>
        </w:rPr>
        <w:tab/>
      </w:r>
    </w:p>
    <w:p w:rsidR="00552442" w:rsidRPr="00EB2039" w:rsidRDefault="00323EB2" w:rsidP="00552442">
      <w:pPr>
        <w:contextualSpacing/>
        <w:rPr>
          <w:rFonts w:eastAsia="Calibri"/>
          <w:sz w:val="22"/>
          <w:szCs w:val="22"/>
        </w:rPr>
      </w:pPr>
      <w:r w:rsidRPr="00EB2039">
        <w:rPr>
          <w:rFonts w:eastAsia="Calibri"/>
          <w:sz w:val="22"/>
          <w:szCs w:val="22"/>
        </w:rPr>
        <w:tab/>
      </w:r>
      <w:r w:rsidRPr="00EB2039">
        <w:rPr>
          <w:rFonts w:eastAsia="Calibri"/>
          <w:sz w:val="22"/>
          <w:szCs w:val="22"/>
        </w:rPr>
        <w:tab/>
      </w:r>
      <w:r w:rsidRPr="00EB2039">
        <w:rPr>
          <w:rFonts w:eastAsia="Calibri"/>
          <w:sz w:val="22"/>
          <w:szCs w:val="22"/>
        </w:rPr>
        <w:tab/>
      </w:r>
      <w:r w:rsidRPr="00EB2039">
        <w:rPr>
          <w:rFonts w:eastAsia="Calibri"/>
          <w:sz w:val="22"/>
          <w:szCs w:val="22"/>
        </w:rPr>
        <w:tab/>
      </w:r>
      <w:r w:rsidRPr="00EB2039">
        <w:rPr>
          <w:rFonts w:eastAsia="Calibri"/>
          <w:sz w:val="22"/>
          <w:szCs w:val="22"/>
        </w:rPr>
        <w:tab/>
      </w:r>
      <w:r w:rsidRPr="00EB2039">
        <w:rPr>
          <w:rFonts w:eastAsia="Calibri"/>
          <w:sz w:val="22"/>
          <w:szCs w:val="22"/>
        </w:rPr>
        <w:tab/>
      </w:r>
      <w:r w:rsidR="00724C6F" w:rsidRPr="00EB2039">
        <w:rPr>
          <w:rFonts w:eastAsia="Calibri"/>
          <w:sz w:val="22"/>
          <w:szCs w:val="22"/>
        </w:rPr>
        <w:t xml:space="preserve"> </w:t>
      </w:r>
      <w:r w:rsidR="00FF4DDF" w:rsidRPr="00EB2039">
        <w:rPr>
          <w:rFonts w:eastAsia="Calibri"/>
          <w:sz w:val="22"/>
          <w:szCs w:val="22"/>
        </w:rPr>
        <w:t xml:space="preserve">      </w:t>
      </w:r>
      <w:r w:rsidR="00724C6F" w:rsidRPr="00EB2039">
        <w:rPr>
          <w:rFonts w:eastAsia="Calibri"/>
          <w:sz w:val="22"/>
          <w:szCs w:val="22"/>
        </w:rPr>
        <w:t xml:space="preserve"> </w:t>
      </w:r>
      <w:r w:rsidR="00FF4DDF" w:rsidRPr="00EB2039">
        <w:rPr>
          <w:rFonts w:eastAsia="Calibri"/>
          <w:sz w:val="22"/>
          <w:szCs w:val="22"/>
        </w:rPr>
        <w:t xml:space="preserve">      </w:t>
      </w:r>
      <w:r w:rsidR="00321D9C" w:rsidRPr="00EB2039">
        <w:rPr>
          <w:rFonts w:eastAsia="Calibri"/>
          <w:sz w:val="22"/>
          <w:szCs w:val="22"/>
        </w:rPr>
        <w:t xml:space="preserve">              </w:t>
      </w:r>
      <w:r w:rsidRPr="00EB2039">
        <w:rPr>
          <w:rFonts w:eastAsia="Calibri"/>
          <w:sz w:val="22"/>
          <w:szCs w:val="22"/>
        </w:rPr>
        <w:t xml:space="preserve">   </w:t>
      </w:r>
    </w:p>
    <w:p w:rsidR="00552442" w:rsidRPr="00EB2039" w:rsidRDefault="00000000" w:rsidP="00552442">
      <w:pPr>
        <w:numPr>
          <w:ilvl w:val="0"/>
          <w:numId w:val="1"/>
        </w:numPr>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_Ref172038477 \h </w:instrText>
      </w:r>
      <w:r w:rsidR="00852F2D" w:rsidRPr="00EB2039">
        <w:rPr>
          <w:rFonts w:eastAsia="Calibri"/>
          <w:color w:val="0070C0"/>
          <w:sz w:val="22"/>
          <w:szCs w:val="22"/>
        </w:rPr>
        <w:instrText xml:space="preserve">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Fonts w:eastAsia="Calibri"/>
          <w:color w:val="0070C0"/>
          <w:sz w:val="22"/>
          <w:szCs w:val="22"/>
        </w:rPr>
        <w:t>Sample Syllabi of the Classes I Have Taught as a Primary Instructor</w:t>
      </w:r>
      <w:r w:rsidRPr="00EB2039">
        <w:rPr>
          <w:rFonts w:eastAsia="Calibri"/>
          <w:color w:val="0070C0"/>
          <w:sz w:val="22"/>
          <w:szCs w:val="22"/>
        </w:rPr>
        <w:fldChar w:fldCharType="end"/>
      </w:r>
      <w:r w:rsidR="00323EB2" w:rsidRPr="00EB2039">
        <w:rPr>
          <w:rFonts w:eastAsia="Calibri"/>
          <w:sz w:val="22"/>
          <w:szCs w:val="22"/>
        </w:rPr>
        <w:tab/>
      </w:r>
    </w:p>
    <w:p w:rsidR="004006FB" w:rsidRPr="00EB2039" w:rsidRDefault="00323EB2" w:rsidP="00552442">
      <w:pPr>
        <w:contextualSpacing/>
        <w:rPr>
          <w:rFonts w:eastAsia="Calibri"/>
          <w:sz w:val="22"/>
          <w:szCs w:val="22"/>
        </w:rPr>
      </w:pPr>
      <w:r w:rsidRPr="00EB2039">
        <w:rPr>
          <w:rFonts w:eastAsia="Calibri"/>
          <w:sz w:val="22"/>
          <w:szCs w:val="22"/>
        </w:rPr>
        <w:tab/>
      </w:r>
      <w:r w:rsidR="00724C6F" w:rsidRPr="00EB2039">
        <w:rPr>
          <w:rFonts w:eastAsia="Calibri"/>
          <w:sz w:val="22"/>
          <w:szCs w:val="22"/>
        </w:rPr>
        <w:t xml:space="preserve"> </w:t>
      </w:r>
      <w:r w:rsidR="00FF4DDF" w:rsidRPr="00EB2039">
        <w:rPr>
          <w:rFonts w:eastAsia="Calibri"/>
          <w:sz w:val="22"/>
          <w:szCs w:val="22"/>
        </w:rPr>
        <w:t xml:space="preserve">       </w:t>
      </w:r>
      <w:r w:rsidR="00724C6F" w:rsidRPr="00EB2039">
        <w:rPr>
          <w:rFonts w:eastAsia="Calibri"/>
          <w:sz w:val="22"/>
          <w:szCs w:val="22"/>
        </w:rPr>
        <w:t xml:space="preserve"> </w:t>
      </w:r>
      <w:r w:rsidR="00FF4DDF" w:rsidRPr="00EB2039">
        <w:rPr>
          <w:rFonts w:eastAsia="Calibri"/>
          <w:sz w:val="22"/>
          <w:szCs w:val="22"/>
        </w:rPr>
        <w:t xml:space="preserve">     </w:t>
      </w:r>
      <w:r w:rsidR="00321D9C" w:rsidRPr="00EB2039">
        <w:rPr>
          <w:rFonts w:eastAsia="Calibri"/>
          <w:sz w:val="22"/>
          <w:szCs w:val="22"/>
        </w:rPr>
        <w:t xml:space="preserve"> </w:t>
      </w:r>
    </w:p>
    <w:p w:rsidR="005B36CC" w:rsidRPr="00EB2039" w:rsidRDefault="00000000" w:rsidP="00552442">
      <w:pPr>
        <w:ind w:left="1800"/>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_Ref172038823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Fonts w:eastAsia="Calibri"/>
          <w:color w:val="0070C0"/>
          <w:sz w:val="22"/>
          <w:szCs w:val="22"/>
          <w:shd w:val="clear" w:color="auto" w:fill="FFFFFF"/>
        </w:rPr>
        <w:t>ETH350H1 Topics in Value Theory</w:t>
      </w:r>
      <w:r w:rsidRPr="00EB2039">
        <w:rPr>
          <w:rFonts w:eastAsia="Calibri"/>
          <w:color w:val="0070C0"/>
          <w:sz w:val="22"/>
          <w:szCs w:val="22"/>
        </w:rPr>
        <w:fldChar w:fldCharType="end"/>
      </w:r>
      <w:r w:rsidRPr="00EB2039">
        <w:rPr>
          <w:rFonts w:eastAsia="Calibri"/>
          <w:color w:val="0070C0"/>
          <w:sz w:val="22"/>
          <w:szCs w:val="22"/>
        </w:rPr>
        <w:t xml:space="preserve">                                                       </w:t>
      </w:r>
      <w:r w:rsidR="00FF4DDF" w:rsidRPr="00EB2039">
        <w:rPr>
          <w:rFonts w:eastAsia="Calibri"/>
          <w:color w:val="0070C0"/>
          <w:sz w:val="22"/>
          <w:szCs w:val="22"/>
        </w:rPr>
        <w:t xml:space="preserve">        </w:t>
      </w:r>
      <w:r w:rsidRPr="00EB2039">
        <w:rPr>
          <w:rFonts w:eastAsia="Calibri"/>
          <w:color w:val="0070C0"/>
          <w:sz w:val="22"/>
          <w:szCs w:val="22"/>
        </w:rPr>
        <w:t xml:space="preserve"> </w:t>
      </w:r>
      <w:r w:rsidRPr="00EB2039">
        <w:rPr>
          <w:rFonts w:eastAsia="Calibri"/>
          <w:color w:val="0070C0"/>
          <w:sz w:val="22"/>
          <w:szCs w:val="22"/>
        </w:rPr>
        <w:fldChar w:fldCharType="begin"/>
      </w:r>
      <w:r w:rsidRPr="00EB2039">
        <w:rPr>
          <w:rFonts w:eastAsia="Calibri"/>
          <w:color w:val="0070C0"/>
          <w:sz w:val="22"/>
          <w:szCs w:val="22"/>
        </w:rPr>
        <w:instrText xml:space="preserve"> REF _Ref172038929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Fonts w:eastAsia="Calibri"/>
          <w:color w:val="0070C0"/>
          <w:sz w:val="22"/>
          <w:szCs w:val="22"/>
          <w:shd w:val="clear" w:color="auto" w:fill="FFFFFF"/>
        </w:rPr>
        <w:t>PHL344H1 Philosophy of Emotions</w:t>
      </w:r>
      <w:r w:rsidRPr="00EB2039">
        <w:rPr>
          <w:rFonts w:eastAsia="Calibri"/>
          <w:color w:val="0070C0"/>
          <w:sz w:val="22"/>
          <w:szCs w:val="22"/>
        </w:rPr>
        <w:fldChar w:fldCharType="end"/>
      </w:r>
      <w:r w:rsidRPr="00EB2039">
        <w:rPr>
          <w:rFonts w:eastAsia="Calibri"/>
          <w:color w:val="0070C0"/>
          <w:sz w:val="22"/>
          <w:szCs w:val="22"/>
        </w:rPr>
        <w:t xml:space="preserve">                                                      </w:t>
      </w:r>
      <w:r w:rsidR="00FF4DDF" w:rsidRPr="00EB2039">
        <w:rPr>
          <w:rFonts w:eastAsia="Calibri"/>
          <w:color w:val="0070C0"/>
          <w:sz w:val="22"/>
          <w:szCs w:val="22"/>
        </w:rPr>
        <w:t xml:space="preserve">            </w:t>
      </w:r>
      <w:r w:rsidR="00107CB3" w:rsidRPr="00EB2039">
        <w:rPr>
          <w:rFonts w:eastAsia="Calibri"/>
          <w:color w:val="0070C0"/>
          <w:sz w:val="22"/>
          <w:szCs w:val="22"/>
        </w:rPr>
        <w:t xml:space="preserve"> </w:t>
      </w:r>
      <w:r w:rsidR="008D1A37" w:rsidRPr="00EB2039">
        <w:rPr>
          <w:rFonts w:eastAsia="Calibri"/>
          <w:color w:val="0070C0"/>
          <w:sz w:val="22"/>
          <w:szCs w:val="22"/>
        </w:rPr>
        <w:t xml:space="preserve"> </w:t>
      </w:r>
    </w:p>
    <w:p w:rsidR="00C84711" w:rsidRPr="00EB2039" w:rsidRDefault="00000000" w:rsidP="00552442">
      <w:pPr>
        <w:ind w:left="1800"/>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_Ref172039339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Fonts w:eastAsia="Calibri"/>
          <w:color w:val="0070C0"/>
          <w:sz w:val="22"/>
          <w:szCs w:val="22"/>
        </w:rPr>
        <w:t>P103 Spring 2022 Gender, Sexuality and Race in Philosophical Perspective</w:t>
      </w:r>
      <w:r w:rsidRPr="00EB2039">
        <w:rPr>
          <w:rFonts w:eastAsia="Calibri"/>
          <w:color w:val="0070C0"/>
          <w:sz w:val="22"/>
          <w:szCs w:val="22"/>
        </w:rPr>
        <w:fldChar w:fldCharType="end"/>
      </w:r>
      <w:r w:rsidRPr="00EB2039">
        <w:rPr>
          <w:rFonts w:eastAsia="Calibri"/>
          <w:sz w:val="22"/>
          <w:szCs w:val="22"/>
        </w:rPr>
        <w:t xml:space="preserve">   </w:t>
      </w:r>
      <w:r w:rsidR="00107CB3" w:rsidRPr="00EB2039">
        <w:rPr>
          <w:rFonts w:eastAsia="Calibri"/>
          <w:sz w:val="22"/>
          <w:szCs w:val="22"/>
        </w:rPr>
        <w:t xml:space="preserve"> </w:t>
      </w:r>
      <w:r w:rsidR="008D1A37" w:rsidRPr="00EB2039">
        <w:rPr>
          <w:rFonts w:eastAsia="Calibri"/>
          <w:sz w:val="22"/>
          <w:szCs w:val="22"/>
        </w:rPr>
        <w:t xml:space="preserve"> </w:t>
      </w:r>
    </w:p>
    <w:p w:rsidR="00C84711" w:rsidRPr="00755C09" w:rsidRDefault="00000000" w:rsidP="00552442">
      <w:pPr>
        <w:ind w:left="1800"/>
        <w:contextualSpacing/>
        <w:rPr>
          <w:rFonts w:eastAsia="Calibri"/>
          <w:sz w:val="22"/>
          <w:szCs w:val="22"/>
        </w:rPr>
      </w:pPr>
      <w:r w:rsidRPr="00755C09">
        <w:rPr>
          <w:rFonts w:eastAsia="Calibri"/>
          <w:color w:val="0070C0"/>
          <w:sz w:val="22"/>
          <w:szCs w:val="22"/>
        </w:rPr>
        <w:fldChar w:fldCharType="begin"/>
      </w:r>
      <w:r w:rsidRPr="00755C09">
        <w:rPr>
          <w:rFonts w:eastAsia="Calibri"/>
          <w:color w:val="0070C0"/>
          <w:sz w:val="22"/>
          <w:szCs w:val="22"/>
        </w:rPr>
        <w:instrText xml:space="preserve"> REF _Ref172039511 \h  \* MERGEFORMAT </w:instrText>
      </w:r>
      <w:r w:rsidRPr="00755C09">
        <w:rPr>
          <w:rFonts w:eastAsia="Calibri"/>
          <w:color w:val="0070C0"/>
          <w:sz w:val="22"/>
          <w:szCs w:val="22"/>
        </w:rPr>
      </w:r>
      <w:r w:rsidRPr="00755C09">
        <w:rPr>
          <w:rFonts w:eastAsia="Calibri"/>
          <w:color w:val="0070C0"/>
          <w:sz w:val="22"/>
          <w:szCs w:val="22"/>
        </w:rPr>
        <w:fldChar w:fldCharType="separate"/>
      </w:r>
      <w:r w:rsidRPr="00755C09">
        <w:rPr>
          <w:rFonts w:eastAsia="Calibri"/>
          <w:color w:val="0070C0"/>
          <w:sz w:val="22"/>
          <w:szCs w:val="22"/>
        </w:rPr>
        <w:t>P240 Business and Morality</w:t>
      </w:r>
      <w:r w:rsidRPr="00755C09">
        <w:rPr>
          <w:rFonts w:eastAsia="Calibri"/>
          <w:color w:val="0070C0"/>
          <w:sz w:val="22"/>
          <w:szCs w:val="22"/>
        </w:rPr>
        <w:fldChar w:fldCharType="end"/>
      </w:r>
      <w:r w:rsidRPr="00755C09">
        <w:rPr>
          <w:rFonts w:eastAsia="Calibri"/>
          <w:color w:val="0070C0"/>
          <w:sz w:val="22"/>
          <w:szCs w:val="22"/>
        </w:rPr>
        <w:t xml:space="preserve">                                                                     </w:t>
      </w:r>
      <w:r w:rsidR="00107CB3" w:rsidRPr="00755C09">
        <w:rPr>
          <w:rFonts w:eastAsia="Calibri"/>
          <w:color w:val="0070C0"/>
          <w:sz w:val="22"/>
          <w:szCs w:val="22"/>
        </w:rPr>
        <w:t xml:space="preserve">          </w:t>
      </w:r>
      <w:r w:rsidRPr="00755C09">
        <w:rPr>
          <w:rFonts w:eastAsia="Calibri"/>
          <w:color w:val="0070C0"/>
          <w:sz w:val="22"/>
          <w:szCs w:val="22"/>
        </w:rPr>
        <w:t xml:space="preserve"> </w:t>
      </w:r>
      <w:r w:rsidR="008D1A37" w:rsidRPr="00755C09">
        <w:rPr>
          <w:rFonts w:eastAsia="Calibri"/>
          <w:color w:val="0070C0"/>
          <w:sz w:val="22"/>
          <w:szCs w:val="22"/>
        </w:rPr>
        <w:t xml:space="preserve"> </w:t>
      </w:r>
    </w:p>
    <w:p w:rsidR="00CC5F44" w:rsidRPr="00EB2039" w:rsidRDefault="00000000" w:rsidP="00CC5F44">
      <w:pPr>
        <w:rPr>
          <w:sz w:val="22"/>
          <w:szCs w:val="22"/>
        </w:rPr>
      </w:pPr>
      <w:r w:rsidRPr="00EB2039">
        <w:rPr>
          <w:sz w:val="22"/>
          <w:szCs w:val="22"/>
        </w:rPr>
        <w:t xml:space="preserve">         </w:t>
      </w:r>
    </w:p>
    <w:p w:rsidR="004006FB" w:rsidRPr="00046FE3" w:rsidRDefault="00000000" w:rsidP="004006FB">
      <w:pPr>
        <w:numPr>
          <w:ilvl w:val="0"/>
          <w:numId w:val="1"/>
        </w:numPr>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_Ref172038662 \h </w:instrText>
      </w:r>
      <w:r w:rsidR="00046FE3" w:rsidRPr="00EB2039">
        <w:rPr>
          <w:rFonts w:eastAsia="Calibri"/>
          <w:color w:val="0070C0"/>
          <w:sz w:val="22"/>
          <w:szCs w:val="22"/>
        </w:rPr>
        <w:instrText xml:space="preserve">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Fonts w:eastAsia="Calibri"/>
          <w:color w:val="0070C0"/>
          <w:sz w:val="22"/>
          <w:szCs w:val="22"/>
        </w:rPr>
        <w:t>Course Descriptions/Outlines of Some of the Classes I Am Prepared to Teach</w:t>
      </w:r>
      <w:r w:rsidRPr="00EB2039">
        <w:rPr>
          <w:rFonts w:eastAsia="Calibri"/>
          <w:color w:val="0070C0"/>
          <w:sz w:val="22"/>
          <w:szCs w:val="22"/>
        </w:rPr>
        <w:fldChar w:fldCharType="end"/>
      </w:r>
      <w:r w:rsidR="00323EB2" w:rsidRPr="00EB2039">
        <w:rPr>
          <w:rFonts w:eastAsia="Calibri"/>
          <w:sz w:val="22"/>
          <w:szCs w:val="22"/>
        </w:rPr>
        <w:tab/>
      </w:r>
      <w:r w:rsidRPr="00046FE3">
        <w:rPr>
          <w:rFonts w:eastAsia="Calibri"/>
          <w:sz w:val="22"/>
          <w:szCs w:val="22"/>
        </w:rPr>
        <w:t xml:space="preserve">  </w:t>
      </w:r>
      <w:r w:rsidR="00107CB3">
        <w:rPr>
          <w:rFonts w:eastAsia="Calibri"/>
          <w:sz w:val="22"/>
          <w:szCs w:val="22"/>
        </w:rPr>
        <w:t xml:space="preserve">            </w:t>
      </w:r>
      <w:r w:rsidRPr="00046FE3">
        <w:rPr>
          <w:rFonts w:eastAsia="Calibri"/>
          <w:sz w:val="22"/>
          <w:szCs w:val="22"/>
        </w:rPr>
        <w:t xml:space="preserve"> </w:t>
      </w:r>
      <w:r w:rsidR="00D65A5B" w:rsidRPr="00046FE3">
        <w:rPr>
          <w:rFonts w:eastAsia="Calibri"/>
          <w:sz w:val="22"/>
          <w:szCs w:val="22"/>
        </w:rPr>
        <w:t xml:space="preserve"> </w:t>
      </w:r>
      <w:r w:rsidR="00CC5F44" w:rsidRPr="00046FE3">
        <w:rPr>
          <w:rFonts w:eastAsia="Calibri"/>
          <w:sz w:val="22"/>
          <w:szCs w:val="22"/>
        </w:rPr>
        <w:t xml:space="preserve">      </w:t>
      </w:r>
    </w:p>
    <w:p w:rsidR="004006FB" w:rsidRPr="00046FE3" w:rsidRDefault="004006FB" w:rsidP="004006FB">
      <w:pPr>
        <w:ind w:left="1080"/>
        <w:contextualSpacing/>
        <w:rPr>
          <w:rFonts w:eastAsia="Calibri"/>
          <w:sz w:val="22"/>
          <w:szCs w:val="22"/>
        </w:rPr>
      </w:pPr>
    </w:p>
    <w:p w:rsidR="00184031" w:rsidRPr="00EB2039" w:rsidRDefault="00184031" w:rsidP="00552442">
      <w:pPr>
        <w:ind w:left="1800"/>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_Ref172114454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Fonts w:eastAsia="Calibri"/>
          <w:color w:val="0070C0"/>
          <w:sz w:val="22"/>
          <w:szCs w:val="22"/>
        </w:rPr>
        <w:t>Kant’s Ethics</w:t>
      </w:r>
      <w:r w:rsidRPr="00EB2039">
        <w:rPr>
          <w:rFonts w:eastAsia="Calibri"/>
          <w:color w:val="0070C0"/>
          <w:sz w:val="22"/>
          <w:szCs w:val="22"/>
        </w:rPr>
        <w:fldChar w:fldCharType="end"/>
      </w:r>
      <w:r w:rsidR="00DE62F1" w:rsidRPr="00EB2039">
        <w:rPr>
          <w:rFonts w:eastAsia="Calibri"/>
          <w:color w:val="0070C0"/>
          <w:sz w:val="22"/>
          <w:szCs w:val="22"/>
        </w:rPr>
        <w:t xml:space="preserve">                                                                                                         </w:t>
      </w:r>
    </w:p>
    <w:p w:rsidR="00184031" w:rsidRPr="00EB2039" w:rsidRDefault="00184031" w:rsidP="00552442">
      <w:pPr>
        <w:ind w:left="1800"/>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_Ref172114555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color w:val="0070C0"/>
          <w:sz w:val="22"/>
          <w:szCs w:val="22"/>
        </w:rPr>
        <w:t>Bioethics</w:t>
      </w:r>
      <w:r w:rsidRPr="00EB2039">
        <w:rPr>
          <w:rFonts w:eastAsia="Calibri"/>
          <w:color w:val="0070C0"/>
          <w:sz w:val="22"/>
          <w:szCs w:val="22"/>
        </w:rPr>
        <w:fldChar w:fldCharType="end"/>
      </w:r>
      <w:r w:rsidR="00DE62F1" w:rsidRPr="00EB2039">
        <w:rPr>
          <w:rFonts w:eastAsia="Calibri"/>
          <w:color w:val="0070C0"/>
          <w:sz w:val="22"/>
          <w:szCs w:val="22"/>
        </w:rPr>
        <w:t xml:space="preserve"> </w:t>
      </w:r>
      <w:r w:rsidR="00DE62F1" w:rsidRPr="00EB2039">
        <w:rPr>
          <w:rFonts w:eastAsia="Calibri"/>
          <w:sz w:val="22"/>
          <w:szCs w:val="22"/>
        </w:rPr>
        <w:t xml:space="preserve">                                                                                                               </w:t>
      </w:r>
    </w:p>
    <w:p w:rsidR="00184031" w:rsidRPr="00EB2039" w:rsidRDefault="00184031" w:rsidP="00552442">
      <w:pPr>
        <w:ind w:left="1800"/>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_Ref172114618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Style w:val="apple-style-span"/>
          <w:color w:val="0070C0"/>
          <w:sz w:val="22"/>
          <w:szCs w:val="22"/>
        </w:rPr>
        <w:t>Kant’s First Critique</w:t>
      </w:r>
      <w:r w:rsidRPr="00EB2039">
        <w:rPr>
          <w:rFonts w:eastAsia="Calibri"/>
          <w:color w:val="0070C0"/>
          <w:sz w:val="22"/>
          <w:szCs w:val="22"/>
        </w:rPr>
        <w:fldChar w:fldCharType="end"/>
      </w:r>
      <w:r w:rsidR="00DE62F1" w:rsidRPr="00EB2039">
        <w:rPr>
          <w:rFonts w:eastAsia="Calibri"/>
          <w:color w:val="0070C0"/>
          <w:sz w:val="22"/>
          <w:szCs w:val="22"/>
        </w:rPr>
        <w:t xml:space="preserve">                                                                                           </w:t>
      </w:r>
    </w:p>
    <w:p w:rsidR="0070377D" w:rsidRPr="00EB2039" w:rsidRDefault="0070377D" w:rsidP="00552442">
      <w:pPr>
        <w:ind w:left="1800"/>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_Ref172121830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Style w:val="apple-style-span"/>
          <w:color w:val="0070C0"/>
          <w:sz w:val="22"/>
          <w:szCs w:val="22"/>
        </w:rPr>
        <w:t>History of Modern Philosophy</w:t>
      </w:r>
      <w:r w:rsidRPr="00EB2039">
        <w:rPr>
          <w:rFonts w:eastAsia="Calibri"/>
          <w:color w:val="0070C0"/>
          <w:sz w:val="22"/>
          <w:szCs w:val="22"/>
        </w:rPr>
        <w:fldChar w:fldCharType="end"/>
      </w:r>
      <w:r w:rsidR="007E510A" w:rsidRPr="00EB2039">
        <w:rPr>
          <w:rFonts w:eastAsia="Calibri"/>
          <w:color w:val="0070C0"/>
          <w:sz w:val="22"/>
          <w:szCs w:val="22"/>
        </w:rPr>
        <w:t xml:space="preserve">                                                                              </w:t>
      </w:r>
    </w:p>
    <w:p w:rsidR="0070377D" w:rsidRPr="00EB2039" w:rsidRDefault="0070377D" w:rsidP="00552442">
      <w:pPr>
        <w:ind w:left="1800"/>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_Ref172122189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color w:val="0070C0"/>
          <w:sz w:val="22"/>
          <w:szCs w:val="22"/>
        </w:rPr>
        <w:t>Intro to Philosophy</w:t>
      </w:r>
      <w:r w:rsidRPr="00EB2039">
        <w:rPr>
          <w:rFonts w:eastAsia="Calibri"/>
          <w:color w:val="0070C0"/>
          <w:sz w:val="22"/>
          <w:szCs w:val="22"/>
        </w:rPr>
        <w:fldChar w:fldCharType="end"/>
      </w:r>
      <w:r w:rsidR="007E510A" w:rsidRPr="00EB2039">
        <w:rPr>
          <w:rFonts w:eastAsia="Calibri"/>
          <w:color w:val="0070C0"/>
          <w:sz w:val="22"/>
          <w:szCs w:val="22"/>
        </w:rPr>
        <w:t xml:space="preserve">                                                                                                </w:t>
      </w:r>
    </w:p>
    <w:p w:rsidR="00676B8B" w:rsidRPr="00EB2039" w:rsidRDefault="00676B8B" w:rsidP="00552442">
      <w:pPr>
        <w:ind w:left="1800"/>
        <w:contextualSpacing/>
        <w:rPr>
          <w:rFonts w:eastAsia="Calibri"/>
          <w:sz w:val="22"/>
          <w:szCs w:val="22"/>
        </w:rPr>
      </w:pPr>
      <w:r w:rsidRPr="00EB2039">
        <w:rPr>
          <w:rFonts w:eastAsia="Calibri"/>
          <w:color w:val="0070C0"/>
          <w:sz w:val="22"/>
          <w:szCs w:val="22"/>
        </w:rPr>
        <w:fldChar w:fldCharType="begin"/>
      </w:r>
      <w:r w:rsidRPr="00EB2039">
        <w:rPr>
          <w:rFonts w:eastAsia="Calibri"/>
          <w:color w:val="0070C0"/>
          <w:sz w:val="22"/>
          <w:szCs w:val="22"/>
        </w:rPr>
        <w:instrText xml:space="preserve"> REF _Ref172122417 \h  \* MERGEFORMAT </w:instrText>
      </w:r>
      <w:r w:rsidRPr="00EB2039">
        <w:rPr>
          <w:rFonts w:eastAsia="Calibri"/>
          <w:color w:val="0070C0"/>
          <w:sz w:val="22"/>
          <w:szCs w:val="22"/>
        </w:rPr>
      </w:r>
      <w:r w:rsidRPr="00EB2039">
        <w:rPr>
          <w:rFonts w:eastAsia="Calibri"/>
          <w:color w:val="0070C0"/>
          <w:sz w:val="22"/>
          <w:szCs w:val="22"/>
        </w:rPr>
        <w:fldChar w:fldCharType="separate"/>
      </w:r>
      <w:r w:rsidRPr="00EB2039">
        <w:rPr>
          <w:rStyle w:val="Hyperlink"/>
          <w:color w:val="0070C0"/>
          <w:sz w:val="22"/>
          <w:szCs w:val="22"/>
          <w:u w:val="none"/>
        </w:rPr>
        <w:t>Intro to Ethics</w:t>
      </w:r>
      <w:r w:rsidRPr="00EB2039">
        <w:rPr>
          <w:rFonts w:eastAsia="Calibri"/>
          <w:color w:val="0070C0"/>
          <w:sz w:val="22"/>
          <w:szCs w:val="22"/>
        </w:rPr>
        <w:fldChar w:fldCharType="end"/>
      </w:r>
      <w:r w:rsidR="007E510A" w:rsidRPr="00EB2039">
        <w:rPr>
          <w:rFonts w:eastAsia="Calibri"/>
          <w:color w:val="5B9BD5" w:themeColor="accent5"/>
          <w:sz w:val="22"/>
          <w:szCs w:val="22"/>
        </w:rPr>
        <w:t xml:space="preserve">                                                                                                        </w:t>
      </w:r>
    </w:p>
    <w:p w:rsidR="006D5C32" w:rsidRPr="006D5C32" w:rsidRDefault="00C266B9" w:rsidP="00552442">
      <w:pPr>
        <w:ind w:left="1800"/>
        <w:contextualSpacing/>
        <w:rPr>
          <w:rFonts w:eastAsia="Calibri"/>
          <w:sz w:val="22"/>
          <w:szCs w:val="22"/>
        </w:rPr>
      </w:pPr>
      <w:r w:rsidRPr="005A7925">
        <w:rPr>
          <w:rFonts w:eastAsia="Calibri"/>
          <w:color w:val="0070C0"/>
          <w:sz w:val="22"/>
          <w:szCs w:val="22"/>
        </w:rPr>
        <w:fldChar w:fldCharType="begin"/>
      </w:r>
      <w:r w:rsidRPr="005A7925">
        <w:rPr>
          <w:rFonts w:eastAsia="Calibri"/>
          <w:color w:val="0070C0"/>
          <w:sz w:val="22"/>
          <w:szCs w:val="22"/>
        </w:rPr>
        <w:instrText xml:space="preserve"> REF _Ref172122513 \h  \* MERGEFORMAT </w:instrText>
      </w:r>
      <w:r w:rsidRPr="005A7925">
        <w:rPr>
          <w:rFonts w:eastAsia="Calibri"/>
          <w:color w:val="0070C0"/>
          <w:sz w:val="22"/>
          <w:szCs w:val="22"/>
        </w:rPr>
      </w:r>
      <w:r w:rsidRPr="005A7925">
        <w:rPr>
          <w:rFonts w:eastAsia="Calibri"/>
          <w:color w:val="0070C0"/>
          <w:sz w:val="22"/>
          <w:szCs w:val="22"/>
        </w:rPr>
        <w:fldChar w:fldCharType="separate"/>
      </w:r>
      <w:r w:rsidRPr="005A7925">
        <w:rPr>
          <w:rStyle w:val="Hyperlink"/>
          <w:color w:val="0070C0"/>
          <w:sz w:val="22"/>
          <w:szCs w:val="22"/>
          <w:u w:val="none"/>
        </w:rPr>
        <w:t>Intro to Social and Political Philosophy</w:t>
      </w:r>
      <w:r w:rsidRPr="005A7925">
        <w:rPr>
          <w:rFonts w:eastAsia="Calibri"/>
          <w:color w:val="0070C0"/>
          <w:sz w:val="22"/>
          <w:szCs w:val="22"/>
        </w:rPr>
        <w:fldChar w:fldCharType="end"/>
      </w:r>
      <w:r w:rsidR="000067D1">
        <w:rPr>
          <w:rFonts w:eastAsia="Calibri"/>
          <w:color w:val="0070C0"/>
          <w:sz w:val="22"/>
          <w:szCs w:val="22"/>
        </w:rPr>
        <w:t xml:space="preserve">     </w:t>
      </w:r>
      <w:r w:rsidR="006D5C32">
        <w:rPr>
          <w:rFonts w:eastAsia="Calibri"/>
          <w:color w:val="0070C0"/>
          <w:sz w:val="22"/>
          <w:szCs w:val="22"/>
        </w:rPr>
        <w:t xml:space="preserve">                                                           </w:t>
      </w:r>
    </w:p>
    <w:p w:rsidR="00BD1D1B" w:rsidRDefault="006D5C32" w:rsidP="00552442">
      <w:pPr>
        <w:ind w:left="1800"/>
        <w:contextualSpacing/>
        <w:rPr>
          <w:rFonts w:eastAsia="Calibri"/>
          <w:color w:val="0070C0"/>
          <w:sz w:val="22"/>
          <w:szCs w:val="22"/>
        </w:rPr>
      </w:pPr>
      <w:r w:rsidRPr="006D5C32">
        <w:rPr>
          <w:rFonts w:eastAsia="Calibri"/>
          <w:color w:val="0070C0"/>
          <w:sz w:val="22"/>
          <w:szCs w:val="22"/>
        </w:rPr>
        <w:fldChar w:fldCharType="begin"/>
      </w:r>
      <w:r w:rsidRPr="006D5C32">
        <w:rPr>
          <w:rFonts w:eastAsia="Calibri"/>
          <w:color w:val="0070C0"/>
          <w:sz w:val="22"/>
          <w:szCs w:val="22"/>
        </w:rPr>
        <w:instrText xml:space="preserve"> REF _Ref180154743 \h  \* MERGEFORMAT </w:instrText>
      </w:r>
      <w:r w:rsidRPr="006D5C32">
        <w:rPr>
          <w:rFonts w:eastAsia="Calibri"/>
          <w:color w:val="0070C0"/>
          <w:sz w:val="22"/>
          <w:szCs w:val="22"/>
        </w:rPr>
      </w:r>
      <w:r w:rsidRPr="006D5C32">
        <w:rPr>
          <w:rFonts w:eastAsia="Calibri"/>
          <w:color w:val="0070C0"/>
          <w:sz w:val="22"/>
          <w:szCs w:val="22"/>
        </w:rPr>
        <w:fldChar w:fldCharType="separate"/>
      </w:r>
      <w:r w:rsidRPr="006D5C32">
        <w:rPr>
          <w:rStyle w:val="Hyperlink"/>
          <w:color w:val="0070C0"/>
          <w:sz w:val="22"/>
          <w:szCs w:val="22"/>
          <w:u w:val="none"/>
        </w:rPr>
        <w:t>Environmental Ethics</w:t>
      </w:r>
      <w:r w:rsidRPr="006D5C32">
        <w:rPr>
          <w:rFonts w:eastAsia="Calibri"/>
          <w:color w:val="0070C0"/>
          <w:sz w:val="22"/>
          <w:szCs w:val="22"/>
        </w:rPr>
        <w:fldChar w:fldCharType="end"/>
      </w:r>
      <w:r w:rsidRPr="006D5C32">
        <w:rPr>
          <w:rFonts w:eastAsia="Calibri"/>
          <w:color w:val="0070C0"/>
          <w:sz w:val="22"/>
          <w:szCs w:val="22"/>
        </w:rPr>
        <w:t xml:space="preserve">      </w:t>
      </w:r>
    </w:p>
    <w:p w:rsidR="00BD1D1B" w:rsidRDefault="00BD1D1B" w:rsidP="006D5C32">
      <w:pPr>
        <w:ind w:left="1800"/>
        <w:contextualSpacing/>
        <w:rPr>
          <w:rFonts w:eastAsia="Calibri"/>
          <w:color w:val="0070C0"/>
          <w:sz w:val="22"/>
          <w:szCs w:val="22"/>
        </w:rPr>
      </w:pPr>
      <w:r w:rsidRPr="00BD1D1B">
        <w:rPr>
          <w:rFonts w:eastAsia="Calibri"/>
          <w:color w:val="0070C0"/>
          <w:sz w:val="22"/>
          <w:szCs w:val="22"/>
        </w:rPr>
        <w:fldChar w:fldCharType="begin"/>
      </w:r>
      <w:r w:rsidRPr="00BD1D1B">
        <w:rPr>
          <w:rFonts w:eastAsia="Calibri"/>
          <w:color w:val="0070C0"/>
          <w:sz w:val="22"/>
          <w:szCs w:val="22"/>
        </w:rPr>
        <w:instrText xml:space="preserve"> REF _Ref180169266 \h  \* MERGEFORMAT </w:instrText>
      </w:r>
      <w:r w:rsidRPr="00BD1D1B">
        <w:rPr>
          <w:rFonts w:eastAsia="Calibri"/>
          <w:color w:val="0070C0"/>
          <w:sz w:val="22"/>
          <w:szCs w:val="22"/>
        </w:rPr>
      </w:r>
      <w:r w:rsidRPr="00BD1D1B">
        <w:rPr>
          <w:rFonts w:eastAsia="Calibri"/>
          <w:color w:val="0070C0"/>
          <w:sz w:val="22"/>
          <w:szCs w:val="22"/>
        </w:rPr>
        <w:fldChar w:fldCharType="separate"/>
      </w:r>
      <w:r w:rsidRPr="00BD1D1B">
        <w:rPr>
          <w:rStyle w:val="Hyperlink"/>
          <w:color w:val="0070C0"/>
          <w:sz w:val="22"/>
          <w:szCs w:val="22"/>
        </w:rPr>
        <w:t>Ethics</w:t>
      </w:r>
      <w:r w:rsidRPr="00BD1D1B">
        <w:rPr>
          <w:rStyle w:val="Hyperlink"/>
          <w:color w:val="0070C0"/>
          <w:sz w:val="22"/>
          <w:szCs w:val="22"/>
        </w:rPr>
        <w:t xml:space="preserve"> </w:t>
      </w:r>
      <w:r w:rsidRPr="00BD1D1B">
        <w:rPr>
          <w:rStyle w:val="Hyperlink"/>
          <w:color w:val="0070C0"/>
          <w:sz w:val="22"/>
          <w:szCs w:val="22"/>
        </w:rPr>
        <w:t>of AI</w:t>
      </w:r>
      <w:r w:rsidRPr="00BD1D1B">
        <w:rPr>
          <w:rFonts w:eastAsia="Calibri"/>
          <w:color w:val="0070C0"/>
          <w:sz w:val="22"/>
          <w:szCs w:val="22"/>
        </w:rPr>
        <w:fldChar w:fldCharType="end"/>
      </w:r>
    </w:p>
    <w:p w:rsidR="001F4F59" w:rsidRPr="001F4F59" w:rsidRDefault="001F4F59" w:rsidP="006D5C32">
      <w:pPr>
        <w:ind w:left="1800"/>
        <w:contextualSpacing/>
        <w:rPr>
          <w:rFonts w:eastAsia="Calibri"/>
          <w:color w:val="0070C0"/>
          <w:sz w:val="22"/>
          <w:szCs w:val="22"/>
        </w:rPr>
      </w:pPr>
      <w:r w:rsidRPr="001F4F59">
        <w:rPr>
          <w:rFonts w:eastAsia="Calibri"/>
          <w:color w:val="0070C0"/>
          <w:sz w:val="22"/>
          <w:szCs w:val="22"/>
        </w:rPr>
        <w:fldChar w:fldCharType="begin"/>
      </w:r>
      <w:r w:rsidRPr="001F4F59">
        <w:rPr>
          <w:rFonts w:eastAsia="Calibri"/>
          <w:color w:val="0070C0"/>
          <w:sz w:val="22"/>
          <w:szCs w:val="22"/>
        </w:rPr>
        <w:instrText xml:space="preserve"> REF _Ref180520238 \h </w:instrText>
      </w:r>
      <w:r w:rsidRPr="001F4F59">
        <w:rPr>
          <w:rFonts w:eastAsia="Calibri"/>
          <w:color w:val="0070C0"/>
          <w:sz w:val="22"/>
          <w:szCs w:val="22"/>
        </w:rPr>
      </w:r>
      <w:r w:rsidRPr="001F4F59">
        <w:rPr>
          <w:rFonts w:eastAsia="Calibri"/>
          <w:color w:val="0070C0"/>
          <w:sz w:val="22"/>
          <w:szCs w:val="22"/>
        </w:rPr>
        <w:instrText xml:space="preserve"> \* MERGEFORMAT </w:instrText>
      </w:r>
      <w:r w:rsidRPr="001F4F59">
        <w:rPr>
          <w:rFonts w:eastAsia="Calibri"/>
          <w:color w:val="0070C0"/>
          <w:sz w:val="22"/>
          <w:szCs w:val="22"/>
        </w:rPr>
        <w:fldChar w:fldCharType="separate"/>
      </w:r>
      <w:r w:rsidRPr="001F4F59">
        <w:rPr>
          <w:color w:val="0070C0"/>
          <w:sz w:val="22"/>
          <w:szCs w:val="22"/>
        </w:rPr>
        <w:t xml:space="preserve">Death and </w:t>
      </w:r>
      <w:proofErr w:type="gramStart"/>
      <w:r w:rsidRPr="001F4F59">
        <w:rPr>
          <w:color w:val="0070C0"/>
          <w:sz w:val="22"/>
          <w:szCs w:val="22"/>
        </w:rPr>
        <w:t>D</w:t>
      </w:r>
      <w:r w:rsidRPr="001F4F59">
        <w:rPr>
          <w:color w:val="0070C0"/>
          <w:sz w:val="22"/>
          <w:szCs w:val="22"/>
        </w:rPr>
        <w:t>y</w:t>
      </w:r>
      <w:r w:rsidRPr="001F4F59">
        <w:rPr>
          <w:color w:val="0070C0"/>
          <w:sz w:val="22"/>
          <w:szCs w:val="22"/>
        </w:rPr>
        <w:t>i</w:t>
      </w:r>
      <w:r w:rsidRPr="001F4F59">
        <w:rPr>
          <w:color w:val="0070C0"/>
          <w:sz w:val="22"/>
          <w:szCs w:val="22"/>
        </w:rPr>
        <w:t>ng</w:t>
      </w:r>
      <w:proofErr w:type="gramEnd"/>
      <w:r w:rsidRPr="001F4F59">
        <w:rPr>
          <w:rFonts w:eastAsia="Calibri"/>
          <w:color w:val="0070C0"/>
          <w:sz w:val="22"/>
          <w:szCs w:val="22"/>
        </w:rPr>
        <w:fldChar w:fldCharType="end"/>
      </w:r>
    </w:p>
    <w:p w:rsidR="000067D1" w:rsidRPr="000067D1" w:rsidRDefault="000067D1" w:rsidP="006D5C32">
      <w:pPr>
        <w:ind w:left="1800"/>
        <w:contextualSpacing/>
        <w:rPr>
          <w:rFonts w:eastAsia="Calibri"/>
          <w:sz w:val="22"/>
          <w:szCs w:val="22"/>
        </w:rPr>
      </w:pPr>
      <w:r>
        <w:rPr>
          <w:rFonts w:eastAsia="Calibri"/>
          <w:color w:val="0070C0"/>
          <w:sz w:val="22"/>
          <w:szCs w:val="22"/>
        </w:rPr>
        <w:t xml:space="preserve">                                                             </w:t>
      </w:r>
    </w:p>
    <w:p w:rsidR="00390ECC" w:rsidRPr="00046FE3" w:rsidRDefault="006D5C32" w:rsidP="004006FB">
      <w:pPr>
        <w:numPr>
          <w:ilvl w:val="0"/>
          <w:numId w:val="1"/>
        </w:numPr>
        <w:contextualSpacing/>
        <w:rPr>
          <w:rFonts w:eastAsia="Calibri"/>
          <w:sz w:val="22"/>
          <w:szCs w:val="22"/>
        </w:rPr>
      </w:pPr>
      <w:r w:rsidRPr="006D5C32">
        <w:rPr>
          <w:rFonts w:eastAsia="Calibri"/>
          <w:color w:val="0070C0"/>
          <w:sz w:val="22"/>
          <w:szCs w:val="22"/>
        </w:rPr>
        <w:fldChar w:fldCharType="begin"/>
      </w:r>
      <w:r w:rsidRPr="006D5C32">
        <w:rPr>
          <w:rFonts w:eastAsia="Calibri"/>
          <w:color w:val="0070C0"/>
          <w:sz w:val="22"/>
          <w:szCs w:val="22"/>
        </w:rPr>
        <w:instrText xml:space="preserve"> REF _Ref180154847 \h  \* MERGEFORMAT </w:instrText>
      </w:r>
      <w:r w:rsidRPr="006D5C32">
        <w:rPr>
          <w:rFonts w:eastAsia="Calibri"/>
          <w:color w:val="0070C0"/>
          <w:sz w:val="22"/>
          <w:szCs w:val="22"/>
        </w:rPr>
      </w:r>
      <w:r w:rsidRPr="006D5C32">
        <w:rPr>
          <w:rFonts w:eastAsia="Calibri"/>
          <w:color w:val="0070C0"/>
          <w:sz w:val="22"/>
          <w:szCs w:val="22"/>
        </w:rPr>
        <w:fldChar w:fldCharType="separate"/>
      </w:r>
      <w:r w:rsidRPr="006D5C32">
        <w:rPr>
          <w:rStyle w:val="Hyperlink"/>
          <w:color w:val="0070C0"/>
          <w:sz w:val="22"/>
          <w:szCs w:val="22"/>
          <w:u w:val="none"/>
        </w:rPr>
        <w:t>Teaching Evaluations</w:t>
      </w:r>
      <w:r w:rsidRPr="006D5C32">
        <w:rPr>
          <w:rFonts w:eastAsia="Calibri"/>
          <w:color w:val="0070C0"/>
          <w:sz w:val="22"/>
          <w:szCs w:val="22"/>
        </w:rPr>
        <w:fldChar w:fldCharType="end"/>
      </w:r>
      <w:r w:rsidRPr="006D5C32">
        <w:rPr>
          <w:rFonts w:eastAsia="Calibri"/>
          <w:color w:val="0070C0"/>
          <w:sz w:val="22"/>
          <w:szCs w:val="22"/>
        </w:rPr>
        <w:t xml:space="preserve">                                                                                                              </w:t>
      </w:r>
      <w:r>
        <w:rPr>
          <w:rFonts w:eastAsia="Calibri"/>
          <w:color w:val="0070C0"/>
          <w:sz w:val="22"/>
          <w:szCs w:val="22"/>
        </w:rPr>
        <w:t xml:space="preserve">  </w:t>
      </w:r>
    </w:p>
    <w:p w:rsidR="00D554B3" w:rsidRPr="00046FE3" w:rsidRDefault="00D554B3" w:rsidP="00D554B3">
      <w:pPr>
        <w:rPr>
          <w:sz w:val="22"/>
          <w:szCs w:val="22"/>
        </w:rPr>
      </w:pPr>
    </w:p>
    <w:p w:rsidR="009C1596" w:rsidRPr="00D0100D" w:rsidRDefault="009C1596" w:rsidP="00D554B3">
      <w:pPr>
        <w:rPr>
          <w:sz w:val="22"/>
          <w:szCs w:val="22"/>
        </w:rPr>
      </w:pPr>
    </w:p>
    <w:p w:rsidR="00D554B3" w:rsidRPr="00D0100D" w:rsidRDefault="00000000" w:rsidP="00D554B3">
      <w:pPr>
        <w:rPr>
          <w:sz w:val="22"/>
          <w:szCs w:val="22"/>
        </w:rPr>
      </w:pPr>
      <w:r w:rsidRPr="00D0100D">
        <w:rPr>
          <w:sz w:val="22"/>
          <w:szCs w:val="22"/>
        </w:rPr>
        <w:t>A letter of recommendation from Katy Meadows</w:t>
      </w:r>
      <w:r w:rsidR="00CC5F44" w:rsidRPr="00D0100D">
        <w:rPr>
          <w:sz w:val="22"/>
          <w:szCs w:val="22"/>
        </w:rPr>
        <w:t xml:space="preserve"> (Indiana University)</w:t>
      </w:r>
      <w:r w:rsidRPr="00D0100D">
        <w:rPr>
          <w:sz w:val="22"/>
          <w:szCs w:val="22"/>
        </w:rPr>
        <w:t xml:space="preserve"> supporting my teaching portfolio will be submitted independently </w:t>
      </w:r>
    </w:p>
    <w:p w:rsidR="00D554B3" w:rsidRPr="00D0100D" w:rsidRDefault="00D554B3" w:rsidP="00D554B3">
      <w:pPr>
        <w:rPr>
          <w:sz w:val="22"/>
          <w:szCs w:val="22"/>
        </w:rPr>
      </w:pPr>
    </w:p>
    <w:p w:rsidR="00757D43" w:rsidRPr="00D0100D" w:rsidRDefault="00757D43" w:rsidP="00D554B3">
      <w:pPr>
        <w:rPr>
          <w:sz w:val="22"/>
          <w:szCs w:val="22"/>
        </w:rPr>
      </w:pPr>
    </w:p>
    <w:p w:rsidR="00757D43" w:rsidRPr="00D0100D" w:rsidRDefault="00757D43" w:rsidP="00D554B3">
      <w:pPr>
        <w:rPr>
          <w:sz w:val="22"/>
          <w:szCs w:val="22"/>
        </w:rPr>
      </w:pPr>
    </w:p>
    <w:p w:rsidR="00210E3B" w:rsidRPr="00D0100D" w:rsidRDefault="00210E3B" w:rsidP="00D554B3">
      <w:pPr>
        <w:rPr>
          <w:sz w:val="22"/>
          <w:szCs w:val="22"/>
        </w:rPr>
      </w:pPr>
    </w:p>
    <w:p w:rsidR="00210E3B" w:rsidRPr="00D0100D" w:rsidRDefault="00210E3B" w:rsidP="00D554B3">
      <w:pPr>
        <w:rPr>
          <w:sz w:val="22"/>
          <w:szCs w:val="22"/>
        </w:rPr>
      </w:pPr>
    </w:p>
    <w:p w:rsidR="00210E3B" w:rsidRDefault="00210E3B" w:rsidP="00D554B3">
      <w:pPr>
        <w:rPr>
          <w:sz w:val="22"/>
          <w:szCs w:val="22"/>
        </w:rPr>
      </w:pPr>
    </w:p>
    <w:p w:rsidR="00317E78" w:rsidRPr="00D0100D" w:rsidRDefault="00317E78" w:rsidP="00D554B3">
      <w:pPr>
        <w:rPr>
          <w:sz w:val="22"/>
          <w:szCs w:val="22"/>
        </w:rPr>
      </w:pPr>
    </w:p>
    <w:p w:rsidR="00A6118C" w:rsidRPr="00D0100D" w:rsidRDefault="00A6118C" w:rsidP="00D554B3">
      <w:pPr>
        <w:rPr>
          <w:sz w:val="22"/>
          <w:szCs w:val="22"/>
        </w:rPr>
      </w:pPr>
    </w:p>
    <w:p w:rsidR="004006FB" w:rsidRPr="00D0100D" w:rsidRDefault="004006FB" w:rsidP="00D554B3">
      <w:pPr>
        <w:rPr>
          <w:sz w:val="22"/>
          <w:szCs w:val="22"/>
        </w:rPr>
      </w:pPr>
    </w:p>
    <w:bookmarkStart w:id="1" w:name="_Ref172038018"/>
    <w:p w:rsidR="00D43BB6" w:rsidRPr="009B0C02" w:rsidRDefault="00000000" w:rsidP="009B0C02">
      <w:pPr>
        <w:numPr>
          <w:ilvl w:val="0"/>
          <w:numId w:val="3"/>
        </w:numPr>
        <w:pBdr>
          <w:bottom w:val="double" w:sz="6" w:space="1" w:color="auto"/>
        </w:pBdr>
        <w:contextualSpacing/>
        <w:rPr>
          <w:rFonts w:eastAsia="Calibri"/>
          <w:sz w:val="22"/>
          <w:szCs w:val="22"/>
        </w:rPr>
      </w:pPr>
      <w:r>
        <w:rPr>
          <w:rFonts w:eastAsia="Calibri"/>
          <w:sz w:val="22"/>
          <w:szCs w:val="22"/>
        </w:rPr>
        <w:fldChar w:fldCharType="begin"/>
      </w:r>
      <w:r>
        <w:rPr>
          <w:rFonts w:eastAsia="Calibri"/>
          <w:sz w:val="22"/>
          <w:szCs w:val="22"/>
        </w:rPr>
        <w:instrText>HYPERLINK  \l "_top"</w:instrText>
      </w:r>
      <w:r>
        <w:rPr>
          <w:rFonts w:eastAsia="Calibri"/>
          <w:sz w:val="22"/>
          <w:szCs w:val="22"/>
        </w:rPr>
      </w:r>
      <w:r>
        <w:rPr>
          <w:rFonts w:eastAsia="Calibri"/>
          <w:sz w:val="22"/>
          <w:szCs w:val="22"/>
        </w:rPr>
        <w:fldChar w:fldCharType="separate"/>
      </w:r>
      <w:r w:rsidRPr="00973271">
        <w:rPr>
          <w:rFonts w:eastAsia="Calibri"/>
          <w:color w:val="0563C1"/>
          <w:sz w:val="22"/>
          <w:szCs w:val="22"/>
          <w:u w:val="single"/>
        </w:rPr>
        <w:t>Teaching Statement</w:t>
      </w:r>
      <w:bookmarkEnd w:id="1"/>
      <w:r>
        <w:rPr>
          <w:rFonts w:eastAsia="Calibri"/>
          <w:sz w:val="22"/>
          <w:szCs w:val="22"/>
        </w:rPr>
        <w:fldChar w:fldCharType="end"/>
      </w:r>
      <w:r w:rsidRPr="009B0C02">
        <w:rPr>
          <w:rFonts w:eastAsia="Calibri"/>
          <w:sz w:val="22"/>
          <w:szCs w:val="22"/>
        </w:rPr>
        <w:t xml:space="preserve"> </w:t>
      </w:r>
    </w:p>
    <w:p w:rsidR="00425F56" w:rsidRDefault="00425F56" w:rsidP="00B424AE">
      <w:pPr>
        <w:shd w:val="clear" w:color="auto" w:fill="FFFFFF"/>
        <w:spacing w:before="100" w:beforeAutospacing="1" w:after="100" w:afterAutospacing="1"/>
        <w:ind w:firstLine="720"/>
        <w:contextualSpacing/>
        <w:rPr>
          <w:sz w:val="22"/>
          <w:szCs w:val="22"/>
        </w:rPr>
      </w:pPr>
    </w:p>
    <w:p w:rsidR="00B424AE" w:rsidRPr="002E4A2F" w:rsidRDefault="00000000" w:rsidP="00B424AE">
      <w:pPr>
        <w:shd w:val="clear" w:color="auto" w:fill="FFFFFF"/>
        <w:spacing w:before="100" w:beforeAutospacing="1" w:after="100" w:afterAutospacing="1"/>
        <w:ind w:firstLine="720"/>
        <w:contextualSpacing/>
        <w:rPr>
          <w:sz w:val="22"/>
          <w:szCs w:val="22"/>
        </w:rPr>
      </w:pPr>
      <w:r w:rsidRPr="002E4A2F">
        <w:rPr>
          <w:sz w:val="22"/>
          <w:szCs w:val="22"/>
        </w:rPr>
        <w:t xml:space="preserve">One of the things that I enjoy about teaching philosophy is simply sharing with students the joy of philosophy. But to do this, one needs to provide a supportive classroom environment and also help the students gain confidence in themselves as thinkers. I detail below some of the ways I do this as a classroom instructor. </w:t>
      </w:r>
    </w:p>
    <w:p w:rsidR="00B424AE" w:rsidRPr="002E4A2F" w:rsidRDefault="00B424AE" w:rsidP="00B424AE">
      <w:pPr>
        <w:shd w:val="clear" w:color="auto" w:fill="FFFFFF"/>
        <w:spacing w:before="100" w:beforeAutospacing="1" w:after="100" w:afterAutospacing="1"/>
        <w:contextualSpacing/>
        <w:rPr>
          <w:sz w:val="22"/>
          <w:szCs w:val="22"/>
        </w:rPr>
      </w:pPr>
    </w:p>
    <w:p w:rsidR="00B424AE" w:rsidRPr="002E4A2F" w:rsidRDefault="00000000" w:rsidP="00B424AE">
      <w:pPr>
        <w:shd w:val="clear" w:color="auto" w:fill="FFFFFF"/>
        <w:spacing w:before="100" w:beforeAutospacing="1" w:after="100" w:afterAutospacing="1"/>
        <w:contextualSpacing/>
        <w:rPr>
          <w:b/>
          <w:bCs/>
          <w:sz w:val="22"/>
          <w:szCs w:val="22"/>
        </w:rPr>
      </w:pPr>
      <w:r w:rsidRPr="002E4A2F">
        <w:rPr>
          <w:b/>
          <w:bCs/>
          <w:sz w:val="22"/>
          <w:szCs w:val="22"/>
        </w:rPr>
        <w:t xml:space="preserve">Improving students’ abilities in an active </w:t>
      </w:r>
      <w:r w:rsidRPr="002E4A2F">
        <w:rPr>
          <w:b/>
          <w:bCs/>
          <w:color w:val="000000"/>
          <w:sz w:val="22"/>
          <w:szCs w:val="22"/>
          <w:lang w:eastAsia="it-IT"/>
        </w:rPr>
        <w:t>class environment</w:t>
      </w:r>
    </w:p>
    <w:p w:rsidR="00B424AE" w:rsidRPr="002E4A2F" w:rsidRDefault="00000000" w:rsidP="00B424AE">
      <w:pPr>
        <w:shd w:val="clear" w:color="auto" w:fill="FFFFFF"/>
        <w:spacing w:before="100" w:beforeAutospacing="1" w:after="100" w:afterAutospacing="1"/>
        <w:ind w:firstLine="720"/>
        <w:contextualSpacing/>
        <w:rPr>
          <w:sz w:val="22"/>
          <w:szCs w:val="22"/>
        </w:rPr>
      </w:pPr>
      <w:r w:rsidRPr="002E4A2F">
        <w:rPr>
          <w:rFonts w:eastAsiaTheme="minorEastAsia"/>
          <w:sz w:val="22"/>
          <w:szCs w:val="22"/>
          <w:lang w:eastAsia="it-IT"/>
        </w:rPr>
        <w:t xml:space="preserve">One of my main aims when teaching is to improve my students’ abilities as readers and writers. Very seldom </w:t>
      </w:r>
      <w:r w:rsidRPr="002E4A2F">
        <w:rPr>
          <w:sz w:val="22"/>
          <w:szCs w:val="22"/>
        </w:rPr>
        <w:t xml:space="preserve">undergraduate students have been trained to read closely, and thus they often struggle to comprehend and analyze philosophical texts (especially texts in the history of philosophy). To help my students improve their reading abilities, I use classroom exercises that ask them to read a passage from a philosophical text closely, discuss its meaning in small groups, and then present their understanding of it to the class. </w:t>
      </w:r>
    </w:p>
    <w:p w:rsidR="00B424AE" w:rsidRPr="002E4A2F" w:rsidRDefault="00000000" w:rsidP="00B424AE">
      <w:pPr>
        <w:shd w:val="clear" w:color="auto" w:fill="FFFFFF"/>
        <w:spacing w:before="100" w:beforeAutospacing="1" w:after="100" w:afterAutospacing="1"/>
        <w:ind w:firstLine="720"/>
        <w:contextualSpacing/>
        <w:rPr>
          <w:sz w:val="22"/>
          <w:szCs w:val="22"/>
          <w:lang w:eastAsia="it-IT"/>
        </w:rPr>
      </w:pPr>
      <w:r w:rsidRPr="002E4A2F">
        <w:rPr>
          <w:sz w:val="22"/>
          <w:szCs w:val="22"/>
        </w:rPr>
        <w:t xml:space="preserve">Moreover, very seldom </w:t>
      </w:r>
      <w:r w:rsidRPr="002E4A2F">
        <w:rPr>
          <w:rFonts w:eastAsiaTheme="minorEastAsia"/>
          <w:sz w:val="22"/>
          <w:szCs w:val="22"/>
          <w:lang w:eastAsia="it-IT"/>
        </w:rPr>
        <w:t xml:space="preserve">undergraduate students receive instructions concerning how to approach writing a philosophy paper. </w:t>
      </w:r>
      <w:r w:rsidRPr="002E4A2F">
        <w:rPr>
          <w:sz w:val="22"/>
          <w:szCs w:val="22"/>
        </w:rPr>
        <w:t xml:space="preserve">To help my students gain a good understanding of the several stages of writing, </w:t>
      </w:r>
      <w:r w:rsidRPr="002E4A2F">
        <w:rPr>
          <w:rFonts w:eastAsiaTheme="minorEastAsia"/>
          <w:sz w:val="22"/>
          <w:szCs w:val="22"/>
          <w:lang w:eastAsia="it-IT"/>
        </w:rPr>
        <w:t xml:space="preserve">I encourage (and sometimes require) them to complete drafts before submitting their papers. I like to give extensive individualized feedback that encourages them to think about strategies for improving what they have written. And, leading up to this, I have assignments that progressively help prepare them to write a good draft. For example, I assign what I call “Engaging with Arguments Exercises” that allow students to practice the skill of identifying which reasons there are for holding a certain philosophical claim true, as well as by coming up with a strong objection to it. </w:t>
      </w:r>
    </w:p>
    <w:p w:rsidR="00B424AE" w:rsidRPr="002E4A2F" w:rsidRDefault="00000000" w:rsidP="00B424AE">
      <w:pPr>
        <w:shd w:val="clear" w:color="auto" w:fill="FFFFFF"/>
        <w:spacing w:before="100" w:beforeAutospacing="1" w:after="100" w:afterAutospacing="1"/>
        <w:ind w:firstLine="720"/>
        <w:contextualSpacing/>
        <w:rPr>
          <w:color w:val="000000"/>
          <w:sz w:val="22"/>
          <w:szCs w:val="22"/>
          <w:lang w:eastAsia="it-IT"/>
        </w:rPr>
      </w:pPr>
      <w:r w:rsidRPr="002E4A2F">
        <w:rPr>
          <w:rFonts w:eastAsiaTheme="minorEastAsia"/>
          <w:sz w:val="22"/>
          <w:szCs w:val="22"/>
          <w:lang w:eastAsia="it-IT"/>
        </w:rPr>
        <w:t xml:space="preserve">In my teaching, I cultivate a classroom environment in which students actively participate in understanding course material and sharpening their ability to think philosophically. One way in which I make students’ learning experience an active one is by formulating questions that will allow students at different levels to participate. </w:t>
      </w:r>
      <w:r w:rsidRPr="002E4A2F">
        <w:rPr>
          <w:rFonts w:eastAsiaTheme="minorEastAsia"/>
          <w:color w:val="000000"/>
          <w:sz w:val="22"/>
          <w:szCs w:val="22"/>
          <w:lang w:eastAsia="it-IT"/>
        </w:rPr>
        <w:t>For example, when I want students to assess a particular claim, I first ask them to simply formulate objections, and then follow this up by asking them which objections they found the most compelling and why</w:t>
      </w:r>
      <w:r w:rsidRPr="002E4A2F">
        <w:rPr>
          <w:rFonts w:eastAsiaTheme="minorEastAsia"/>
          <w:sz w:val="22"/>
          <w:szCs w:val="22"/>
          <w:lang w:eastAsia="it-IT"/>
        </w:rPr>
        <w:t xml:space="preserve">. </w:t>
      </w:r>
      <w:r w:rsidRPr="002E4A2F">
        <w:rPr>
          <w:rFonts w:eastAsiaTheme="minorEastAsia"/>
          <w:color w:val="000000"/>
          <w:sz w:val="22"/>
          <w:szCs w:val="22"/>
          <w:lang w:eastAsia="it-IT"/>
        </w:rPr>
        <w:t xml:space="preserve">Getting a chance to answer the easier questions builds students’ confidence progressively and helps them develop the analytic skills needed for responding to the more challenging parts of class discussion. And, to help students with the more complex tasks, I will sometimes pick one of the objections and provide my own reason for finding it compelling. In my experience, showing students examples of the kind of answers they are expected to provide will often lead to more of them contributing. </w:t>
      </w:r>
    </w:p>
    <w:p w:rsidR="00B424AE" w:rsidRPr="002E4A2F" w:rsidRDefault="00B424AE" w:rsidP="00B424AE">
      <w:pPr>
        <w:shd w:val="clear" w:color="auto" w:fill="FFFFFF"/>
        <w:spacing w:before="100" w:beforeAutospacing="1" w:after="100" w:afterAutospacing="1"/>
        <w:contextualSpacing/>
        <w:rPr>
          <w:color w:val="000000"/>
          <w:sz w:val="22"/>
          <w:szCs w:val="22"/>
          <w:shd w:val="clear" w:color="auto" w:fill="FFFFFF"/>
          <w:lang w:eastAsia="it-IT"/>
        </w:rPr>
      </w:pPr>
    </w:p>
    <w:p w:rsidR="00B424AE" w:rsidRPr="002E4A2F" w:rsidRDefault="00000000" w:rsidP="00B424AE">
      <w:pPr>
        <w:shd w:val="clear" w:color="auto" w:fill="FFFFFF"/>
        <w:spacing w:before="100" w:beforeAutospacing="1" w:after="100" w:afterAutospacing="1"/>
        <w:contextualSpacing/>
        <w:rPr>
          <w:b/>
          <w:bCs/>
          <w:color w:val="000000"/>
          <w:sz w:val="22"/>
          <w:szCs w:val="22"/>
          <w:lang w:eastAsia="it-IT"/>
        </w:rPr>
      </w:pPr>
      <w:r w:rsidRPr="002E4A2F">
        <w:rPr>
          <w:b/>
          <w:bCs/>
          <w:color w:val="000000"/>
          <w:sz w:val="22"/>
          <w:szCs w:val="22"/>
          <w:lang w:eastAsia="it-IT"/>
        </w:rPr>
        <w:t xml:space="preserve">Creating a safe and supportive class environment </w:t>
      </w:r>
    </w:p>
    <w:p w:rsidR="00B424AE" w:rsidRPr="002E4A2F" w:rsidRDefault="00000000" w:rsidP="00B424AE">
      <w:pPr>
        <w:shd w:val="clear" w:color="auto" w:fill="FFFFFF"/>
        <w:spacing w:before="100" w:beforeAutospacing="1" w:after="100" w:afterAutospacing="1"/>
        <w:ind w:firstLine="720"/>
        <w:contextualSpacing/>
        <w:rPr>
          <w:sz w:val="22"/>
          <w:szCs w:val="22"/>
          <w:lang w:eastAsia="it-IT"/>
        </w:rPr>
      </w:pPr>
      <w:r w:rsidRPr="002E4A2F">
        <w:rPr>
          <w:rFonts w:eastAsiaTheme="minorEastAsia"/>
          <w:sz w:val="22"/>
          <w:szCs w:val="22"/>
          <w:lang w:eastAsia="it-IT"/>
        </w:rPr>
        <w:t>I firmly believe that, in order for students to thrive, it is necessary to create an environment in which they feel safe and supported. There are several ways in which I try to do this. One of them is to provide guidelines about how to properly conduct in-class discussion. I learned this technique from being an AI for John Robison, and I have since adopted it in my own classes because I find this initial step to be crucial for making students feel comfortable contributing in class. For example, when students</w:t>
      </w:r>
      <w:r w:rsidRPr="002E4A2F">
        <w:rPr>
          <w:rFonts w:eastAsiaTheme="minorEastAsia"/>
          <w:i/>
          <w:iCs/>
          <w:sz w:val="22"/>
          <w:szCs w:val="22"/>
          <w:lang w:eastAsia="it-IT"/>
        </w:rPr>
        <w:t xml:space="preserve"> </w:t>
      </w:r>
      <w:r w:rsidRPr="002E4A2F">
        <w:rPr>
          <w:rFonts w:eastAsiaTheme="minorEastAsia"/>
          <w:sz w:val="22"/>
          <w:szCs w:val="22"/>
          <w:lang w:eastAsia="it-IT"/>
        </w:rPr>
        <w:t xml:space="preserve">raise an objection to another student’s opinion, I encourage them to do so in the spirit of a collective inquiry (e.g., rather than saying “I totally disagree with you,” rather go with “I’m wondering if </w:t>
      </w:r>
      <w:r w:rsidRPr="002E4A2F">
        <w:rPr>
          <w:rFonts w:eastAsiaTheme="minorEastAsia"/>
          <w:i/>
          <w:iCs/>
          <w:sz w:val="22"/>
          <w:szCs w:val="22"/>
          <w:lang w:eastAsia="it-IT"/>
        </w:rPr>
        <w:t xml:space="preserve">x </w:t>
      </w:r>
      <w:r w:rsidRPr="002E4A2F">
        <w:rPr>
          <w:rFonts w:eastAsiaTheme="minorEastAsia"/>
          <w:sz w:val="22"/>
          <w:szCs w:val="22"/>
          <w:lang w:eastAsia="it-IT"/>
        </w:rPr>
        <w:t xml:space="preserve">also implies </w:t>
      </w:r>
      <w:r w:rsidRPr="002E4A2F">
        <w:rPr>
          <w:rFonts w:eastAsiaTheme="minorEastAsia"/>
          <w:i/>
          <w:iCs/>
          <w:sz w:val="22"/>
          <w:szCs w:val="22"/>
          <w:lang w:eastAsia="it-IT"/>
        </w:rPr>
        <w:t>y</w:t>
      </w:r>
      <w:r w:rsidRPr="002E4A2F">
        <w:rPr>
          <w:rFonts w:eastAsiaTheme="minorEastAsia"/>
          <w:sz w:val="22"/>
          <w:szCs w:val="22"/>
          <w:lang w:eastAsia="it-IT"/>
        </w:rPr>
        <w:t xml:space="preserve">. The reason I’m worried about </w:t>
      </w:r>
      <w:r w:rsidRPr="002E4A2F">
        <w:rPr>
          <w:rFonts w:eastAsiaTheme="minorEastAsia"/>
          <w:i/>
          <w:iCs/>
          <w:sz w:val="22"/>
          <w:szCs w:val="22"/>
          <w:lang w:eastAsia="it-IT"/>
        </w:rPr>
        <w:t xml:space="preserve">y </w:t>
      </w:r>
      <w:r w:rsidRPr="002E4A2F">
        <w:rPr>
          <w:rFonts w:eastAsiaTheme="minorEastAsia"/>
          <w:sz w:val="22"/>
          <w:szCs w:val="22"/>
          <w:lang w:eastAsia="it-IT"/>
        </w:rPr>
        <w:t xml:space="preserve">is that ___”). In general, I tell students to direct their criticism and objections at </w:t>
      </w:r>
      <w:r w:rsidRPr="002E4A2F">
        <w:rPr>
          <w:rFonts w:eastAsiaTheme="minorEastAsia"/>
          <w:i/>
          <w:iCs/>
          <w:sz w:val="22"/>
          <w:szCs w:val="22"/>
          <w:lang w:eastAsia="it-IT"/>
        </w:rPr>
        <w:t>positions</w:t>
      </w:r>
      <w:r w:rsidRPr="002E4A2F">
        <w:rPr>
          <w:rFonts w:eastAsiaTheme="minorEastAsia"/>
          <w:sz w:val="22"/>
          <w:szCs w:val="22"/>
          <w:lang w:eastAsia="it-IT"/>
        </w:rPr>
        <w:t xml:space="preserve"> rather than the persons advancing those positions. And, when disagreement arises, the goal is to find out the underlying reason of such disagreement rather than to convince the other person that one’s position is the right one. </w:t>
      </w:r>
    </w:p>
    <w:p w:rsidR="00B424AE" w:rsidRPr="002E4A2F" w:rsidRDefault="00000000" w:rsidP="00B424AE">
      <w:pPr>
        <w:shd w:val="clear" w:color="auto" w:fill="FFFFFF"/>
        <w:spacing w:before="100" w:beforeAutospacing="1" w:after="100" w:afterAutospacing="1"/>
        <w:ind w:firstLine="720"/>
        <w:contextualSpacing/>
        <w:rPr>
          <w:sz w:val="22"/>
          <w:szCs w:val="22"/>
          <w:lang w:eastAsia="it-IT"/>
        </w:rPr>
      </w:pPr>
      <w:r w:rsidRPr="002E4A2F">
        <w:rPr>
          <w:rFonts w:eastAsiaTheme="minorEastAsia"/>
          <w:sz w:val="22"/>
          <w:szCs w:val="22"/>
          <w:lang w:eastAsia="it-IT"/>
        </w:rPr>
        <w:t xml:space="preserve">Another way in which I strive to create a supportive class environment is by requiring students to fill in some in-class anonymous evaluations of my teaching after the first weeks of class. At home, I </w:t>
      </w:r>
      <w:r w:rsidRPr="002E4A2F">
        <w:rPr>
          <w:rFonts w:eastAsiaTheme="minorEastAsia"/>
          <w:sz w:val="22"/>
          <w:szCs w:val="22"/>
          <w:lang w:eastAsia="it-IT"/>
        </w:rPr>
        <w:lastRenderedPageBreak/>
        <w:t xml:space="preserve">carefully read this feedback, assess it </w:t>
      </w:r>
      <w:r w:rsidRPr="002E4A2F">
        <w:rPr>
          <w:rFonts w:eastAsiaTheme="minorEastAsia"/>
          <w:color w:val="000000"/>
          <w:sz w:val="22"/>
          <w:szCs w:val="22"/>
          <w:lang w:eastAsia="it-IT"/>
        </w:rPr>
        <w:t xml:space="preserve">and adjust the organization of our class meetings in response to students’ preferences. For example, in my </w:t>
      </w:r>
      <w:r w:rsidRPr="002E4A2F">
        <w:rPr>
          <w:rFonts w:eastAsiaTheme="minorEastAsia"/>
          <w:sz w:val="22"/>
          <w:szCs w:val="22"/>
          <w:lang w:eastAsia="it-IT"/>
        </w:rPr>
        <w:t xml:space="preserve">Business Ethics class several students indicated that they would have liked my Power Point slides to be shorter and more engaging so that they could better follow. This allowed me to make the suggested changes and as a result students were more comfortable participating in class. </w:t>
      </w:r>
    </w:p>
    <w:p w:rsidR="00B424AE" w:rsidRPr="002E4A2F" w:rsidRDefault="00000000" w:rsidP="00B424AE">
      <w:pPr>
        <w:shd w:val="clear" w:color="auto" w:fill="FFFFFF"/>
        <w:spacing w:before="100" w:beforeAutospacing="1" w:after="100" w:afterAutospacing="1"/>
        <w:ind w:firstLine="720"/>
        <w:contextualSpacing/>
        <w:rPr>
          <w:sz w:val="22"/>
          <w:szCs w:val="22"/>
          <w:lang w:eastAsia="it-IT"/>
        </w:rPr>
      </w:pPr>
      <w:r w:rsidRPr="002E4A2F">
        <w:rPr>
          <w:rFonts w:eastAsiaTheme="minorEastAsia"/>
          <w:sz w:val="22"/>
          <w:szCs w:val="22"/>
          <w:lang w:eastAsia="it-IT"/>
        </w:rPr>
        <w:t xml:space="preserve">I also believe that teaching philosophy entails taking up the challenge of finding the right balance between allowing students to think through issues on their own, and providing guidance about how they should think about those issues. On the one hand, I find it important to take up a neutral position in class discussion to allow students to explore the various positions raised in class. On the other hand, I find it also important to indicate when the general discussion is lacking in proper critical reflection without making students feel like their contributions haven’t been valuable. This is a part of my teaching I think hard about and constantly try to improve.  </w:t>
      </w:r>
    </w:p>
    <w:p w:rsidR="00B424AE" w:rsidRPr="002E4A2F" w:rsidRDefault="00B424AE" w:rsidP="00B424AE">
      <w:pPr>
        <w:shd w:val="clear" w:color="auto" w:fill="FFFFFF"/>
        <w:spacing w:before="100" w:beforeAutospacing="1" w:after="100" w:afterAutospacing="1"/>
        <w:contextualSpacing/>
        <w:rPr>
          <w:sz w:val="22"/>
          <w:szCs w:val="22"/>
          <w:highlight w:val="yellow"/>
          <w:lang w:eastAsia="it-IT"/>
        </w:rPr>
      </w:pPr>
    </w:p>
    <w:p w:rsidR="00B424AE" w:rsidRPr="002E4A2F" w:rsidRDefault="00000000" w:rsidP="00B424AE">
      <w:pPr>
        <w:shd w:val="clear" w:color="auto" w:fill="FFFFFF"/>
        <w:spacing w:before="100" w:beforeAutospacing="1" w:after="100" w:afterAutospacing="1"/>
        <w:contextualSpacing/>
        <w:rPr>
          <w:b/>
          <w:bCs/>
          <w:color w:val="000000"/>
          <w:sz w:val="22"/>
          <w:szCs w:val="22"/>
          <w:shd w:val="clear" w:color="auto" w:fill="FFFFFF"/>
          <w:lang w:eastAsia="it-IT"/>
        </w:rPr>
      </w:pPr>
      <w:r w:rsidRPr="002E4A2F">
        <w:rPr>
          <w:rFonts w:eastAsiaTheme="minorEastAsia"/>
          <w:b/>
          <w:bCs/>
          <w:color w:val="000000"/>
          <w:sz w:val="22"/>
          <w:szCs w:val="22"/>
          <w:shd w:val="clear" w:color="auto" w:fill="FFFFFF"/>
          <w:lang w:eastAsia="it-IT"/>
        </w:rPr>
        <w:t xml:space="preserve">Mentoring students and fostering student’s initiatives </w:t>
      </w:r>
    </w:p>
    <w:p w:rsidR="00B424AE" w:rsidRPr="002E4A2F" w:rsidRDefault="00000000" w:rsidP="00B424AE">
      <w:pPr>
        <w:shd w:val="clear" w:color="auto" w:fill="FFFFFF"/>
        <w:spacing w:before="100" w:beforeAutospacing="1" w:after="100" w:afterAutospacing="1"/>
        <w:ind w:firstLine="720"/>
        <w:contextualSpacing/>
        <w:rPr>
          <w:color w:val="000000"/>
          <w:sz w:val="22"/>
          <w:szCs w:val="22"/>
          <w:lang w:eastAsia="it-IT"/>
        </w:rPr>
      </w:pPr>
      <w:r w:rsidRPr="002E4A2F">
        <w:rPr>
          <w:rFonts w:eastAsiaTheme="minorEastAsia"/>
          <w:color w:val="000000"/>
          <w:sz w:val="22"/>
          <w:szCs w:val="22"/>
          <w:shd w:val="clear" w:color="auto" w:fill="FFFFFF"/>
          <w:lang w:eastAsia="it-IT"/>
        </w:rPr>
        <w:t xml:space="preserve">One of my goals in the classroom is also to inspire and motivate students to take initiative for furthering their own development and apply what they’ve learned to their own lives. For example, I helped a student </w:t>
      </w:r>
      <w:r w:rsidR="00271680">
        <w:rPr>
          <w:rFonts w:eastAsiaTheme="minorEastAsia"/>
          <w:color w:val="000000"/>
          <w:sz w:val="22"/>
          <w:szCs w:val="22"/>
          <w:shd w:val="clear" w:color="auto" w:fill="FFFFFF"/>
          <w:lang w:eastAsia="it-IT"/>
        </w:rPr>
        <w:t xml:space="preserve">in </w:t>
      </w:r>
      <w:r w:rsidRPr="002E4A2F">
        <w:rPr>
          <w:rFonts w:eastAsiaTheme="minorEastAsia"/>
          <w:color w:val="000000"/>
          <w:sz w:val="22"/>
          <w:szCs w:val="22"/>
          <w:shd w:val="clear" w:color="auto" w:fill="FFFFFF"/>
          <w:lang w:eastAsia="it-IT"/>
        </w:rPr>
        <w:t xml:space="preserve">my Topics in Value Theory class </w:t>
      </w:r>
      <w:r w:rsidR="00271680">
        <w:rPr>
          <w:rFonts w:eastAsiaTheme="minorEastAsia"/>
          <w:color w:val="000000"/>
          <w:sz w:val="22"/>
          <w:szCs w:val="22"/>
          <w:shd w:val="clear" w:color="auto" w:fill="FFFFFF"/>
          <w:lang w:eastAsia="it-IT"/>
        </w:rPr>
        <w:t>who was</w:t>
      </w:r>
      <w:r w:rsidRPr="002E4A2F">
        <w:rPr>
          <w:rFonts w:eastAsiaTheme="minorEastAsia"/>
          <w:color w:val="000000"/>
          <w:sz w:val="22"/>
          <w:szCs w:val="22"/>
          <w:shd w:val="clear" w:color="auto" w:fill="FFFFFF"/>
          <w:lang w:eastAsia="it-IT"/>
        </w:rPr>
        <w:t xml:space="preserve"> </w:t>
      </w:r>
      <w:r w:rsidRPr="002E4A2F">
        <w:rPr>
          <w:color w:val="000000"/>
          <w:sz w:val="22"/>
          <w:szCs w:val="22"/>
          <w:lang w:eastAsia="it-IT"/>
        </w:rPr>
        <w:t>passionate about the intersection of education, economics, and poverty reduction,</w:t>
      </w:r>
      <w:r w:rsidRPr="002E4A2F">
        <w:rPr>
          <w:rFonts w:eastAsiaTheme="minorEastAsia"/>
          <w:color w:val="000000"/>
          <w:sz w:val="22"/>
          <w:szCs w:val="22"/>
          <w:shd w:val="clear" w:color="auto" w:fill="FFFFFF"/>
          <w:lang w:eastAsia="it-IT"/>
        </w:rPr>
        <w:t xml:space="preserve"> to develop her project called </w:t>
      </w:r>
      <w:r w:rsidRPr="002E4A2F">
        <w:rPr>
          <w:rFonts w:eastAsiaTheme="minorEastAsia"/>
          <w:color w:val="000000"/>
          <w:sz w:val="22"/>
          <w:szCs w:val="22"/>
          <w:lang w:eastAsia="it-IT"/>
        </w:rPr>
        <w:t xml:space="preserve">“Learning Without Borders”. This </w:t>
      </w:r>
      <w:r w:rsidR="00271680">
        <w:rPr>
          <w:rFonts w:eastAsiaTheme="minorEastAsia"/>
          <w:color w:val="000000"/>
          <w:sz w:val="22"/>
          <w:szCs w:val="22"/>
          <w:lang w:eastAsia="it-IT"/>
        </w:rPr>
        <w:t xml:space="preserve">student’s </w:t>
      </w:r>
      <w:r w:rsidRPr="002E4A2F">
        <w:rPr>
          <w:rFonts w:eastAsiaTheme="minorEastAsia"/>
          <w:color w:val="000000"/>
          <w:sz w:val="22"/>
          <w:szCs w:val="22"/>
          <w:lang w:eastAsia="it-IT"/>
        </w:rPr>
        <w:t xml:space="preserve">project aimed at </w:t>
      </w:r>
      <w:r w:rsidRPr="002E4A2F">
        <w:rPr>
          <w:color w:val="000000"/>
          <w:sz w:val="22"/>
          <w:szCs w:val="22"/>
          <w:bdr w:val="none" w:sz="0" w:space="0" w:color="auto" w:frame="1"/>
          <w:shd w:val="clear" w:color="auto" w:fill="FFFFFF"/>
          <w:lang w:eastAsia="it-IT"/>
        </w:rPr>
        <w:t xml:space="preserve">making educational resources accessible to marginalized communities by creating an online educational portal that collaborates with various NGOs. To get the resources this student needed for developing her project, I helped her to apply to </w:t>
      </w:r>
      <w:r w:rsidRPr="002E4A2F">
        <w:rPr>
          <w:color w:val="000000"/>
          <w:sz w:val="22"/>
          <w:szCs w:val="22"/>
          <w:lang w:eastAsia="it-IT"/>
        </w:rPr>
        <w:t xml:space="preserve">the Millennium Fellowship, a prestigious program sponsored by the United Nations Academic Impact and the Millennium Campus Network. </w:t>
      </w:r>
    </w:p>
    <w:p w:rsidR="00B424AE" w:rsidRPr="002E4A2F" w:rsidRDefault="00000000" w:rsidP="00B424AE">
      <w:pPr>
        <w:shd w:val="clear" w:color="auto" w:fill="FFFFFF"/>
        <w:spacing w:before="100" w:beforeAutospacing="1" w:after="100" w:afterAutospacing="1"/>
        <w:ind w:firstLine="720"/>
        <w:contextualSpacing/>
        <w:rPr>
          <w:color w:val="000000"/>
          <w:sz w:val="22"/>
          <w:szCs w:val="22"/>
          <w:lang w:eastAsia="it-IT"/>
        </w:rPr>
      </w:pPr>
      <w:r w:rsidRPr="002E4A2F">
        <w:rPr>
          <w:color w:val="000000"/>
          <w:sz w:val="22"/>
          <w:szCs w:val="22"/>
          <w:lang w:eastAsia="it-IT"/>
        </w:rPr>
        <w:t xml:space="preserve">I also helped one student </w:t>
      </w:r>
      <w:r w:rsidR="00271680">
        <w:rPr>
          <w:color w:val="000000"/>
          <w:sz w:val="22"/>
          <w:szCs w:val="22"/>
          <w:lang w:eastAsia="it-IT"/>
        </w:rPr>
        <w:t xml:space="preserve">in </w:t>
      </w:r>
      <w:r w:rsidRPr="002E4A2F">
        <w:rPr>
          <w:color w:val="000000"/>
          <w:sz w:val="22"/>
          <w:szCs w:val="22"/>
          <w:lang w:eastAsia="it-IT"/>
        </w:rPr>
        <w:t>my Philosophy of Emotions class to develop a philanthropic organization that she found called “Philosophers for Humanity”. This organization is based at the University of Toronto St. George campus and aims at combining theory with practice to effect philanthropic change through a philosophical lens. One of the events that it organized, for example, was a debate workshop –</w:t>
      </w:r>
      <w:r w:rsidRPr="002E4A2F">
        <w:rPr>
          <w:color w:val="000000"/>
          <w:sz w:val="22"/>
          <w:szCs w:val="22"/>
          <w:lang w:eastAsia="it-IT"/>
        </w:rPr>
        <w:softHyphen/>
        <w:t xml:space="preserve"> to which I took part as one of the three main faculty discussants – that discuss</w:t>
      </w:r>
      <w:r w:rsidR="00271680">
        <w:rPr>
          <w:color w:val="000000"/>
          <w:sz w:val="22"/>
          <w:szCs w:val="22"/>
          <w:lang w:eastAsia="it-IT"/>
        </w:rPr>
        <w:t>ed</w:t>
      </w:r>
      <w:r w:rsidRPr="002E4A2F">
        <w:rPr>
          <w:color w:val="000000"/>
          <w:sz w:val="22"/>
          <w:szCs w:val="22"/>
          <w:lang w:eastAsia="it-IT"/>
        </w:rPr>
        <w:t xml:space="preserve"> the ethics of political lobbying. It also organized a charity conference and donated its proceeds to the Fort York Food Bank. </w:t>
      </w:r>
    </w:p>
    <w:p w:rsidR="00667B96" w:rsidRDefault="00000000" w:rsidP="009B0C02">
      <w:pPr>
        <w:shd w:val="clear" w:color="auto" w:fill="FFFFFF"/>
        <w:spacing w:before="100" w:beforeAutospacing="1" w:after="100" w:afterAutospacing="1"/>
        <w:ind w:firstLine="720"/>
        <w:contextualSpacing/>
        <w:rPr>
          <w:color w:val="000000"/>
          <w:sz w:val="22"/>
          <w:szCs w:val="22"/>
          <w:lang w:eastAsia="it-IT"/>
        </w:rPr>
      </w:pPr>
      <w:r w:rsidRPr="002E4A2F">
        <w:rPr>
          <w:color w:val="000000"/>
          <w:sz w:val="22"/>
          <w:szCs w:val="22"/>
          <w:lang w:eastAsia="it-IT"/>
        </w:rPr>
        <w:t xml:space="preserve">I am deeply invested in mentoring students. After taking my Philosophy of Emotions class and my Topics in Value Theory class, for example, several students asked me to discuss the possibility of applying to philosophy graduate school. I find it important to provide students with the information for figuring out how to advance their academic development, and I always encourage students to pursue their interests while making them aware of the resources that can help them doing so. </w:t>
      </w:r>
    </w:p>
    <w:p w:rsidR="00C966BB" w:rsidRDefault="00C966BB" w:rsidP="009B0C02">
      <w:pPr>
        <w:shd w:val="clear" w:color="auto" w:fill="FFFFFF"/>
        <w:spacing w:before="100" w:beforeAutospacing="1" w:after="100" w:afterAutospacing="1"/>
        <w:ind w:firstLine="720"/>
        <w:contextualSpacing/>
        <w:rPr>
          <w:color w:val="000000"/>
          <w:sz w:val="22"/>
          <w:szCs w:val="22"/>
          <w:lang w:eastAsia="it-IT"/>
        </w:rPr>
      </w:pPr>
    </w:p>
    <w:p w:rsidR="009B0C02" w:rsidRDefault="009B0C02" w:rsidP="009B0C02">
      <w:pPr>
        <w:shd w:val="clear" w:color="auto" w:fill="FFFFFF"/>
        <w:spacing w:before="100" w:beforeAutospacing="1" w:after="100" w:afterAutospacing="1"/>
        <w:ind w:firstLine="720"/>
        <w:contextualSpacing/>
        <w:rPr>
          <w:color w:val="000000"/>
          <w:sz w:val="22"/>
          <w:szCs w:val="22"/>
          <w:lang w:eastAsia="it-IT"/>
        </w:rPr>
      </w:pPr>
    </w:p>
    <w:bookmarkStart w:id="2" w:name="_Ref172038213"/>
    <w:p w:rsidR="00667B96" w:rsidRPr="00C966BB" w:rsidRDefault="00000000" w:rsidP="00667B96">
      <w:pPr>
        <w:numPr>
          <w:ilvl w:val="0"/>
          <w:numId w:val="3"/>
        </w:numPr>
        <w:pBdr>
          <w:bottom w:val="double" w:sz="6" w:space="1" w:color="auto"/>
        </w:pBdr>
        <w:shd w:val="clear" w:color="auto" w:fill="FFFFFF"/>
        <w:spacing w:before="100" w:beforeAutospacing="1" w:after="100" w:afterAutospacing="1"/>
        <w:contextualSpacing/>
        <w:rPr>
          <w:color w:val="000000"/>
          <w:sz w:val="22"/>
          <w:szCs w:val="22"/>
          <w:lang w:eastAsia="it-IT"/>
        </w:rPr>
      </w:pPr>
      <w:r>
        <w:rPr>
          <w:color w:val="000000"/>
          <w:sz w:val="22"/>
          <w:szCs w:val="22"/>
          <w:lang w:eastAsia="it-IT"/>
        </w:rPr>
        <w:fldChar w:fldCharType="begin"/>
      </w:r>
      <w:r>
        <w:rPr>
          <w:color w:val="000000"/>
          <w:sz w:val="22"/>
          <w:szCs w:val="22"/>
          <w:lang w:eastAsia="it-IT"/>
        </w:rPr>
        <w:instrText>HYPERLINK  \l "_top"</w:instrText>
      </w:r>
      <w:r>
        <w:rPr>
          <w:color w:val="000000"/>
          <w:sz w:val="22"/>
          <w:szCs w:val="22"/>
          <w:lang w:eastAsia="it-IT"/>
        </w:rPr>
      </w:r>
      <w:r>
        <w:rPr>
          <w:color w:val="000000"/>
          <w:sz w:val="22"/>
          <w:szCs w:val="22"/>
          <w:lang w:eastAsia="it-IT"/>
        </w:rPr>
        <w:fldChar w:fldCharType="separate"/>
      </w:r>
      <w:r w:rsidR="009B0C02" w:rsidRPr="00973271">
        <w:rPr>
          <w:color w:val="0563C1"/>
          <w:sz w:val="22"/>
          <w:szCs w:val="22"/>
          <w:u w:val="single"/>
          <w:lang w:eastAsia="it-IT"/>
        </w:rPr>
        <w:t>Diversity Stat</w:t>
      </w:r>
      <w:r w:rsidR="00C966BB" w:rsidRPr="00973271">
        <w:rPr>
          <w:color w:val="0563C1"/>
          <w:sz w:val="22"/>
          <w:szCs w:val="22"/>
          <w:u w:val="single"/>
          <w:lang w:eastAsia="it-IT"/>
        </w:rPr>
        <w:t>e</w:t>
      </w:r>
      <w:r w:rsidR="009B0C02" w:rsidRPr="00973271">
        <w:rPr>
          <w:color w:val="0563C1"/>
          <w:sz w:val="22"/>
          <w:szCs w:val="22"/>
          <w:u w:val="single"/>
          <w:lang w:eastAsia="it-IT"/>
        </w:rPr>
        <w:t>ment</w:t>
      </w:r>
      <w:bookmarkEnd w:id="2"/>
      <w:r>
        <w:rPr>
          <w:color w:val="000000"/>
          <w:sz w:val="22"/>
          <w:szCs w:val="22"/>
          <w:lang w:eastAsia="it-IT"/>
        </w:rPr>
        <w:fldChar w:fldCharType="end"/>
      </w:r>
      <w:r w:rsidR="009B0C02">
        <w:rPr>
          <w:color w:val="000000"/>
          <w:sz w:val="22"/>
          <w:szCs w:val="22"/>
          <w:lang w:eastAsia="it-IT"/>
        </w:rPr>
        <w:t xml:space="preserve"> </w:t>
      </w:r>
    </w:p>
    <w:p w:rsidR="00425F56" w:rsidRDefault="00425F56" w:rsidP="002E4A2F">
      <w:pPr>
        <w:spacing w:before="100" w:beforeAutospacing="1" w:after="100" w:afterAutospacing="1"/>
        <w:ind w:firstLine="720"/>
        <w:contextualSpacing/>
        <w:rPr>
          <w:sz w:val="22"/>
          <w:szCs w:val="22"/>
        </w:rPr>
      </w:pPr>
    </w:p>
    <w:p w:rsidR="002E4A2F" w:rsidRPr="002E4A2F" w:rsidRDefault="00000000" w:rsidP="002E4A2F">
      <w:pPr>
        <w:spacing w:before="100" w:beforeAutospacing="1" w:after="100" w:afterAutospacing="1"/>
        <w:ind w:firstLine="720"/>
        <w:contextualSpacing/>
        <w:rPr>
          <w:sz w:val="22"/>
          <w:szCs w:val="22"/>
        </w:rPr>
      </w:pPr>
      <w:r w:rsidRPr="002E4A2F">
        <w:rPr>
          <w:sz w:val="22"/>
          <w:szCs w:val="22"/>
        </w:rPr>
        <w:t xml:space="preserve">Philosophy is a discipline that has traditionally struggled with diversity and inclusivity. As a result, it can be especially unwelcoming and inequitable, among others, to women, people of color, and LGBTQ people. As a woman and an immigrant in North America, I am aware of </w:t>
      </w:r>
      <w:r w:rsidR="00D31C52">
        <w:rPr>
          <w:sz w:val="22"/>
          <w:szCs w:val="22"/>
        </w:rPr>
        <w:t xml:space="preserve">some of </w:t>
      </w:r>
      <w:r w:rsidRPr="002E4A2F">
        <w:rPr>
          <w:sz w:val="22"/>
          <w:szCs w:val="22"/>
        </w:rPr>
        <w:t xml:space="preserve">the difficulties and issues faced by students who feel like they don’t fit in, and I am firmly committed to fostering diversity in my teaching, research, and service. </w:t>
      </w:r>
    </w:p>
    <w:p w:rsidR="002E4A2F" w:rsidRPr="002E4A2F" w:rsidRDefault="00000000" w:rsidP="002E4A2F">
      <w:pPr>
        <w:spacing w:before="100" w:beforeAutospacing="1" w:after="100" w:afterAutospacing="1"/>
        <w:ind w:firstLine="720"/>
        <w:contextualSpacing/>
        <w:rPr>
          <w:sz w:val="22"/>
          <w:szCs w:val="22"/>
        </w:rPr>
      </w:pPr>
      <w:r w:rsidRPr="002E4A2F">
        <w:rPr>
          <w:sz w:val="22"/>
          <w:szCs w:val="22"/>
        </w:rPr>
        <w:t xml:space="preserve">There are several techniques that I adopt in my teaching to make my classroom a more equitable and inclusive environment. First, I think it is important to acknowledge that syllabi in philosophy tend to overwhelmingly emphasize work by European white men, and this can have the effect of signaling to members of underrepresented groups that they don’t belong in academia. In order to make clear that philosophy does not belong to some groups more than others, I construct my syllabi so as to include authors from diverse backgrounds. </w:t>
      </w:r>
    </w:p>
    <w:p w:rsidR="002E4A2F" w:rsidRPr="002E4A2F" w:rsidRDefault="00000000" w:rsidP="002E4A2F">
      <w:pPr>
        <w:spacing w:before="100" w:beforeAutospacing="1" w:after="100" w:afterAutospacing="1"/>
        <w:ind w:firstLine="720"/>
        <w:contextualSpacing/>
        <w:rPr>
          <w:sz w:val="22"/>
          <w:szCs w:val="22"/>
        </w:rPr>
      </w:pPr>
      <w:r w:rsidRPr="002E4A2F">
        <w:rPr>
          <w:sz w:val="22"/>
          <w:szCs w:val="22"/>
        </w:rPr>
        <w:lastRenderedPageBreak/>
        <w:t xml:space="preserve">Second, I think it is important to be aware that class dynamics are often such that students who are most comfortable forming opinions, expressing them in institutional settings, or simply interacting with professors (e.g., being confident asking clarifications in class, or being familiar with the practice of attending office hours) are disproportionately white men who grew up in economically comfortable environments. I thus take it to be crucial to take steps towards fostering the confidence of students who belong to underrepresented groups. </w:t>
      </w:r>
    </w:p>
    <w:p w:rsidR="002E4A2F" w:rsidRPr="002E4A2F" w:rsidRDefault="00000000" w:rsidP="002E4A2F">
      <w:pPr>
        <w:spacing w:before="100" w:beforeAutospacing="1" w:after="100" w:afterAutospacing="1"/>
        <w:ind w:firstLine="720"/>
        <w:contextualSpacing/>
        <w:rPr>
          <w:sz w:val="22"/>
          <w:szCs w:val="22"/>
        </w:rPr>
      </w:pPr>
      <w:r w:rsidRPr="002E4A2F">
        <w:rPr>
          <w:sz w:val="22"/>
          <w:szCs w:val="22"/>
        </w:rPr>
        <w:t xml:space="preserve">One way of doing so is by focusing on one-on-one mentoring. I used this technique in my Spring 2022 class “Gender, Sexuality and Race in Philosophical Perspectives”, where the majority of students were women, members of the LGBTQ+ community, people of color, and immigrants. I regularly met with each student individually to answer questions they might hesitate to raise in the classroom, address doubts they might have about assignments, and receive their feedback about which techniques best helped them learn. It was very rewarding to see that in their class evaluations students pointed out that they felt like I understood well their own perspectives and this helped them learn. </w:t>
      </w:r>
    </w:p>
    <w:p w:rsidR="002E4A2F" w:rsidRPr="002E4A2F" w:rsidRDefault="00000000" w:rsidP="002E4A2F">
      <w:pPr>
        <w:ind w:firstLine="720"/>
        <w:rPr>
          <w:color w:val="000000"/>
          <w:sz w:val="22"/>
          <w:szCs w:val="22"/>
        </w:rPr>
      </w:pPr>
      <w:r w:rsidRPr="002E4A2F">
        <w:rPr>
          <w:sz w:val="22"/>
          <w:szCs w:val="22"/>
        </w:rPr>
        <w:t xml:space="preserve">My future research will reflect my commitment to equity and inclusion. For instance, in one of </w:t>
      </w:r>
      <w:r w:rsidR="00A50DA6">
        <w:rPr>
          <w:sz w:val="22"/>
          <w:szCs w:val="22"/>
        </w:rPr>
        <w:t xml:space="preserve">my </w:t>
      </w:r>
      <w:r w:rsidRPr="002E4A2F">
        <w:rPr>
          <w:sz w:val="22"/>
          <w:szCs w:val="22"/>
        </w:rPr>
        <w:t xml:space="preserve">papers I reckon with Kant’s problematic views on race. </w:t>
      </w:r>
      <w:r w:rsidRPr="002E4A2F">
        <w:rPr>
          <w:color w:val="000000"/>
          <w:sz w:val="22"/>
          <w:szCs w:val="22"/>
        </w:rPr>
        <w:t xml:space="preserve">I think it is important to face the views on race of philosophers who traditionally fit the canon like Kant, rather than dismissing such views as unimportant. To do so is a first step to question which resources, if any, these philosophers’ theories can still offer to the end of fighting against injustice today. </w:t>
      </w:r>
    </w:p>
    <w:p w:rsidR="002E4A2F" w:rsidRPr="002E4A2F" w:rsidRDefault="00000000" w:rsidP="002E4A2F">
      <w:pPr>
        <w:spacing w:before="100" w:beforeAutospacing="1" w:after="100" w:afterAutospacing="1"/>
        <w:ind w:firstLine="720"/>
        <w:contextualSpacing/>
        <w:rPr>
          <w:sz w:val="22"/>
          <w:szCs w:val="22"/>
        </w:rPr>
      </w:pPr>
      <w:r w:rsidRPr="002E4A2F">
        <w:rPr>
          <w:sz w:val="22"/>
          <w:szCs w:val="22"/>
        </w:rPr>
        <w:t xml:space="preserve">In my commitment to inclusion, I also served for one academic year as a graduate student member of the Indiana University Department of Philosophy’s Climate Committee, which has the role of pursuing initiatives and recommending policies that contribute to the Department’s climate. During my tenure, the committee focused on voicing the complaints of several graduate students who felt like the selection of invited speakers for the department colloquia was not diverse enough. This led the Department to pay more attention to diversity and inclusion. </w:t>
      </w:r>
    </w:p>
    <w:p w:rsidR="002E4A2F" w:rsidRDefault="00000000" w:rsidP="002E4A2F">
      <w:pPr>
        <w:rPr>
          <w:color w:val="000000"/>
          <w:sz w:val="22"/>
          <w:szCs w:val="22"/>
        </w:rPr>
      </w:pPr>
      <w:r w:rsidRPr="002E4A2F">
        <w:rPr>
          <w:sz w:val="22"/>
          <w:szCs w:val="22"/>
        </w:rPr>
        <w:tab/>
      </w:r>
      <w:r w:rsidRPr="002E4A2F">
        <w:rPr>
          <w:color w:val="000000"/>
          <w:sz w:val="22"/>
          <w:szCs w:val="22"/>
        </w:rPr>
        <w:t xml:space="preserve">I am also an active member of the North American Kant Society Women Scholars Network. This is a network that aims at getting women scholars in the Kantian academic community a bigger voice in the field. It is crucial that scholars who have been historically underrepresented and who usually have a hard time navigating their academic careers receive guide and encouragement, and I believe it is important to organize and participate in events that pursue these goals. </w:t>
      </w:r>
    </w:p>
    <w:p w:rsidR="00A7202E" w:rsidRPr="002E4A2F" w:rsidRDefault="00A7202E" w:rsidP="002E4A2F">
      <w:pPr>
        <w:rPr>
          <w:rFonts w:eastAsia="Calibri"/>
          <w:color w:val="000000"/>
          <w:kern w:val="2"/>
          <w:sz w:val="22"/>
          <w:szCs w:val="22"/>
          <w14:ligatures w14:val="standardContextual"/>
        </w:rPr>
      </w:pPr>
    </w:p>
    <w:p w:rsidR="007959CA" w:rsidRPr="002E4A2F" w:rsidRDefault="00000000" w:rsidP="007959CA">
      <w:pPr>
        <w:spacing w:before="100" w:beforeAutospacing="1" w:after="100" w:afterAutospacing="1"/>
        <w:contextualSpacing/>
        <w:rPr>
          <w:sz w:val="22"/>
          <w:szCs w:val="22"/>
        </w:rPr>
      </w:pPr>
      <w:r w:rsidRPr="002E4A2F">
        <w:rPr>
          <w:sz w:val="22"/>
          <w:szCs w:val="22"/>
        </w:rPr>
        <w:tab/>
      </w:r>
    </w:p>
    <w:bookmarkStart w:id="3" w:name="_Ref172038346"/>
    <w:p w:rsidR="00543328" w:rsidRPr="00C966BB" w:rsidRDefault="00000000" w:rsidP="00C966BB">
      <w:pPr>
        <w:numPr>
          <w:ilvl w:val="0"/>
          <w:numId w:val="3"/>
        </w:numPr>
        <w:pBdr>
          <w:bottom w:val="double" w:sz="6" w:space="1" w:color="auto"/>
        </w:pBdr>
        <w:spacing w:line="276" w:lineRule="auto"/>
        <w:contextualSpacing/>
        <w:rPr>
          <w:rFonts w:eastAsia="Calibri"/>
          <w:color w:val="000000"/>
          <w:sz w:val="22"/>
          <w:szCs w:val="22"/>
        </w:rPr>
      </w:pPr>
      <w:r>
        <w:rPr>
          <w:rFonts w:eastAsia="Calibri"/>
          <w:color w:val="000000"/>
          <w:sz w:val="22"/>
          <w:szCs w:val="22"/>
        </w:rPr>
        <w:fldChar w:fldCharType="begin"/>
      </w:r>
      <w:r>
        <w:rPr>
          <w:rFonts w:eastAsia="Calibri"/>
          <w:color w:val="000000"/>
          <w:sz w:val="22"/>
          <w:szCs w:val="22"/>
        </w:rPr>
        <w:instrText>HYPERLINK  \l "_top"</w:instrText>
      </w:r>
      <w:r>
        <w:rPr>
          <w:rFonts w:eastAsia="Calibri"/>
          <w:color w:val="000000"/>
          <w:sz w:val="22"/>
          <w:szCs w:val="22"/>
        </w:rPr>
      </w:r>
      <w:r>
        <w:rPr>
          <w:rFonts w:eastAsia="Calibri"/>
          <w:color w:val="000000"/>
          <w:sz w:val="22"/>
          <w:szCs w:val="22"/>
        </w:rPr>
        <w:fldChar w:fldCharType="separate"/>
      </w:r>
      <w:r w:rsidR="00C966BB" w:rsidRPr="00854137">
        <w:rPr>
          <w:rFonts w:eastAsia="Calibri"/>
          <w:color w:val="0563C1"/>
          <w:sz w:val="22"/>
          <w:szCs w:val="22"/>
          <w:u w:val="single"/>
        </w:rPr>
        <w:t>Teaching Experience</w:t>
      </w:r>
      <w:bookmarkEnd w:id="3"/>
      <w:r>
        <w:rPr>
          <w:rFonts w:eastAsia="Calibri"/>
          <w:color w:val="000000"/>
          <w:sz w:val="22"/>
          <w:szCs w:val="22"/>
        </w:rPr>
        <w:fldChar w:fldCharType="end"/>
      </w:r>
      <w:r w:rsidR="00C966BB" w:rsidRPr="00C966BB">
        <w:rPr>
          <w:rFonts w:eastAsia="Calibri"/>
          <w:color w:val="000000"/>
          <w:sz w:val="22"/>
          <w:szCs w:val="22"/>
        </w:rPr>
        <w:t xml:space="preserve"> </w:t>
      </w:r>
    </w:p>
    <w:p w:rsidR="00C966BB" w:rsidRPr="00C966BB" w:rsidRDefault="00C966BB" w:rsidP="00C966BB">
      <w:pPr>
        <w:spacing w:line="276" w:lineRule="auto"/>
        <w:ind w:left="360"/>
        <w:rPr>
          <w:color w:val="000000"/>
          <w:sz w:val="22"/>
          <w:szCs w:val="22"/>
        </w:rPr>
      </w:pPr>
    </w:p>
    <w:p w:rsidR="00757D43" w:rsidRPr="002E4A2F" w:rsidRDefault="00000000" w:rsidP="00757D43">
      <w:pPr>
        <w:spacing w:line="276" w:lineRule="auto"/>
        <w:ind w:left="720"/>
        <w:rPr>
          <w:color w:val="000000"/>
          <w:sz w:val="22"/>
          <w:szCs w:val="22"/>
        </w:rPr>
      </w:pPr>
      <w:r w:rsidRPr="002E4A2F">
        <w:rPr>
          <w:color w:val="000000"/>
          <w:sz w:val="22"/>
          <w:szCs w:val="22"/>
        </w:rPr>
        <w:t>Full responsibility:</w:t>
      </w:r>
    </w:p>
    <w:p w:rsidR="00A26B61" w:rsidRPr="002E4A2F" w:rsidRDefault="00A26B61" w:rsidP="00757D43">
      <w:pPr>
        <w:spacing w:line="276" w:lineRule="auto"/>
        <w:ind w:left="720"/>
        <w:rPr>
          <w:color w:val="000000"/>
          <w:sz w:val="22"/>
          <w:szCs w:val="22"/>
        </w:rPr>
      </w:pPr>
    </w:p>
    <w:p w:rsidR="004006FB" w:rsidRPr="002E4A2F" w:rsidRDefault="00000000" w:rsidP="00A26B61">
      <w:pPr>
        <w:ind w:left="720" w:firstLine="720"/>
        <w:rPr>
          <w:sz w:val="22"/>
          <w:szCs w:val="22"/>
          <w:lang w:val="en-CA"/>
        </w:rPr>
      </w:pPr>
      <w:r w:rsidRPr="002E4A2F">
        <w:rPr>
          <w:color w:val="000000"/>
          <w:sz w:val="22"/>
          <w:szCs w:val="22"/>
        </w:rPr>
        <w:t>PHL344: Philosophy of Emotions, Fall 2024 (University of Toronto)</w:t>
      </w:r>
    </w:p>
    <w:p w:rsidR="004006FB" w:rsidRPr="002E4A2F" w:rsidRDefault="004006FB" w:rsidP="00A26B61">
      <w:pPr>
        <w:ind w:left="720" w:firstLine="720"/>
        <w:rPr>
          <w:sz w:val="22"/>
          <w:szCs w:val="22"/>
          <w:lang w:val="en-CA"/>
        </w:rPr>
      </w:pPr>
    </w:p>
    <w:p w:rsidR="00A26B61" w:rsidRPr="002E4A2F" w:rsidRDefault="00000000" w:rsidP="00A26B61">
      <w:pPr>
        <w:ind w:left="720" w:firstLine="720"/>
        <w:rPr>
          <w:sz w:val="22"/>
          <w:szCs w:val="22"/>
          <w:lang w:val="en-CA"/>
        </w:rPr>
      </w:pPr>
      <w:r w:rsidRPr="002E4A2F">
        <w:rPr>
          <w:sz w:val="22"/>
          <w:szCs w:val="22"/>
          <w:lang w:val="en-CA"/>
        </w:rPr>
        <w:t>ETH40: Seminar in Ethics, Fall 2024 (</w:t>
      </w:r>
      <w:r w:rsidRPr="002E4A2F">
        <w:rPr>
          <w:color w:val="000000"/>
          <w:sz w:val="22"/>
          <w:szCs w:val="22"/>
        </w:rPr>
        <w:t>University of Toronto)</w:t>
      </w:r>
    </w:p>
    <w:p w:rsidR="00A26B61" w:rsidRPr="002E4A2F" w:rsidRDefault="00A26B61" w:rsidP="00757D43">
      <w:pPr>
        <w:spacing w:line="276" w:lineRule="auto"/>
        <w:ind w:left="720"/>
        <w:rPr>
          <w:color w:val="000000"/>
          <w:sz w:val="22"/>
          <w:szCs w:val="22"/>
        </w:rPr>
      </w:pPr>
    </w:p>
    <w:p w:rsidR="00EC2AA1" w:rsidRPr="002E4A2F" w:rsidRDefault="00000000" w:rsidP="00A26B61">
      <w:pPr>
        <w:spacing w:line="276" w:lineRule="auto"/>
        <w:ind w:left="720" w:firstLine="720"/>
        <w:rPr>
          <w:color w:val="000000"/>
          <w:sz w:val="22"/>
          <w:szCs w:val="22"/>
        </w:rPr>
      </w:pPr>
      <w:r w:rsidRPr="002E4A2F">
        <w:rPr>
          <w:color w:val="000000"/>
          <w:sz w:val="22"/>
          <w:szCs w:val="22"/>
        </w:rPr>
        <w:t>ETH350: Topics in Value Theory, Spring 2024 (University of Toronto)</w:t>
      </w:r>
    </w:p>
    <w:p w:rsidR="00C208C1" w:rsidRPr="002E4A2F" w:rsidRDefault="00C208C1" w:rsidP="00757D43">
      <w:pPr>
        <w:spacing w:line="276" w:lineRule="auto"/>
        <w:ind w:left="720"/>
        <w:rPr>
          <w:color w:val="000000"/>
          <w:sz w:val="22"/>
          <w:szCs w:val="22"/>
        </w:rPr>
      </w:pPr>
    </w:p>
    <w:p w:rsidR="00EC2AA1" w:rsidRPr="002E4A2F" w:rsidRDefault="00000000" w:rsidP="00757D43">
      <w:pPr>
        <w:spacing w:line="276" w:lineRule="auto"/>
        <w:ind w:left="720"/>
        <w:rPr>
          <w:color w:val="000000"/>
          <w:sz w:val="22"/>
          <w:szCs w:val="22"/>
        </w:rPr>
      </w:pPr>
      <w:r w:rsidRPr="002E4A2F">
        <w:rPr>
          <w:color w:val="000000"/>
          <w:sz w:val="22"/>
          <w:szCs w:val="22"/>
        </w:rPr>
        <w:tab/>
        <w:t>PHL344: Philosophy of Emotions, Fall 2023 (University of Toronto)</w:t>
      </w:r>
    </w:p>
    <w:p w:rsidR="00757D43" w:rsidRPr="002E4A2F" w:rsidRDefault="00757D43" w:rsidP="00757D43">
      <w:pPr>
        <w:rPr>
          <w:color w:val="000000"/>
          <w:sz w:val="22"/>
          <w:szCs w:val="22"/>
        </w:rPr>
      </w:pPr>
    </w:p>
    <w:p w:rsidR="00757D43" w:rsidRPr="002E4A2F" w:rsidRDefault="00000000" w:rsidP="00EC2AA1">
      <w:pPr>
        <w:spacing w:line="480" w:lineRule="auto"/>
        <w:ind w:left="1440"/>
        <w:rPr>
          <w:color w:val="000000"/>
          <w:sz w:val="22"/>
          <w:szCs w:val="22"/>
        </w:rPr>
      </w:pPr>
      <w:r w:rsidRPr="002E4A2F">
        <w:rPr>
          <w:color w:val="000000"/>
          <w:sz w:val="22"/>
          <w:szCs w:val="22"/>
        </w:rPr>
        <w:t xml:space="preserve">P103: Gender, Sexuality, and Race in Philosophical Perspective, Spring 2022 </w:t>
      </w:r>
      <w:r w:rsidR="00EC2AA1" w:rsidRPr="002E4A2F">
        <w:rPr>
          <w:color w:val="000000"/>
          <w:sz w:val="22"/>
          <w:szCs w:val="22"/>
        </w:rPr>
        <w:t>(Indiana University)</w:t>
      </w:r>
    </w:p>
    <w:p w:rsidR="00757D43" w:rsidRPr="002E4A2F" w:rsidRDefault="00000000" w:rsidP="00297545">
      <w:pPr>
        <w:spacing w:line="480" w:lineRule="auto"/>
        <w:ind w:left="720" w:firstLine="720"/>
        <w:rPr>
          <w:color w:val="000000"/>
          <w:sz w:val="22"/>
          <w:szCs w:val="22"/>
        </w:rPr>
      </w:pPr>
      <w:r w:rsidRPr="002E4A2F">
        <w:rPr>
          <w:color w:val="000000"/>
          <w:sz w:val="22"/>
          <w:szCs w:val="22"/>
        </w:rPr>
        <w:t>P240: Business and Morality, Fall 2021</w:t>
      </w:r>
      <w:r w:rsidR="00EC2AA1" w:rsidRPr="002E4A2F">
        <w:rPr>
          <w:color w:val="000000"/>
          <w:sz w:val="22"/>
          <w:szCs w:val="22"/>
        </w:rPr>
        <w:t>(Indiana University)</w:t>
      </w:r>
    </w:p>
    <w:p w:rsidR="00757D43" w:rsidRPr="002E4A2F" w:rsidRDefault="00757D43" w:rsidP="00757D43">
      <w:pPr>
        <w:spacing w:line="276" w:lineRule="auto"/>
        <w:rPr>
          <w:color w:val="000000"/>
          <w:sz w:val="22"/>
          <w:szCs w:val="22"/>
        </w:rPr>
      </w:pPr>
    </w:p>
    <w:p w:rsidR="00757D43" w:rsidRPr="002E4A2F" w:rsidRDefault="00000000" w:rsidP="00757D43">
      <w:pPr>
        <w:spacing w:line="276" w:lineRule="auto"/>
        <w:ind w:left="720"/>
        <w:rPr>
          <w:color w:val="000000"/>
          <w:sz w:val="22"/>
          <w:szCs w:val="22"/>
        </w:rPr>
      </w:pPr>
      <w:r w:rsidRPr="002E4A2F">
        <w:rPr>
          <w:color w:val="000000"/>
          <w:sz w:val="22"/>
          <w:szCs w:val="22"/>
        </w:rPr>
        <w:t>Teaching assistant</w:t>
      </w:r>
      <w:r w:rsidR="00EC2AA1" w:rsidRPr="002E4A2F">
        <w:rPr>
          <w:color w:val="000000"/>
          <w:sz w:val="22"/>
          <w:szCs w:val="22"/>
        </w:rPr>
        <w:t xml:space="preserve"> (at Indiana University)</w:t>
      </w:r>
      <w:r w:rsidRPr="002E4A2F">
        <w:rPr>
          <w:color w:val="000000"/>
          <w:sz w:val="22"/>
          <w:szCs w:val="22"/>
        </w:rPr>
        <w:t xml:space="preserve">: </w:t>
      </w:r>
    </w:p>
    <w:p w:rsidR="00757D43" w:rsidRPr="002E4A2F" w:rsidRDefault="00757D43" w:rsidP="00757D43">
      <w:pPr>
        <w:spacing w:line="276" w:lineRule="auto"/>
        <w:ind w:left="720"/>
        <w:rPr>
          <w:color w:val="000000"/>
          <w:sz w:val="22"/>
          <w:szCs w:val="22"/>
        </w:rPr>
      </w:pPr>
    </w:p>
    <w:p w:rsidR="00757D43" w:rsidRPr="002E4A2F" w:rsidRDefault="00000000" w:rsidP="00297545">
      <w:pPr>
        <w:spacing w:line="480" w:lineRule="auto"/>
        <w:ind w:left="720" w:firstLine="720"/>
        <w:rPr>
          <w:color w:val="000000"/>
          <w:sz w:val="22"/>
          <w:szCs w:val="22"/>
        </w:rPr>
      </w:pPr>
      <w:r w:rsidRPr="002E4A2F">
        <w:rPr>
          <w:color w:val="000000"/>
          <w:sz w:val="22"/>
          <w:szCs w:val="22"/>
        </w:rPr>
        <w:t>P140: Introduction to Ethics (John Robinson), Spring 2020</w:t>
      </w:r>
    </w:p>
    <w:p w:rsidR="00757D43" w:rsidRPr="002E4A2F" w:rsidRDefault="00000000" w:rsidP="00297545">
      <w:pPr>
        <w:spacing w:line="480" w:lineRule="auto"/>
        <w:ind w:left="720" w:firstLine="720"/>
        <w:rPr>
          <w:color w:val="000000"/>
          <w:sz w:val="22"/>
          <w:szCs w:val="22"/>
        </w:rPr>
      </w:pPr>
      <w:r w:rsidRPr="002E4A2F">
        <w:rPr>
          <w:color w:val="000000"/>
          <w:sz w:val="22"/>
          <w:szCs w:val="22"/>
        </w:rPr>
        <w:t xml:space="preserve">P135: Introduction </w:t>
      </w:r>
      <w:r w:rsidR="00E25D48" w:rsidRPr="002E4A2F">
        <w:rPr>
          <w:color w:val="000000"/>
          <w:sz w:val="22"/>
          <w:szCs w:val="22"/>
        </w:rPr>
        <w:t>t</w:t>
      </w:r>
      <w:r w:rsidRPr="002E4A2F">
        <w:rPr>
          <w:color w:val="000000"/>
          <w:sz w:val="22"/>
          <w:szCs w:val="22"/>
        </w:rPr>
        <w:t xml:space="preserve">o Existentialism (Allen Wood), Fall 2019 </w:t>
      </w:r>
    </w:p>
    <w:p w:rsidR="00757D43" w:rsidRPr="002E4A2F" w:rsidRDefault="00000000" w:rsidP="00297545">
      <w:pPr>
        <w:spacing w:line="480" w:lineRule="auto"/>
        <w:ind w:left="720" w:firstLine="720"/>
        <w:rPr>
          <w:color w:val="000000"/>
          <w:sz w:val="22"/>
          <w:szCs w:val="22"/>
        </w:rPr>
      </w:pPr>
      <w:r w:rsidRPr="002E4A2F">
        <w:rPr>
          <w:color w:val="000000"/>
          <w:sz w:val="22"/>
          <w:szCs w:val="22"/>
        </w:rPr>
        <w:t xml:space="preserve">P140: Bioethics (Sandra </w:t>
      </w:r>
      <w:proofErr w:type="spellStart"/>
      <w:r w:rsidRPr="002E4A2F">
        <w:rPr>
          <w:color w:val="000000"/>
          <w:sz w:val="22"/>
          <w:szCs w:val="22"/>
        </w:rPr>
        <w:t>Shapshay</w:t>
      </w:r>
      <w:proofErr w:type="spellEnd"/>
      <w:r w:rsidRPr="002E4A2F">
        <w:rPr>
          <w:color w:val="000000"/>
          <w:sz w:val="22"/>
          <w:szCs w:val="22"/>
        </w:rPr>
        <w:t>), Spring 2019</w:t>
      </w:r>
      <w:r w:rsidR="00EC2AA1" w:rsidRPr="002E4A2F">
        <w:rPr>
          <w:color w:val="000000"/>
          <w:sz w:val="22"/>
          <w:szCs w:val="22"/>
        </w:rPr>
        <w:t xml:space="preserve"> </w:t>
      </w:r>
      <w:r w:rsidRPr="002E4A2F">
        <w:rPr>
          <w:color w:val="000000"/>
          <w:sz w:val="22"/>
          <w:szCs w:val="22"/>
        </w:rPr>
        <w:t xml:space="preserve"> </w:t>
      </w:r>
    </w:p>
    <w:p w:rsidR="00757D43" w:rsidRPr="002E4A2F" w:rsidRDefault="00000000" w:rsidP="00297545">
      <w:pPr>
        <w:spacing w:line="480" w:lineRule="auto"/>
        <w:ind w:left="720" w:firstLine="720"/>
        <w:rPr>
          <w:color w:val="000000"/>
          <w:sz w:val="22"/>
          <w:szCs w:val="22"/>
        </w:rPr>
      </w:pPr>
      <w:r w:rsidRPr="002E4A2F">
        <w:rPr>
          <w:color w:val="000000"/>
          <w:sz w:val="22"/>
          <w:szCs w:val="22"/>
        </w:rPr>
        <w:t>P140: Introduction to Ethics (Tim O'Connor), Fall 2018</w:t>
      </w:r>
    </w:p>
    <w:p w:rsidR="00921481" w:rsidRPr="002E4A2F" w:rsidRDefault="00921481" w:rsidP="00921481">
      <w:pPr>
        <w:rPr>
          <w:sz w:val="22"/>
          <w:szCs w:val="22"/>
        </w:rPr>
      </w:pPr>
    </w:p>
    <w:bookmarkStart w:id="4" w:name="_Ref172038477"/>
    <w:p w:rsidR="00D96C1D" w:rsidRPr="00D96C1D" w:rsidRDefault="00000000" w:rsidP="00D96C1D">
      <w:pPr>
        <w:numPr>
          <w:ilvl w:val="0"/>
          <w:numId w:val="3"/>
        </w:numPr>
        <w:pBdr>
          <w:bottom w:val="double" w:sz="6" w:space="1" w:color="auto"/>
        </w:pBdr>
        <w:contextualSpacing/>
        <w:rPr>
          <w:rFonts w:eastAsia="Calibri"/>
          <w:sz w:val="22"/>
          <w:szCs w:val="22"/>
        </w:rPr>
      </w:pPr>
      <w:r>
        <w:rPr>
          <w:rFonts w:eastAsia="Calibri"/>
          <w:sz w:val="22"/>
          <w:szCs w:val="22"/>
        </w:rPr>
        <w:fldChar w:fldCharType="begin"/>
      </w:r>
      <w:r>
        <w:rPr>
          <w:rFonts w:eastAsia="Calibri"/>
          <w:sz w:val="22"/>
          <w:szCs w:val="22"/>
        </w:rPr>
        <w:instrText>HYPERLINK  \l "_top"</w:instrText>
      </w:r>
      <w:r>
        <w:rPr>
          <w:rFonts w:eastAsia="Calibri"/>
          <w:sz w:val="22"/>
          <w:szCs w:val="22"/>
        </w:rPr>
      </w:r>
      <w:r>
        <w:rPr>
          <w:rFonts w:eastAsia="Calibri"/>
          <w:sz w:val="22"/>
          <w:szCs w:val="22"/>
        </w:rPr>
        <w:fldChar w:fldCharType="separate"/>
      </w:r>
      <w:r w:rsidRPr="00854137">
        <w:rPr>
          <w:rFonts w:eastAsia="Calibri"/>
          <w:color w:val="0563C1"/>
          <w:sz w:val="22"/>
          <w:szCs w:val="22"/>
          <w:u w:val="single"/>
        </w:rPr>
        <w:t>Sample Syllabi of the Classes I Have Taught as a Primary Instructor</w:t>
      </w:r>
      <w:bookmarkEnd w:id="4"/>
      <w:r w:rsidRPr="00854137">
        <w:rPr>
          <w:rFonts w:eastAsia="Calibri"/>
          <w:color w:val="0563C1"/>
          <w:sz w:val="22"/>
          <w:szCs w:val="22"/>
          <w:u w:val="single"/>
        </w:rPr>
        <w:t xml:space="preserve">  </w:t>
      </w:r>
      <w:r>
        <w:rPr>
          <w:rFonts w:eastAsia="Calibri"/>
          <w:sz w:val="22"/>
          <w:szCs w:val="22"/>
        </w:rPr>
        <w:fldChar w:fldCharType="end"/>
      </w:r>
      <w:r w:rsidRPr="00D96C1D">
        <w:rPr>
          <w:rFonts w:eastAsia="Calibri"/>
          <w:sz w:val="22"/>
          <w:szCs w:val="22"/>
        </w:rPr>
        <w:t xml:space="preserve"> </w:t>
      </w:r>
    </w:p>
    <w:p w:rsidR="001B5E34" w:rsidRPr="00D96C1D" w:rsidRDefault="001B5E34" w:rsidP="00D96C1D">
      <w:pPr>
        <w:ind w:left="1080"/>
        <w:contextualSpacing/>
        <w:rPr>
          <w:rFonts w:ascii="Calibri" w:eastAsia="Calibri" w:hAnsi="Calibri"/>
          <w:b/>
          <w:bCs/>
          <w:color w:val="000000"/>
          <w:sz w:val="22"/>
          <w:szCs w:val="22"/>
          <w:shd w:val="clear" w:color="auto" w:fill="FFFFFF"/>
        </w:rPr>
      </w:pPr>
    </w:p>
    <w:p w:rsidR="0043367C" w:rsidRDefault="0043367C" w:rsidP="00552F4E">
      <w:pPr>
        <w:jc w:val="center"/>
        <w:rPr>
          <w:b/>
          <w:bCs/>
          <w:color w:val="000000"/>
          <w:sz w:val="22"/>
          <w:szCs w:val="22"/>
          <w:shd w:val="clear" w:color="auto" w:fill="FFFFFF"/>
        </w:rPr>
      </w:pPr>
    </w:p>
    <w:bookmarkStart w:id="5" w:name="_Ref172038823"/>
    <w:p w:rsidR="00552F4E" w:rsidRPr="0043367C" w:rsidRDefault="00000000" w:rsidP="0043367C">
      <w:pPr>
        <w:numPr>
          <w:ilvl w:val="0"/>
          <w:numId w:val="4"/>
        </w:numPr>
        <w:contextualSpacing/>
        <w:jc w:val="center"/>
        <w:rPr>
          <w:rFonts w:eastAsia="Calibri"/>
          <w:b/>
          <w:bCs/>
          <w:color w:val="000000"/>
          <w:sz w:val="22"/>
          <w:szCs w:val="22"/>
          <w:shd w:val="clear" w:color="auto" w:fill="FFFFFF"/>
        </w:rPr>
      </w:pPr>
      <w:r>
        <w:rPr>
          <w:rFonts w:eastAsia="Calibri"/>
          <w:b/>
          <w:bCs/>
          <w:color w:val="000000"/>
          <w:sz w:val="22"/>
          <w:szCs w:val="22"/>
          <w:shd w:val="clear" w:color="auto" w:fill="FFFFFF"/>
        </w:rPr>
        <w:fldChar w:fldCharType="begin"/>
      </w:r>
      <w:r>
        <w:rPr>
          <w:rFonts w:eastAsia="Calibri"/>
          <w:b/>
          <w:bCs/>
          <w:color w:val="000000"/>
          <w:sz w:val="22"/>
          <w:szCs w:val="22"/>
          <w:shd w:val="clear" w:color="auto" w:fill="FFFFFF"/>
        </w:rPr>
        <w:instrText>HYPERLINK  \l "_top"</w:instrText>
      </w:r>
      <w:r>
        <w:rPr>
          <w:rFonts w:eastAsia="Calibri"/>
          <w:b/>
          <w:bCs/>
          <w:color w:val="000000"/>
          <w:sz w:val="22"/>
          <w:szCs w:val="22"/>
          <w:shd w:val="clear" w:color="auto" w:fill="FFFFFF"/>
        </w:rPr>
      </w:r>
      <w:r>
        <w:rPr>
          <w:rFonts w:eastAsia="Calibri"/>
          <w:b/>
          <w:bCs/>
          <w:color w:val="000000"/>
          <w:sz w:val="22"/>
          <w:szCs w:val="22"/>
          <w:shd w:val="clear" w:color="auto" w:fill="FFFFFF"/>
        </w:rPr>
        <w:fldChar w:fldCharType="separate"/>
      </w:r>
      <w:r w:rsidRPr="00854137">
        <w:rPr>
          <w:rFonts w:eastAsia="Calibri"/>
          <w:b/>
          <w:bCs/>
          <w:color w:val="0563C1"/>
          <w:sz w:val="22"/>
          <w:szCs w:val="22"/>
          <w:u w:val="single"/>
          <w:shd w:val="clear" w:color="auto" w:fill="FFFFFF"/>
        </w:rPr>
        <w:t>ETH350H1 Topics in Value Theory</w:t>
      </w:r>
      <w:bookmarkEnd w:id="5"/>
      <w:r w:rsidRPr="00854137">
        <w:rPr>
          <w:rFonts w:eastAsia="Calibri"/>
          <w:b/>
          <w:bCs/>
          <w:color w:val="0563C1"/>
          <w:sz w:val="22"/>
          <w:szCs w:val="22"/>
          <w:u w:val="single"/>
          <w:shd w:val="clear" w:color="auto" w:fill="FFFFFF"/>
        </w:rPr>
        <w:t> </w:t>
      </w:r>
      <w:r>
        <w:rPr>
          <w:rFonts w:eastAsia="Calibri"/>
          <w:b/>
          <w:bCs/>
          <w:color w:val="000000"/>
          <w:sz w:val="22"/>
          <w:szCs w:val="22"/>
          <w:shd w:val="clear" w:color="auto" w:fill="FFFFFF"/>
        </w:rPr>
        <w:fldChar w:fldCharType="end"/>
      </w:r>
    </w:p>
    <w:p w:rsidR="00552F4E" w:rsidRPr="00552F4E" w:rsidRDefault="00000000" w:rsidP="00552F4E">
      <w:pPr>
        <w:jc w:val="center"/>
        <w:rPr>
          <w:b/>
          <w:bCs/>
          <w:color w:val="000000"/>
          <w:sz w:val="22"/>
          <w:szCs w:val="22"/>
          <w:shd w:val="clear" w:color="auto" w:fill="FFFFFF"/>
        </w:rPr>
      </w:pPr>
      <w:r w:rsidRPr="00552F4E">
        <w:rPr>
          <w:b/>
          <w:bCs/>
          <w:color w:val="000000"/>
          <w:sz w:val="22"/>
          <w:szCs w:val="22"/>
          <w:shd w:val="clear" w:color="auto" w:fill="FFFFFF"/>
        </w:rPr>
        <w:t xml:space="preserve">Thursday 10:00-12:00 </w:t>
      </w:r>
    </w:p>
    <w:p w:rsidR="00552F4E" w:rsidRPr="00552F4E" w:rsidRDefault="00000000" w:rsidP="00552F4E">
      <w:pPr>
        <w:jc w:val="center"/>
        <w:rPr>
          <w:b/>
          <w:bCs/>
          <w:color w:val="000000"/>
          <w:sz w:val="22"/>
          <w:szCs w:val="22"/>
          <w:shd w:val="clear" w:color="auto" w:fill="FFFFFF"/>
        </w:rPr>
      </w:pPr>
      <w:r w:rsidRPr="00552F4E">
        <w:rPr>
          <w:b/>
          <w:bCs/>
          <w:color w:val="000000"/>
          <w:sz w:val="22"/>
          <w:szCs w:val="22"/>
          <w:shd w:val="clear" w:color="auto" w:fill="FFFFFF"/>
        </w:rPr>
        <w:t xml:space="preserve">Centre for Ethics </w:t>
      </w:r>
    </w:p>
    <w:p w:rsidR="00552F4E" w:rsidRPr="00552F4E" w:rsidRDefault="00000000" w:rsidP="00552F4E">
      <w:pPr>
        <w:jc w:val="center"/>
        <w:rPr>
          <w:color w:val="000000"/>
          <w:sz w:val="22"/>
          <w:szCs w:val="22"/>
          <w:shd w:val="clear" w:color="auto" w:fill="FFFFFF"/>
        </w:rPr>
      </w:pPr>
      <w:r w:rsidRPr="00552F4E">
        <w:rPr>
          <w:color w:val="000000"/>
          <w:sz w:val="22"/>
          <w:szCs w:val="22"/>
          <w:shd w:val="clear" w:color="auto" w:fill="FFFFFF"/>
        </w:rPr>
        <w:t xml:space="preserve">Instructor: Martina </w:t>
      </w:r>
      <w:proofErr w:type="spellStart"/>
      <w:r w:rsidRPr="00552F4E">
        <w:rPr>
          <w:color w:val="000000"/>
          <w:sz w:val="22"/>
          <w:szCs w:val="22"/>
          <w:shd w:val="clear" w:color="auto" w:fill="FFFFFF"/>
        </w:rPr>
        <w:t>Favaretto</w:t>
      </w:r>
      <w:proofErr w:type="spellEnd"/>
    </w:p>
    <w:p w:rsidR="00552F4E" w:rsidRPr="00552F4E" w:rsidRDefault="00552F4E" w:rsidP="00552F4E">
      <w:pPr>
        <w:jc w:val="center"/>
        <w:rPr>
          <w:color w:val="000000"/>
          <w:sz w:val="22"/>
          <w:szCs w:val="22"/>
          <w:shd w:val="clear" w:color="auto" w:fill="FFFFFF"/>
        </w:rPr>
      </w:pPr>
      <w:hyperlink r:id="rId9" w:history="1">
        <w:r w:rsidRPr="00552F4E">
          <w:rPr>
            <w:color w:val="0563C1"/>
            <w:sz w:val="22"/>
            <w:szCs w:val="22"/>
            <w:u w:val="single"/>
            <w:shd w:val="clear" w:color="auto" w:fill="FFFFFF"/>
          </w:rPr>
          <w:t>martina.favaretto@utoronto.ca</w:t>
        </w:r>
      </w:hyperlink>
    </w:p>
    <w:p w:rsidR="00552F4E" w:rsidRPr="00552F4E" w:rsidRDefault="00000000" w:rsidP="00552F4E">
      <w:pPr>
        <w:jc w:val="center"/>
        <w:rPr>
          <w:color w:val="000000"/>
          <w:sz w:val="22"/>
          <w:szCs w:val="22"/>
          <w:shd w:val="clear" w:color="auto" w:fill="FFFFFF"/>
        </w:rPr>
      </w:pPr>
      <w:r w:rsidRPr="00552F4E">
        <w:rPr>
          <w:color w:val="000000"/>
          <w:sz w:val="22"/>
          <w:szCs w:val="22"/>
          <w:shd w:val="clear" w:color="auto" w:fill="FFFFFF"/>
        </w:rPr>
        <w:t xml:space="preserve">Office hours: by appointment, on Zoom or in person at the Centre for Ethics, </w:t>
      </w:r>
      <w:r w:rsidRPr="00552F4E">
        <w:rPr>
          <w:color w:val="000000"/>
          <w:sz w:val="22"/>
          <w:szCs w:val="22"/>
          <w:lang w:val="en-CA"/>
        </w:rPr>
        <w:t>Larkin Building, 2</w:t>
      </w:r>
      <w:r w:rsidRPr="00552F4E">
        <w:rPr>
          <w:color w:val="000000"/>
          <w:sz w:val="22"/>
          <w:szCs w:val="22"/>
          <w:vertAlign w:val="superscript"/>
          <w:lang w:val="en-CA"/>
        </w:rPr>
        <w:t>nd</w:t>
      </w:r>
      <w:r w:rsidRPr="00552F4E">
        <w:rPr>
          <w:color w:val="000000"/>
          <w:sz w:val="22"/>
          <w:szCs w:val="22"/>
          <w:lang w:val="en-CA"/>
        </w:rPr>
        <w:t xml:space="preserve"> floor, </w:t>
      </w:r>
      <w:r w:rsidRPr="00552F4E">
        <w:rPr>
          <w:color w:val="000000"/>
          <w:sz w:val="22"/>
          <w:szCs w:val="22"/>
          <w:shd w:val="clear" w:color="auto" w:fill="FFFFFF"/>
        </w:rPr>
        <w:t xml:space="preserve">room 204 </w:t>
      </w:r>
    </w:p>
    <w:p w:rsidR="00552F4E" w:rsidRPr="00552F4E" w:rsidRDefault="00552F4E" w:rsidP="00552F4E">
      <w:pPr>
        <w:rPr>
          <w:color w:val="000000"/>
          <w:sz w:val="22"/>
          <w:szCs w:val="22"/>
          <w:shd w:val="clear" w:color="auto" w:fill="FFFFFF"/>
        </w:rPr>
      </w:pPr>
    </w:p>
    <w:p w:rsidR="00552F4E" w:rsidRPr="00552F4E" w:rsidRDefault="00552F4E" w:rsidP="00552F4E">
      <w:pPr>
        <w:rPr>
          <w:color w:val="000000"/>
          <w:sz w:val="22"/>
          <w:szCs w:val="22"/>
          <w:shd w:val="clear" w:color="auto" w:fill="FFFFFF"/>
        </w:rPr>
      </w:pPr>
    </w:p>
    <w:p w:rsidR="00552F4E" w:rsidRPr="00552F4E" w:rsidRDefault="00000000" w:rsidP="00552F4E">
      <w:pPr>
        <w:rPr>
          <w:b/>
          <w:bCs/>
          <w:color w:val="000000"/>
          <w:sz w:val="22"/>
          <w:szCs w:val="22"/>
          <w:u w:color="000000"/>
        </w:rPr>
      </w:pPr>
      <w:r w:rsidRPr="00552F4E">
        <w:rPr>
          <w:b/>
          <w:bCs/>
          <w:color w:val="000000"/>
          <w:sz w:val="22"/>
          <w:szCs w:val="22"/>
          <w:u w:color="000000"/>
        </w:rPr>
        <w:t xml:space="preserve">Course Description </w:t>
      </w:r>
    </w:p>
    <w:p w:rsidR="00552F4E" w:rsidRPr="00552F4E" w:rsidRDefault="00000000" w:rsidP="00552F4E">
      <w:pPr>
        <w:rPr>
          <w:color w:val="000000"/>
          <w:sz w:val="22"/>
          <w:szCs w:val="22"/>
          <w:u w:color="000000"/>
        </w:rPr>
      </w:pPr>
      <w:r w:rsidRPr="00552F4E">
        <w:rPr>
          <w:color w:val="000000"/>
          <w:sz w:val="22"/>
          <w:szCs w:val="22"/>
          <w:shd w:val="clear" w:color="auto" w:fill="FFFFFF"/>
        </w:rPr>
        <w:t xml:space="preserve">This course aims to improve your ability to think critically about a variety of ethical issues that are relevant in contemporary ethical debates. We will start the class by focusing on the ethical and social significance of protest. Some of the questions we will cover include: Why is protesting something of value? Are political protests </w:t>
      </w:r>
      <w:proofErr w:type="gramStart"/>
      <w:r w:rsidRPr="00552F4E">
        <w:rPr>
          <w:color w:val="000000"/>
          <w:sz w:val="22"/>
          <w:szCs w:val="22"/>
          <w:shd w:val="clear" w:color="auto" w:fill="FFFFFF"/>
        </w:rPr>
        <w:t>legitimate</w:t>
      </w:r>
      <w:proofErr w:type="gramEnd"/>
      <w:r w:rsidRPr="00552F4E">
        <w:rPr>
          <w:color w:val="000000"/>
          <w:sz w:val="22"/>
          <w:szCs w:val="22"/>
          <w:shd w:val="clear" w:color="auto" w:fill="FFFFFF"/>
        </w:rPr>
        <w:t xml:space="preserve"> only insofar as they are peaceful? What is the moral status of rioting? Next, we will explore the notion of epistemic injustice by focusing on how racist, sexist or heterosexist biases affect who is taken to be trustworthy or credible. We will ask: What is the relation between epistemic injustices and other forms of injustice (e.g., affective injustices)? Another topic we will explore pertains to the philosophy of criminal law. We will analyze the role of the imminence requirement for self-defense, as well as how this requirement has often precluded victims of domestic abuse who kill their violent partners to be protected by the law. We will ask: should the law of self-defense be modified, and if so, how? Finally, we will explore some topics pertaining to the ethics of AI. We will cover the following questions: How do we prevent learning algorithms from acquiring morally objectionable biases? What sort of ethical rules should AI (e.g., a self-driving car) use? </w:t>
      </w:r>
    </w:p>
    <w:p w:rsidR="00552F4E" w:rsidRPr="00552F4E" w:rsidRDefault="00552F4E" w:rsidP="00552F4E">
      <w:pPr>
        <w:rPr>
          <w:color w:val="000000"/>
          <w:sz w:val="22"/>
          <w:szCs w:val="22"/>
          <w:shd w:val="clear" w:color="auto" w:fill="FFFFFF"/>
        </w:rPr>
      </w:pPr>
    </w:p>
    <w:p w:rsidR="00552F4E" w:rsidRPr="00552F4E" w:rsidRDefault="00552F4E" w:rsidP="00552F4E">
      <w:pPr>
        <w:autoSpaceDE w:val="0"/>
        <w:autoSpaceDN w:val="0"/>
        <w:adjustRightInd w:val="0"/>
        <w:rPr>
          <w:rFonts w:eastAsia="Calibri"/>
          <w:b/>
          <w:bCs/>
          <w:color w:val="000000"/>
          <w:sz w:val="22"/>
          <w:szCs w:val="22"/>
          <w14:ligatures w14:val="standardContextual"/>
        </w:rPr>
      </w:pPr>
    </w:p>
    <w:p w:rsidR="00552F4E" w:rsidRPr="00552F4E" w:rsidRDefault="00000000" w:rsidP="00552F4E">
      <w:pPr>
        <w:autoSpaceDE w:val="0"/>
        <w:autoSpaceDN w:val="0"/>
        <w:adjustRightInd w:val="0"/>
        <w:rPr>
          <w:rFonts w:eastAsia="Calibri"/>
          <w:b/>
          <w:bCs/>
          <w:color w:val="000000"/>
          <w:sz w:val="22"/>
          <w:szCs w:val="22"/>
          <w14:ligatures w14:val="standardContextual"/>
        </w:rPr>
      </w:pPr>
      <w:r w:rsidRPr="00552F4E">
        <w:rPr>
          <w:rFonts w:eastAsia="Calibri"/>
          <w:b/>
          <w:bCs/>
          <w:color w:val="000000"/>
          <w:sz w:val="22"/>
          <w:szCs w:val="22"/>
          <w14:ligatures w14:val="standardContextual"/>
        </w:rPr>
        <w:t xml:space="preserve">Quercus Info and Course Communication </w:t>
      </w:r>
    </w:p>
    <w:p w:rsidR="00552F4E" w:rsidRPr="00552F4E" w:rsidRDefault="00000000" w:rsidP="00552F4E">
      <w:pPr>
        <w:rPr>
          <w:sz w:val="22"/>
          <w:szCs w:val="22"/>
        </w:rPr>
      </w:pPr>
      <w:r w:rsidRPr="00552F4E">
        <w:rPr>
          <w:sz w:val="22"/>
          <w:szCs w:val="22"/>
        </w:rPr>
        <w:t xml:space="preserve">This course uses the University's learning management system, Quercus, to post information about the course. This includes posting readings and other materials required to complete class activities and course assignments. All announcements and messages about course-related business will be made through Quercus, so please remember to check your inbox there. To access the course website, go to the U of T Quercus log-in page at </w:t>
      </w:r>
      <w:hyperlink r:id="rId10" w:history="1">
        <w:r w:rsidR="00552F4E" w:rsidRPr="00552F4E">
          <w:rPr>
            <w:color w:val="0563C1"/>
            <w:sz w:val="22"/>
            <w:szCs w:val="22"/>
            <w:u w:val="single"/>
          </w:rPr>
          <w:t>https://q.utoronto.ca</w:t>
        </w:r>
      </w:hyperlink>
      <w:r w:rsidRPr="00552F4E">
        <w:rPr>
          <w:sz w:val="22"/>
          <w:szCs w:val="22"/>
        </w:rPr>
        <w:t xml:space="preserve">. I also strongly encourage you to contact me by email ASAP if you have any questions about the class (e.g., class materials, assignments, etc.); I will try my best to respond to emails within 24 hours. </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552F4E">
        <w:rPr>
          <w:b/>
          <w:bCs/>
          <w:color w:val="000000"/>
          <w:sz w:val="22"/>
          <w:szCs w:val="22"/>
          <w:u w:color="000000"/>
        </w:rPr>
        <w:lastRenderedPageBreak/>
        <w:t>Grades and Evaluations</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Essay #1 (3 pages double-spaced, due on February 16)</w:t>
      </w:r>
      <w:r w:rsidRPr="00552F4E">
        <w:rPr>
          <w:color w:val="000000"/>
          <w:sz w:val="22"/>
          <w:szCs w:val="22"/>
          <w:u w:val="single" w:color="000000"/>
        </w:rPr>
        <w:tab/>
      </w:r>
      <w:r w:rsidRPr="00552F4E">
        <w:rPr>
          <w:color w:val="000000"/>
          <w:sz w:val="22"/>
          <w:szCs w:val="22"/>
          <w:u w:val="single" w:color="000000"/>
        </w:rPr>
        <w:tab/>
      </w:r>
      <w:r w:rsidRPr="00552F4E">
        <w:rPr>
          <w:color w:val="000000"/>
          <w:sz w:val="22"/>
          <w:szCs w:val="22"/>
          <w:u w:val="single" w:color="000000"/>
        </w:rPr>
        <w:tab/>
        <w:t xml:space="preserve">                   30</w:t>
      </w:r>
      <w:r w:rsidRPr="00552F4E">
        <w:rPr>
          <w:color w:val="000000"/>
          <w:sz w:val="22"/>
          <w:szCs w:val="22"/>
          <w:u w:color="000000"/>
        </w:rPr>
        <w:t>%</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Essay #2 (5 pages double-spaced, due on April 5)</w:t>
      </w:r>
      <w:r w:rsidRPr="00552F4E">
        <w:rPr>
          <w:color w:val="000000"/>
          <w:sz w:val="22"/>
          <w:szCs w:val="22"/>
          <w:u w:val="single" w:color="000000"/>
        </w:rPr>
        <w:tab/>
      </w:r>
      <w:r w:rsidRPr="00552F4E">
        <w:rPr>
          <w:color w:val="000000"/>
          <w:sz w:val="22"/>
          <w:szCs w:val="22"/>
          <w:u w:val="single" w:color="000000"/>
        </w:rPr>
        <w:tab/>
      </w:r>
      <w:r w:rsidRPr="00552F4E">
        <w:rPr>
          <w:color w:val="000000"/>
          <w:sz w:val="22"/>
          <w:szCs w:val="22"/>
          <w:u w:val="single" w:color="000000"/>
        </w:rPr>
        <w:tab/>
      </w:r>
      <w:r w:rsidRPr="00552F4E">
        <w:rPr>
          <w:color w:val="000000"/>
          <w:sz w:val="22"/>
          <w:szCs w:val="22"/>
          <w:u w:val="single" w:color="000000"/>
        </w:rPr>
        <w:tab/>
        <w:t xml:space="preserve">                   40</w:t>
      </w:r>
      <w:r w:rsidRPr="00552F4E">
        <w:rPr>
          <w:color w:val="000000"/>
          <w:sz w:val="22"/>
          <w:szCs w:val="22"/>
          <w:u w:color="000000"/>
        </w:rPr>
        <w:t>%</w:t>
      </w:r>
      <w:r w:rsidRPr="00552F4E">
        <w:rPr>
          <w:color w:val="000000"/>
          <w:sz w:val="22"/>
          <w:szCs w:val="22"/>
          <w:u w:color="000000"/>
        </w:rPr>
        <w:tab/>
      </w:r>
      <w:r w:rsidRPr="00552F4E">
        <w:rPr>
          <w:color w:val="000000"/>
          <w:sz w:val="22"/>
          <w:szCs w:val="22"/>
          <w:u w:color="000000"/>
        </w:rPr>
        <w:tab/>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bCs/>
          <w:sz w:val="22"/>
          <w:szCs w:val="22"/>
        </w:rPr>
        <w:t>Engaging with Arguments Exercise #1</w:t>
      </w:r>
      <w:r w:rsidRPr="00552F4E">
        <w:rPr>
          <w:color w:val="000000"/>
          <w:sz w:val="22"/>
          <w:szCs w:val="22"/>
          <w:u w:color="000000"/>
        </w:rPr>
        <w:t xml:space="preserve"> (due on January 26)</w:t>
      </w:r>
      <w:r w:rsidRPr="00552F4E">
        <w:rPr>
          <w:color w:val="000000"/>
          <w:sz w:val="22"/>
          <w:szCs w:val="22"/>
          <w:u w:val="single" w:color="000000"/>
        </w:rPr>
        <w:tab/>
      </w:r>
      <w:r w:rsidRPr="00552F4E">
        <w:rPr>
          <w:color w:val="000000"/>
          <w:sz w:val="22"/>
          <w:szCs w:val="22"/>
          <w:u w:val="single" w:color="000000"/>
        </w:rPr>
        <w:tab/>
        <w:t xml:space="preserve">                   </w:t>
      </w:r>
      <w:r w:rsidRPr="00552F4E">
        <w:rPr>
          <w:color w:val="000000"/>
          <w:sz w:val="22"/>
          <w:szCs w:val="22"/>
          <w:u w:color="000000"/>
        </w:rPr>
        <w:t>10%</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bCs/>
          <w:sz w:val="22"/>
          <w:szCs w:val="22"/>
        </w:rPr>
        <w:t>Presentation of your final paper + Q&amp;A</w:t>
      </w:r>
      <w:r w:rsidRPr="00552F4E">
        <w:rPr>
          <w:color w:val="000000"/>
          <w:sz w:val="22"/>
          <w:szCs w:val="22"/>
          <w:u w:color="000000"/>
        </w:rPr>
        <w:t xml:space="preserve"> (on March 25)</w:t>
      </w:r>
      <w:r w:rsidRPr="00552F4E">
        <w:rPr>
          <w:color w:val="000000"/>
          <w:sz w:val="22"/>
          <w:szCs w:val="22"/>
          <w:u w:val="single" w:color="000000"/>
        </w:rPr>
        <w:tab/>
        <w:t xml:space="preserve">                                      </w:t>
      </w:r>
      <w:r w:rsidRPr="00552F4E">
        <w:rPr>
          <w:color w:val="000000"/>
          <w:sz w:val="22"/>
          <w:szCs w:val="22"/>
          <w:u w:color="000000"/>
        </w:rPr>
        <w:t>10%</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 xml:space="preserve">Attendance &amp; Participation </w:t>
      </w:r>
      <w:r w:rsidRPr="00552F4E">
        <w:rPr>
          <w:color w:val="000000"/>
          <w:sz w:val="22"/>
          <w:szCs w:val="22"/>
          <w:u w:val="single" w:color="000000"/>
        </w:rPr>
        <w:tab/>
      </w:r>
      <w:r w:rsidRPr="00552F4E">
        <w:rPr>
          <w:color w:val="000000"/>
          <w:sz w:val="22"/>
          <w:szCs w:val="22"/>
          <w:u w:val="single" w:color="000000"/>
        </w:rPr>
        <w:tab/>
      </w:r>
      <w:r w:rsidRPr="00552F4E">
        <w:rPr>
          <w:color w:val="000000"/>
          <w:sz w:val="22"/>
          <w:szCs w:val="22"/>
          <w:u w:val="single" w:color="000000"/>
        </w:rPr>
        <w:tab/>
      </w:r>
      <w:r w:rsidRPr="00552F4E">
        <w:rPr>
          <w:color w:val="000000"/>
          <w:sz w:val="22"/>
          <w:szCs w:val="22"/>
          <w:u w:val="single" w:color="000000"/>
        </w:rPr>
        <w:tab/>
      </w:r>
      <w:r w:rsidRPr="00552F4E">
        <w:rPr>
          <w:color w:val="000000"/>
          <w:sz w:val="22"/>
          <w:szCs w:val="22"/>
          <w:u w:val="single" w:color="000000"/>
        </w:rPr>
        <w:tab/>
        <w:t xml:space="preserve">                                               </w:t>
      </w:r>
      <w:r w:rsidRPr="00552F4E">
        <w:rPr>
          <w:color w:val="000000"/>
          <w:sz w:val="22"/>
          <w:szCs w:val="22"/>
          <w:u w:color="000000"/>
        </w:rPr>
        <w:t>10%</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Notice: there is no final exam in the Final Examination period</w:t>
      </w:r>
    </w:p>
    <w:p w:rsidR="00552F4E" w:rsidRPr="00552F4E" w:rsidRDefault="00552F4E" w:rsidP="00552F4E">
      <w:pPr>
        <w:autoSpaceDE w:val="0"/>
        <w:autoSpaceDN w:val="0"/>
        <w:adjustRightInd w:val="0"/>
        <w:rPr>
          <w:rFonts w:eastAsia="Calibri"/>
          <w:b/>
          <w:bCs/>
          <w:color w:val="000000"/>
          <w:sz w:val="22"/>
          <w:szCs w:val="22"/>
          <w14:ligatures w14:val="standardContextual"/>
        </w:rPr>
      </w:pPr>
    </w:p>
    <w:p w:rsidR="00552F4E" w:rsidRPr="00552F4E" w:rsidRDefault="00552F4E" w:rsidP="00552F4E">
      <w:pPr>
        <w:autoSpaceDE w:val="0"/>
        <w:autoSpaceDN w:val="0"/>
        <w:adjustRightInd w:val="0"/>
        <w:rPr>
          <w:rFonts w:eastAsia="Calibri"/>
          <w:b/>
          <w:bCs/>
          <w:color w:val="000000"/>
          <w:sz w:val="22"/>
          <w:szCs w:val="22"/>
          <w14:ligatures w14:val="standardContextual"/>
        </w:rPr>
      </w:pPr>
    </w:p>
    <w:p w:rsidR="00552F4E" w:rsidRPr="00552F4E" w:rsidRDefault="00000000" w:rsidP="00552F4E">
      <w:pPr>
        <w:autoSpaceDE w:val="0"/>
        <w:autoSpaceDN w:val="0"/>
        <w:adjustRightInd w:val="0"/>
        <w:rPr>
          <w:rFonts w:eastAsia="Calibri"/>
          <w:b/>
          <w:bCs/>
          <w:color w:val="000000"/>
          <w:sz w:val="22"/>
          <w:szCs w:val="22"/>
          <w14:ligatures w14:val="standardContextual"/>
        </w:rPr>
      </w:pPr>
      <w:r w:rsidRPr="00552F4E">
        <w:rPr>
          <w:rFonts w:eastAsia="Calibri"/>
          <w:b/>
          <w:bCs/>
          <w:color w:val="000000"/>
          <w:sz w:val="22"/>
          <w:szCs w:val="22"/>
          <w14:ligatures w14:val="standardContextual"/>
        </w:rPr>
        <w:t xml:space="preserve">Submitting Assignments and Late Policy </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sidRPr="00552F4E">
        <w:rPr>
          <w:sz w:val="22"/>
          <w:szCs w:val="22"/>
        </w:rPr>
        <w:t xml:space="preserve">All </w:t>
      </w:r>
      <w:r w:rsidRPr="00552F4E">
        <w:rPr>
          <w:color w:val="000000"/>
          <w:sz w:val="22"/>
          <w:szCs w:val="22"/>
        </w:rPr>
        <w:t>assignments are to be submitted through Quercus. Late papers that have not been granted an extension will be penalized 5% for each calendar day past the deadline (including weekends), and no assignment that is more than a week late will be accepted. Requests for extensions should be made to the course instructor before the deadline, or as soon as possible, and will only be granted for medical or other valid reasons, with appropriate supporting documentation. The following are recognized forms of documentation:</w:t>
      </w:r>
    </w:p>
    <w:p w:rsidR="00552F4E" w:rsidRPr="00552F4E" w:rsidRDefault="00000000" w:rsidP="00552F4E">
      <w:pPr>
        <w:numPr>
          <w:ilvl w:val="0"/>
          <w:numId w:val="5"/>
        </w:numPr>
        <w:shd w:val="clear" w:color="auto" w:fill="FFFFFF"/>
        <w:spacing w:before="100" w:beforeAutospacing="1" w:after="100" w:afterAutospacing="1"/>
        <w:rPr>
          <w:color w:val="000000"/>
          <w:sz w:val="22"/>
          <w:szCs w:val="22"/>
        </w:rPr>
      </w:pPr>
      <w:r w:rsidRPr="00552F4E">
        <w:rPr>
          <w:color w:val="000000"/>
          <w:sz w:val="22"/>
          <w:szCs w:val="22"/>
        </w:rPr>
        <w:t xml:space="preserve">Absence Declaration via ACORN </w:t>
      </w:r>
    </w:p>
    <w:p w:rsidR="00552F4E" w:rsidRPr="00552F4E" w:rsidRDefault="00000000" w:rsidP="00552F4E">
      <w:pPr>
        <w:numPr>
          <w:ilvl w:val="0"/>
          <w:numId w:val="5"/>
        </w:numPr>
        <w:shd w:val="clear" w:color="auto" w:fill="FFFFFF"/>
        <w:spacing w:before="100" w:beforeAutospacing="1" w:after="100" w:afterAutospacing="1"/>
        <w:rPr>
          <w:color w:val="000000"/>
          <w:sz w:val="22"/>
          <w:szCs w:val="22"/>
        </w:rPr>
      </w:pPr>
      <w:r w:rsidRPr="00552F4E">
        <w:rPr>
          <w:color w:val="000000"/>
          <w:sz w:val="22"/>
          <w:szCs w:val="22"/>
        </w:rPr>
        <w:t>U of T Verification of Illness or Injury Form (VOI)</w:t>
      </w:r>
    </w:p>
    <w:p w:rsidR="00552F4E" w:rsidRPr="00552F4E" w:rsidRDefault="00000000" w:rsidP="00552F4E">
      <w:pPr>
        <w:numPr>
          <w:ilvl w:val="0"/>
          <w:numId w:val="5"/>
        </w:numPr>
        <w:shd w:val="clear" w:color="auto" w:fill="FFFFFF"/>
        <w:spacing w:before="100" w:beforeAutospacing="1" w:after="100" w:afterAutospacing="1"/>
        <w:rPr>
          <w:color w:val="000000"/>
          <w:sz w:val="22"/>
          <w:szCs w:val="22"/>
        </w:rPr>
      </w:pPr>
      <w:r w:rsidRPr="00552F4E">
        <w:rPr>
          <w:color w:val="000000"/>
          <w:sz w:val="22"/>
          <w:szCs w:val="22"/>
        </w:rPr>
        <w:t>College Registrar's letter</w:t>
      </w:r>
    </w:p>
    <w:p w:rsidR="00552F4E" w:rsidRPr="00552F4E" w:rsidRDefault="00000000" w:rsidP="00552F4E">
      <w:pPr>
        <w:numPr>
          <w:ilvl w:val="0"/>
          <w:numId w:val="5"/>
        </w:numPr>
        <w:shd w:val="clear" w:color="auto" w:fill="FFFFFF"/>
        <w:spacing w:before="100" w:beforeAutospacing="1" w:after="100" w:afterAutospacing="1"/>
        <w:rPr>
          <w:color w:val="000000"/>
          <w:sz w:val="22"/>
          <w:szCs w:val="22"/>
        </w:rPr>
      </w:pPr>
      <w:r w:rsidRPr="00552F4E">
        <w:rPr>
          <w:color w:val="000000"/>
          <w:sz w:val="22"/>
          <w:szCs w:val="22"/>
        </w:rPr>
        <w:t>Letter of Academic Accommodation from Accessibility Services</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552F4E">
        <w:rPr>
          <w:b/>
          <w:bCs/>
          <w:color w:val="000000"/>
          <w:sz w:val="22"/>
          <w:szCs w:val="22"/>
          <w:shd w:val="clear" w:color="auto" w:fill="FFFFFF"/>
          <w:lang w:val="en-CA"/>
        </w:rPr>
        <w:t xml:space="preserve">Academic Integrity, </w:t>
      </w:r>
      <w:r w:rsidRPr="00552F4E">
        <w:rPr>
          <w:b/>
          <w:bCs/>
          <w:color w:val="000000"/>
          <w:sz w:val="22"/>
          <w:szCs w:val="22"/>
          <w:u w:color="000000"/>
        </w:rPr>
        <w:t xml:space="preserve">Plagiarism Detector Tool, and Prohibited Use of Generative AI </w:t>
      </w:r>
    </w:p>
    <w:p w:rsidR="00552F4E" w:rsidRPr="00552F4E" w:rsidRDefault="00000000" w:rsidP="00552F4E">
      <w:pPr>
        <w:spacing w:after="40"/>
        <w:jc w:val="both"/>
        <w:rPr>
          <w:color w:val="000000"/>
          <w:sz w:val="22"/>
          <w:szCs w:val="22"/>
          <w:shd w:val="clear" w:color="auto" w:fill="FFFFFF"/>
          <w:lang w:val="en-CA"/>
        </w:rPr>
      </w:pPr>
      <w:r w:rsidRPr="00552F4E">
        <w:rPr>
          <w:color w:val="000000"/>
          <w:sz w:val="22"/>
          <w:szCs w:val="22"/>
          <w:shd w:val="clear" w:color="auto" w:fill="FFFFFF"/>
          <w:lang w:val="en-CA"/>
        </w:rPr>
        <w:t>Please be aware that it is your responsibility to know about and respect academic integrity principles.</w:t>
      </w:r>
      <w:r w:rsidRPr="00552F4E">
        <w:rPr>
          <w:i/>
          <w:iCs/>
          <w:color w:val="000000"/>
          <w:sz w:val="22"/>
          <w:szCs w:val="22"/>
          <w:shd w:val="clear" w:color="auto" w:fill="FFFFFF"/>
          <w:lang w:val="en-CA"/>
        </w:rPr>
        <w:t xml:space="preserve"> </w:t>
      </w:r>
      <w:r w:rsidRPr="00552F4E">
        <w:rPr>
          <w:i/>
          <w:iCs/>
          <w:sz w:val="22"/>
          <w:szCs w:val="22"/>
          <w:lang w:val="en-CA"/>
        </w:rPr>
        <w:t xml:space="preserve">All suspected cases of academic dishonesty will be investigated following procedures outlined in the Code of Behaviour on Academic Matters. If you have questions or concerns about what constitutes appropriate academic behaviour or appropriate research and citation methods, please reach out to me. Note that you are expected to seek out additional information on academic integrity from me or from other institutional resources (for example, the </w:t>
      </w:r>
      <w:hyperlink r:id="rId11" w:tgtFrame="_blank" w:history="1">
        <w:r w:rsidR="00552F4E" w:rsidRPr="00552F4E">
          <w:rPr>
            <w:i/>
            <w:iCs/>
            <w:color w:val="0563C1"/>
            <w:sz w:val="22"/>
            <w:szCs w:val="22"/>
            <w:u w:val="single"/>
            <w:lang w:val="en-CA"/>
          </w:rPr>
          <w:t>University of Toronto website on Academic Integrity</w:t>
        </w:r>
      </w:hyperlink>
      <w:r w:rsidRPr="00552F4E">
        <w:rPr>
          <w:i/>
          <w:iCs/>
          <w:sz w:val="22"/>
          <w:szCs w:val="22"/>
          <w:lang w:val="en-CA"/>
        </w:rPr>
        <w:t>).</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shd w:val="clear" w:color="auto" w:fill="FFFFFF"/>
        </w:rPr>
      </w:pPr>
      <w:r w:rsidRPr="00552F4E">
        <w:rPr>
          <w:b/>
          <w:bCs/>
          <w:color w:val="000000"/>
          <w:sz w:val="22"/>
          <w:szCs w:val="22"/>
          <w:shd w:val="clear" w:color="auto" w:fill="FFFFFF"/>
        </w:rPr>
        <w:t xml:space="preserve">Normally, students will be required to submit their course essays to the University’s plagiarism detection tool for a review of textual similarity and detection of possible plagiarism. In doing so, students will allow their essays to be included as source documents in the tool’s reference database, where they will be used solely for the purpose of detecting plagiarism. The terms that apply to the University’s use of this tool are described on the Centre for Teaching Support &amp; Innovation web site </w:t>
      </w:r>
      <w:hyperlink r:id="rId12" w:history="1">
        <w:r w:rsidR="00552F4E" w:rsidRPr="00552F4E">
          <w:rPr>
            <w:color w:val="0563C1"/>
            <w:sz w:val="22"/>
            <w:szCs w:val="22"/>
            <w:u w:val="single"/>
            <w:shd w:val="clear" w:color="auto" w:fill="FFFFFF"/>
          </w:rPr>
          <w:t>https://uoft.me/pdt-faq</w:t>
        </w:r>
      </w:hyperlink>
      <w:r w:rsidRPr="00552F4E">
        <w:rPr>
          <w:b/>
          <w:bCs/>
          <w:color w:val="000000"/>
          <w:sz w:val="22"/>
          <w:szCs w:val="22"/>
          <w:shd w:val="clear" w:color="auto" w:fill="FFFFFF"/>
        </w:rPr>
        <w:t xml:space="preserve">. </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shd w:val="clear" w:color="auto" w:fill="FFFFFF"/>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color w:val="000000"/>
          <w:sz w:val="22"/>
          <w:szCs w:val="22"/>
          <w:shd w:val="clear" w:color="auto" w:fill="FFFFFF"/>
        </w:rPr>
      </w:pPr>
      <w:r w:rsidRPr="00552F4E">
        <w:rPr>
          <w:i/>
          <w:iCs/>
          <w:color w:val="2D3B45"/>
          <w:sz w:val="22"/>
          <w:szCs w:val="22"/>
          <w:shd w:val="clear" w:color="auto" w:fill="F9F7F0"/>
        </w:rPr>
        <w:t>The use of generative artificial intelligence (AI) tools is strictly prohibited in all course assessments unless explicitly stated otherwise by the instructor. This includes, but is not limited to, ChatGPT, GitHub Copilot, and open-source models that you have trained and/or deployed yourself. You may not interact with, nor copy, paraphrase, or adapt any content from any generative AI for the purpose of completing assignments in this course. Use of generative AI will be considered use of an unauthorized aid, which is a form of academic misconduct under the </w:t>
      </w:r>
      <w:hyperlink r:id="rId13" w:tgtFrame="_blank" w:history="1">
        <w:r w:rsidR="00552F4E" w:rsidRPr="00552F4E">
          <w:rPr>
            <w:i/>
            <w:iCs/>
            <w:color w:val="0563C1"/>
            <w:sz w:val="22"/>
            <w:szCs w:val="22"/>
            <w:u w:val="single"/>
            <w:shd w:val="clear" w:color="auto" w:fill="F9F7F0"/>
          </w:rPr>
          <w:t>Code of Behavior on Academic Matters</w:t>
        </w:r>
      </w:hyperlink>
      <w:r w:rsidRPr="00552F4E">
        <w:rPr>
          <w:i/>
          <w:iCs/>
          <w:color w:val="2D3B45"/>
          <w:sz w:val="22"/>
          <w:szCs w:val="22"/>
          <w:shd w:val="clear" w:color="auto" w:fill="F9F7F0"/>
        </w:rPr>
        <w:t>.</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shd w:val="clear" w:color="auto" w:fill="FFFFFF"/>
        </w:rPr>
      </w:pPr>
    </w:p>
    <w:p w:rsidR="00552F4E" w:rsidRPr="00552F4E" w:rsidRDefault="00000000" w:rsidP="00552F4E">
      <w:pPr>
        <w:spacing w:before="240"/>
        <w:rPr>
          <w:b/>
          <w:bCs/>
          <w:color w:val="000000"/>
          <w:sz w:val="22"/>
          <w:szCs w:val="22"/>
          <w:lang w:val="en-CA"/>
        </w:rPr>
      </w:pPr>
      <w:r w:rsidRPr="00552F4E">
        <w:rPr>
          <w:b/>
          <w:bCs/>
          <w:color w:val="000000"/>
          <w:sz w:val="22"/>
          <w:szCs w:val="22"/>
          <w:lang w:val="en-CA"/>
        </w:rPr>
        <w:t>Expectations</w:t>
      </w:r>
    </w:p>
    <w:p w:rsidR="00552F4E" w:rsidRPr="00552F4E" w:rsidRDefault="00000000" w:rsidP="00552F4E">
      <w:pPr>
        <w:spacing w:after="40"/>
        <w:jc w:val="both"/>
        <w:rPr>
          <w:sz w:val="22"/>
          <w:szCs w:val="22"/>
          <w:lang w:val="en-CA"/>
        </w:rPr>
      </w:pPr>
      <w:r w:rsidRPr="00552F4E">
        <w:rPr>
          <w:color w:val="000000"/>
          <w:sz w:val="22"/>
          <w:szCs w:val="22"/>
          <w:lang w:val="en-CA"/>
        </w:rPr>
        <w:t xml:space="preserve">This seminar will be a venue for you to develop your research abilities and to actively participate in a research community. Philosophy is hard! </w:t>
      </w:r>
      <w:r w:rsidRPr="00552F4E">
        <w:rPr>
          <w:sz w:val="22"/>
          <w:szCs w:val="22"/>
          <w:lang w:val="en-CA"/>
        </w:rPr>
        <w:t xml:space="preserve">You’ll probably need to read the assigned materials more than </w:t>
      </w:r>
      <w:r w:rsidRPr="00552F4E">
        <w:rPr>
          <w:sz w:val="22"/>
          <w:szCs w:val="22"/>
          <w:lang w:val="en-CA"/>
        </w:rPr>
        <w:lastRenderedPageBreak/>
        <w:t>once. To get the most out of the texts, and to better prepare yourself for the in-class discussion and Q&amp;A period after the research presentations, read the assigned materials actively – that is, look for the author’s main thesis and for the arguments provided to support it; ask yourself whether you agree with the author’s thesis; evaluate the main argument (Is the reasoning fine? Are there any problematic premises? Why?) If you have any questions or doubts about specific philosophical terms/concepts, please do not hesitate to ask, either in the classroom (chances are that other people will have them, too, or anyway might benefit from getting them clarified, as well) or via email. Listen/read carefully and try to do your best to be charitable in your interpretations. If there are ideas you disagree with, keep an open mind and try to understand the context within which those ideas were developed. Express your disagreement and criticism respectfully and kindly and try always to be constructive.</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lang w:val="en-CA"/>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iCs/>
          <w:color w:val="000000"/>
          <w:sz w:val="22"/>
          <w:szCs w:val="22"/>
          <w:u w:color="000000"/>
        </w:rPr>
      </w:pPr>
      <w:r w:rsidRPr="00552F4E">
        <w:rPr>
          <w:i/>
          <w:iCs/>
          <w:sz w:val="22"/>
          <w:szCs w:val="22"/>
          <w:lang w:val="en-CA"/>
        </w:rPr>
        <w:t>The University of Toronto is committed to equity, human rights and respect for diversity. All members of the learning environment in this course should strive to create an atmosphere of mutual respect where all members of our community can express themselves, engage with each other, and respect one another’s differences. U of T does not condone discrimination or harassment against any persons or communities.</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552F4E">
        <w:rPr>
          <w:b/>
          <w:bCs/>
          <w:color w:val="000000"/>
          <w:sz w:val="22"/>
          <w:szCs w:val="22"/>
          <w:u w:color="000000"/>
        </w:rPr>
        <w:t xml:space="preserve">Participation </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 xml:space="preserve">Keep in mind that there are many ways to participate. The most obvious is to participate in class by asking questions and engaging with class discussion. But this is not the only way, or the one with which you might feel most comfortable. Other forms of participation include visits to my office hours, and emails you send me where you ask content-related questions. When you </w:t>
      </w:r>
      <w:r w:rsidRPr="00552F4E">
        <w:rPr>
          <w:i/>
          <w:iCs/>
          <w:color w:val="000000"/>
          <w:sz w:val="22"/>
          <w:szCs w:val="22"/>
          <w:u w:color="000000"/>
        </w:rPr>
        <w:t xml:space="preserve">do </w:t>
      </w:r>
      <w:r w:rsidRPr="00552F4E">
        <w:rPr>
          <w:color w:val="000000"/>
          <w:sz w:val="22"/>
          <w:szCs w:val="22"/>
          <w:u w:color="000000"/>
        </w:rPr>
        <w:t xml:space="preserve">participate in class, moreover, it is important that our course maintains a culture of collective and respectful inquiry. When we discuss in class about a certain topic, I urge you to do the following: </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552F4E">
        <w:rPr>
          <w:color w:val="000000"/>
          <w:sz w:val="22"/>
          <w:szCs w:val="22"/>
          <w:u w:color="000000"/>
        </w:rPr>
        <w:t>(a)</w:t>
      </w:r>
      <w:r w:rsidRPr="00552F4E">
        <w:rPr>
          <w:color w:val="000000"/>
          <w:sz w:val="22"/>
          <w:szCs w:val="22"/>
          <w:u w:color="000000"/>
        </w:rPr>
        <w:tab/>
        <w:t xml:space="preserve">Before objecting to another student’s opinion, raise a clarificatory question (“By </w:t>
      </w:r>
      <w:r w:rsidRPr="00552F4E">
        <w:rPr>
          <w:i/>
          <w:iCs/>
          <w:color w:val="000000"/>
          <w:sz w:val="22"/>
          <w:szCs w:val="22"/>
          <w:u w:color="000000"/>
        </w:rPr>
        <w:t>x</w:t>
      </w:r>
      <w:r w:rsidRPr="00552F4E">
        <w:rPr>
          <w:color w:val="000000"/>
          <w:sz w:val="22"/>
          <w:szCs w:val="22"/>
          <w:u w:color="000000"/>
        </w:rPr>
        <w:t xml:space="preserve">, do you also mean </w:t>
      </w:r>
      <w:proofErr w:type="gramStart"/>
      <w:r w:rsidRPr="00552F4E">
        <w:rPr>
          <w:i/>
          <w:iCs/>
          <w:color w:val="000000"/>
          <w:sz w:val="22"/>
          <w:szCs w:val="22"/>
          <w:u w:color="000000"/>
        </w:rPr>
        <w:t>y</w:t>
      </w:r>
      <w:r w:rsidRPr="00552F4E">
        <w:rPr>
          <w:color w:val="000000"/>
          <w:sz w:val="22"/>
          <w:szCs w:val="22"/>
          <w:u w:color="000000"/>
        </w:rPr>
        <w:t>?...</w:t>
      </w:r>
      <w:proofErr w:type="gramEnd"/>
      <w:r w:rsidRPr="00552F4E">
        <w:rPr>
          <w:color w:val="000000"/>
          <w:sz w:val="22"/>
          <w:szCs w:val="22"/>
          <w:u w:color="000000"/>
        </w:rPr>
        <w:t xml:space="preserve">”; </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552F4E">
        <w:rPr>
          <w:color w:val="000000"/>
          <w:sz w:val="22"/>
          <w:szCs w:val="22"/>
          <w:u w:color="000000"/>
        </w:rPr>
        <w:t>(b)</w:t>
      </w:r>
      <w:r w:rsidRPr="00552F4E">
        <w:rPr>
          <w:color w:val="000000"/>
          <w:sz w:val="22"/>
          <w:szCs w:val="22"/>
          <w:u w:color="000000"/>
        </w:rPr>
        <w:tab/>
        <w:t xml:space="preserve">When you </w:t>
      </w:r>
      <w:r w:rsidRPr="00552F4E">
        <w:rPr>
          <w:i/>
          <w:iCs/>
          <w:color w:val="000000"/>
          <w:sz w:val="22"/>
          <w:szCs w:val="22"/>
          <w:u w:color="000000"/>
        </w:rPr>
        <w:t xml:space="preserve">do </w:t>
      </w:r>
      <w:r w:rsidRPr="00552F4E">
        <w:rPr>
          <w:color w:val="000000"/>
          <w:sz w:val="22"/>
          <w:szCs w:val="22"/>
          <w:u w:color="000000"/>
        </w:rPr>
        <w:t xml:space="preserve">raise an objection, try, again, to raise the objection in the spirit of a collective inquiry (rather than saying “I totally disagree with you,” try: “I’m wondering if </w:t>
      </w:r>
      <w:r w:rsidRPr="00552F4E">
        <w:rPr>
          <w:i/>
          <w:iCs/>
          <w:color w:val="000000"/>
          <w:sz w:val="22"/>
          <w:szCs w:val="22"/>
          <w:u w:color="000000"/>
        </w:rPr>
        <w:t xml:space="preserve">x </w:t>
      </w:r>
      <w:r w:rsidRPr="00552F4E">
        <w:rPr>
          <w:color w:val="000000"/>
          <w:sz w:val="22"/>
          <w:szCs w:val="22"/>
          <w:u w:color="000000"/>
        </w:rPr>
        <w:t xml:space="preserve">also implies </w:t>
      </w:r>
      <w:r w:rsidRPr="00552F4E">
        <w:rPr>
          <w:i/>
          <w:iCs/>
          <w:color w:val="000000"/>
          <w:sz w:val="22"/>
          <w:szCs w:val="22"/>
          <w:u w:color="000000"/>
        </w:rPr>
        <w:t>y</w:t>
      </w:r>
      <w:r w:rsidRPr="00552F4E">
        <w:rPr>
          <w:color w:val="000000"/>
          <w:sz w:val="22"/>
          <w:szCs w:val="22"/>
          <w:u w:color="000000"/>
        </w:rPr>
        <w:t xml:space="preserve">. The reason I’m worried about </w:t>
      </w:r>
      <w:r w:rsidRPr="00552F4E">
        <w:rPr>
          <w:i/>
          <w:iCs/>
          <w:color w:val="000000"/>
          <w:sz w:val="22"/>
          <w:szCs w:val="22"/>
          <w:u w:color="000000"/>
        </w:rPr>
        <w:t xml:space="preserve">y </w:t>
      </w:r>
      <w:r w:rsidRPr="00552F4E">
        <w:rPr>
          <w:color w:val="000000"/>
          <w:sz w:val="22"/>
          <w:szCs w:val="22"/>
          <w:u w:color="000000"/>
        </w:rPr>
        <w:t xml:space="preserve">is that ___...”); </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552F4E">
        <w:rPr>
          <w:color w:val="000000"/>
          <w:sz w:val="22"/>
          <w:szCs w:val="22"/>
          <w:u w:color="000000"/>
        </w:rPr>
        <w:t>(c)</w:t>
      </w:r>
      <w:r w:rsidRPr="00552F4E">
        <w:rPr>
          <w:color w:val="000000"/>
          <w:sz w:val="22"/>
          <w:szCs w:val="22"/>
          <w:u w:color="000000"/>
        </w:rPr>
        <w:tab/>
        <w:t xml:space="preserve">In general, direct criticisms and objections at </w:t>
      </w:r>
      <w:r w:rsidRPr="00552F4E">
        <w:rPr>
          <w:i/>
          <w:iCs/>
          <w:color w:val="000000"/>
          <w:sz w:val="22"/>
          <w:szCs w:val="22"/>
          <w:u w:color="000000"/>
        </w:rPr>
        <w:t xml:space="preserve">positions </w:t>
      </w:r>
      <w:r w:rsidRPr="00552F4E">
        <w:rPr>
          <w:color w:val="000000"/>
          <w:sz w:val="22"/>
          <w:szCs w:val="22"/>
          <w:u w:color="000000"/>
        </w:rPr>
        <w:t xml:space="preserve">(rather than the </w:t>
      </w:r>
      <w:r w:rsidRPr="00552F4E">
        <w:rPr>
          <w:i/>
          <w:iCs/>
          <w:color w:val="000000"/>
          <w:sz w:val="22"/>
          <w:szCs w:val="22"/>
          <w:u w:color="000000"/>
        </w:rPr>
        <w:t xml:space="preserve">persons </w:t>
      </w:r>
      <w:r w:rsidRPr="00552F4E">
        <w:rPr>
          <w:color w:val="000000"/>
          <w:sz w:val="22"/>
          <w:szCs w:val="22"/>
          <w:u w:color="000000"/>
        </w:rPr>
        <w:t xml:space="preserve">advancing or floating some position) </w:t>
      </w:r>
    </w:p>
    <w:p w:rsidR="00552F4E" w:rsidRPr="00552F4E" w:rsidRDefault="00552F4E" w:rsidP="00552F4E">
      <w:pPr>
        <w:rPr>
          <w:color w:val="000000"/>
          <w:sz w:val="22"/>
          <w:szCs w:val="22"/>
          <w:shd w:val="clear" w:color="auto" w:fill="FFFFFF"/>
        </w:rPr>
      </w:pPr>
    </w:p>
    <w:p w:rsidR="00552F4E" w:rsidRPr="00552F4E" w:rsidRDefault="00000000" w:rsidP="00552F4E">
      <w:pPr>
        <w:spacing w:before="240"/>
        <w:jc w:val="both"/>
        <w:rPr>
          <w:b/>
          <w:bCs/>
          <w:color w:val="000000"/>
          <w:sz w:val="22"/>
          <w:szCs w:val="22"/>
          <w:shd w:val="clear" w:color="auto" w:fill="FFFFFF"/>
          <w:lang w:val="en-CA"/>
        </w:rPr>
      </w:pPr>
      <w:r w:rsidRPr="00552F4E">
        <w:rPr>
          <w:b/>
          <w:bCs/>
          <w:color w:val="000000"/>
          <w:sz w:val="22"/>
          <w:szCs w:val="22"/>
          <w:shd w:val="clear" w:color="auto" w:fill="FFFFFF"/>
          <w:lang w:val="en-CA"/>
        </w:rPr>
        <w:t>Accessibility, Accommodations, and Support</w:t>
      </w:r>
    </w:p>
    <w:p w:rsidR="00552F4E" w:rsidRPr="00552F4E" w:rsidRDefault="00000000" w:rsidP="00552F4E">
      <w:pPr>
        <w:spacing w:after="40"/>
        <w:jc w:val="both"/>
        <w:rPr>
          <w:rFonts w:eastAsia="Calibri"/>
          <w:sz w:val="22"/>
          <w:szCs w:val="22"/>
          <w:lang w:val="en-CA"/>
        </w:rPr>
      </w:pPr>
      <w:r w:rsidRPr="00552F4E">
        <w:rPr>
          <w:rFonts w:eastAsia="Calibri"/>
          <w:sz w:val="22"/>
          <w:szCs w:val="22"/>
          <w:lang w:val="en-CA"/>
        </w:rPr>
        <w:t>Please let me know how we can work together and set the class up to enable you to participate fully, access all materials, and succeed. I am happy to meet individually to talk about how I can best support your learning and engagement.</w:t>
      </w:r>
    </w:p>
    <w:p w:rsidR="00552F4E" w:rsidRPr="00552F4E" w:rsidRDefault="00000000" w:rsidP="00552F4E">
      <w:pPr>
        <w:spacing w:before="60" w:afterLines="60" w:after="144"/>
        <w:jc w:val="both"/>
        <w:rPr>
          <w:sz w:val="22"/>
          <w:szCs w:val="22"/>
          <w:lang w:val="en-CA"/>
        </w:rPr>
      </w:pPr>
      <w:r w:rsidRPr="00552F4E">
        <w:rPr>
          <w:sz w:val="22"/>
          <w:szCs w:val="22"/>
          <w:lang w:val="en-CA"/>
        </w:rPr>
        <w:t>The University provides academic accommodations for students with disabilities in accordance with the terms of the Ontario Human Rights Code. This occurs through a collaborative process that acknowledges a collective obligation to develop an accessible learning environment that both meets the needs of students and preserves the essential academic requirements of the University’s courses and programs.</w:t>
      </w:r>
    </w:p>
    <w:p w:rsidR="00552F4E" w:rsidRPr="00552F4E" w:rsidRDefault="00000000" w:rsidP="00552F4E">
      <w:pPr>
        <w:spacing w:before="60" w:afterLines="60" w:after="144"/>
        <w:jc w:val="both"/>
        <w:rPr>
          <w:sz w:val="22"/>
          <w:szCs w:val="22"/>
          <w:lang w:val="en-CA"/>
        </w:rPr>
      </w:pPr>
      <w:r w:rsidRPr="00552F4E">
        <w:rPr>
          <w:sz w:val="22"/>
          <w:szCs w:val="22"/>
          <w:lang w:val="en-CA"/>
        </w:rPr>
        <w:t xml:space="preserve">Students with diverse learning styles and needs are welcome in this course. If you have a disability that may require accommodations, please feel free to approach me and/or the </w:t>
      </w:r>
      <w:hyperlink r:id="rId14" w:history="1">
        <w:r w:rsidR="00552F4E" w:rsidRPr="00552F4E">
          <w:rPr>
            <w:color w:val="0563C1"/>
            <w:sz w:val="22"/>
            <w:szCs w:val="22"/>
            <w:u w:val="single"/>
            <w:lang w:val="en-CA"/>
          </w:rPr>
          <w:t>Accessibility Services office</w:t>
        </w:r>
      </w:hyperlink>
      <w:r w:rsidRPr="00552F4E">
        <w:rPr>
          <w:sz w:val="22"/>
          <w:szCs w:val="22"/>
          <w:lang w:val="en-CA"/>
        </w:rPr>
        <w:t xml:space="preserve"> (</w:t>
      </w:r>
      <w:hyperlink r:id="rId15" w:history="1">
        <w:r w:rsidR="00552F4E" w:rsidRPr="00552F4E">
          <w:rPr>
            <w:color w:val="0563C1"/>
            <w:sz w:val="22"/>
            <w:szCs w:val="22"/>
            <w:u w:val="single"/>
            <w:lang w:val="en-CA"/>
          </w:rPr>
          <w:t>UTM Campus</w:t>
        </w:r>
      </w:hyperlink>
      <w:r w:rsidRPr="00552F4E">
        <w:rPr>
          <w:sz w:val="22"/>
          <w:szCs w:val="22"/>
          <w:lang w:val="en-CA"/>
        </w:rPr>
        <w:t xml:space="preserve">, </w:t>
      </w:r>
      <w:hyperlink r:id="rId16" w:history="1">
        <w:r w:rsidR="00552F4E" w:rsidRPr="00552F4E">
          <w:rPr>
            <w:color w:val="0563C1"/>
            <w:sz w:val="22"/>
            <w:szCs w:val="22"/>
            <w:u w:val="single"/>
            <w:lang w:val="en-CA"/>
          </w:rPr>
          <w:t>UTSC campus</w:t>
        </w:r>
      </w:hyperlink>
      <w:r w:rsidRPr="00552F4E">
        <w:rPr>
          <w:sz w:val="22"/>
          <w:szCs w:val="22"/>
          <w:lang w:val="en-CA"/>
        </w:rPr>
        <w:t>).</w:t>
      </w:r>
    </w:p>
    <w:p w:rsidR="00552F4E" w:rsidRPr="00552F4E" w:rsidRDefault="00000000" w:rsidP="00552F4E">
      <w:pPr>
        <w:spacing w:before="60" w:afterLines="60" w:after="144"/>
        <w:jc w:val="both"/>
        <w:rPr>
          <w:sz w:val="22"/>
          <w:szCs w:val="22"/>
          <w:lang w:val="en-CA"/>
        </w:rPr>
      </w:pPr>
      <w:r w:rsidRPr="00552F4E">
        <w:rPr>
          <w:sz w:val="22"/>
          <w:szCs w:val="22"/>
          <w:lang w:val="en-CA"/>
        </w:rPr>
        <w:t xml:space="preserve">The University provides reasonable accommodation of the needs of students who observe religious holy days other than those already accommodated by ordinary scheduling and statutory holidays. Students have a responsibility to alert members of the teaching staff in a timely fashion to upcoming religious observances and anticipated absences and instructors will make every </w:t>
      </w:r>
      <w:r w:rsidRPr="00552F4E">
        <w:rPr>
          <w:color w:val="000000"/>
          <w:sz w:val="22"/>
          <w:szCs w:val="22"/>
          <w:lang w:val="en-CA"/>
        </w:rPr>
        <w:t xml:space="preserve">reasonable effort to avoid scheduling </w:t>
      </w:r>
      <w:r w:rsidRPr="00552F4E">
        <w:rPr>
          <w:sz w:val="22"/>
          <w:szCs w:val="22"/>
          <w:lang w:val="en-CA"/>
        </w:rPr>
        <w:t xml:space="preserve">tests, </w:t>
      </w:r>
      <w:r w:rsidRPr="00552F4E">
        <w:rPr>
          <w:sz w:val="22"/>
          <w:szCs w:val="22"/>
          <w:lang w:val="en-CA"/>
        </w:rPr>
        <w:lastRenderedPageBreak/>
        <w:t>examinations or other compulsory activities at these times. Please reach out to me as early as possible to communicate any anticipated absences related to religious observances, and to discuss any possible related implications for course work.</w:t>
      </w:r>
    </w:p>
    <w:p w:rsidR="00552F4E" w:rsidRPr="00552F4E" w:rsidRDefault="00000000" w:rsidP="00552F4E">
      <w:pPr>
        <w:spacing w:before="60" w:afterLines="60" w:after="144"/>
        <w:jc w:val="both"/>
        <w:rPr>
          <w:sz w:val="22"/>
          <w:szCs w:val="22"/>
          <w:lang w:val="en-CA"/>
        </w:rPr>
      </w:pPr>
      <w:r w:rsidRPr="00552F4E">
        <w:rPr>
          <w:i/>
          <w:iCs/>
          <w:sz w:val="22"/>
          <w:szCs w:val="22"/>
          <w:lang w:val="en-CA"/>
        </w:rPr>
        <w:t xml:space="preserve">The University strives to provide a family-friendly environment. You may wish to inform me if you are a student with family responsibilities. If you are a student parent or have family responsibilities, you also may wish to visit the Family Care Office website at </w:t>
      </w:r>
      <w:hyperlink r:id="rId17" w:tgtFrame="_blank" w:history="1">
        <w:r w:rsidR="00552F4E" w:rsidRPr="00552F4E">
          <w:rPr>
            <w:i/>
            <w:iCs/>
            <w:color w:val="0563C1"/>
            <w:sz w:val="22"/>
            <w:szCs w:val="22"/>
            <w:u w:val="single"/>
            <w:lang w:val="en-CA"/>
          </w:rPr>
          <w:t>familycare.utoronto.ca</w:t>
        </w:r>
      </w:hyperlink>
      <w:r w:rsidRPr="00552F4E">
        <w:rPr>
          <w:i/>
          <w:iCs/>
          <w:sz w:val="22"/>
          <w:szCs w:val="22"/>
          <w:lang w:val="en-CA"/>
        </w:rPr>
        <w:t>.</w:t>
      </w:r>
    </w:p>
    <w:p w:rsidR="00552F4E" w:rsidRPr="00552F4E" w:rsidRDefault="00000000" w:rsidP="00552F4E">
      <w:pPr>
        <w:rPr>
          <w:b/>
          <w:bCs/>
          <w:color w:val="000000"/>
          <w:sz w:val="22"/>
          <w:szCs w:val="22"/>
        </w:rPr>
      </w:pPr>
      <w:r w:rsidRPr="00552F4E">
        <w:rPr>
          <w:color w:val="000000"/>
          <w:sz w:val="22"/>
          <w:szCs w:val="22"/>
          <w:lang w:val="en-CA"/>
        </w:rPr>
        <w:t xml:space="preserve">The University offers a range of support and encourages students to talk to others if they need help, such as peers, instructors and teaching assistants, department heads, health and wellness staff and counsellors, and </w:t>
      </w:r>
      <w:proofErr w:type="spellStart"/>
      <w:r w:rsidRPr="00552F4E">
        <w:rPr>
          <w:color w:val="000000"/>
          <w:sz w:val="22"/>
          <w:szCs w:val="22"/>
          <w:lang w:val="en-CA"/>
        </w:rPr>
        <w:t>registarian</w:t>
      </w:r>
      <w:proofErr w:type="spellEnd"/>
      <w:r w:rsidRPr="00552F4E">
        <w:rPr>
          <w:color w:val="000000"/>
          <w:sz w:val="22"/>
          <w:szCs w:val="22"/>
          <w:lang w:val="en-CA"/>
        </w:rPr>
        <w:t xml:space="preserve"> staff.</w:t>
      </w:r>
      <w:r w:rsidRPr="00552F4E">
        <w:rPr>
          <w:sz w:val="22"/>
          <w:szCs w:val="22"/>
          <w:lang w:val="en-CA"/>
        </w:rPr>
        <w:t xml:space="preserve"> </w:t>
      </w:r>
      <w:r w:rsidRPr="00552F4E">
        <w:rPr>
          <w:color w:val="000000"/>
          <w:sz w:val="22"/>
          <w:szCs w:val="22"/>
          <w:lang w:val="en-CA"/>
        </w:rPr>
        <w:t>The University also provides a wide range of student support services, including:</w:t>
      </w:r>
      <w:hyperlink r:id="rId18" w:history="1">
        <w:r w:rsidR="00552F4E" w:rsidRPr="00552F4E">
          <w:rPr>
            <w:color w:val="000000"/>
            <w:sz w:val="22"/>
            <w:szCs w:val="22"/>
            <w:u w:val="single"/>
            <w:lang w:val="en-CA"/>
          </w:rPr>
          <w:t xml:space="preserve"> </w:t>
        </w:r>
        <w:r w:rsidR="00552F4E" w:rsidRPr="00552F4E">
          <w:rPr>
            <w:color w:val="1155CC"/>
            <w:sz w:val="22"/>
            <w:szCs w:val="22"/>
            <w:u w:val="single"/>
            <w:lang w:val="en-CA"/>
          </w:rPr>
          <w:t>Health and Wellness/Counselling Centres at St. George,</w:t>
        </w:r>
      </w:hyperlink>
      <w:r w:rsidRPr="00552F4E">
        <w:rPr>
          <w:color w:val="000000"/>
          <w:sz w:val="22"/>
          <w:szCs w:val="22"/>
          <w:lang w:val="en-CA"/>
        </w:rPr>
        <w:t xml:space="preserve"> at</w:t>
      </w:r>
      <w:hyperlink r:id="rId19" w:history="1">
        <w:r w:rsidR="00552F4E" w:rsidRPr="00552F4E">
          <w:rPr>
            <w:color w:val="000000"/>
            <w:sz w:val="22"/>
            <w:szCs w:val="22"/>
            <w:u w:val="single"/>
            <w:lang w:val="en-CA"/>
          </w:rPr>
          <w:t xml:space="preserve"> </w:t>
        </w:r>
        <w:r w:rsidR="00552F4E" w:rsidRPr="00552F4E">
          <w:rPr>
            <w:color w:val="1155CC"/>
            <w:sz w:val="22"/>
            <w:szCs w:val="22"/>
            <w:u w:val="single"/>
            <w:lang w:val="en-CA"/>
          </w:rPr>
          <w:t>Scarborough</w:t>
        </w:r>
      </w:hyperlink>
      <w:r w:rsidRPr="00552F4E">
        <w:rPr>
          <w:color w:val="000000"/>
          <w:sz w:val="22"/>
          <w:szCs w:val="22"/>
          <w:lang w:val="en-CA"/>
        </w:rPr>
        <w:t>, and at</w:t>
      </w:r>
      <w:hyperlink r:id="rId20" w:history="1">
        <w:r w:rsidR="00552F4E" w:rsidRPr="00552F4E">
          <w:rPr>
            <w:color w:val="000000"/>
            <w:sz w:val="22"/>
            <w:szCs w:val="22"/>
            <w:u w:val="single"/>
            <w:lang w:val="en-CA"/>
          </w:rPr>
          <w:t xml:space="preserve"> </w:t>
        </w:r>
        <w:r w:rsidR="00552F4E" w:rsidRPr="00552F4E">
          <w:rPr>
            <w:color w:val="1155CC"/>
            <w:sz w:val="22"/>
            <w:szCs w:val="22"/>
            <w:u w:val="single"/>
            <w:lang w:val="en-CA"/>
          </w:rPr>
          <w:t>Mississauga;</w:t>
        </w:r>
      </w:hyperlink>
      <w:r w:rsidRPr="00552F4E">
        <w:rPr>
          <w:color w:val="000000"/>
          <w:sz w:val="22"/>
          <w:szCs w:val="22"/>
          <w:lang w:val="en-CA"/>
        </w:rPr>
        <w:t xml:space="preserve"> the</w:t>
      </w:r>
      <w:hyperlink r:id="rId21" w:history="1">
        <w:r w:rsidR="00552F4E" w:rsidRPr="00552F4E">
          <w:rPr>
            <w:color w:val="000000"/>
            <w:sz w:val="22"/>
            <w:szCs w:val="22"/>
            <w:u w:val="single"/>
            <w:lang w:val="en-CA"/>
          </w:rPr>
          <w:t xml:space="preserve"> </w:t>
        </w:r>
        <w:r w:rsidR="00552F4E" w:rsidRPr="00552F4E">
          <w:rPr>
            <w:color w:val="1155CC"/>
            <w:sz w:val="22"/>
            <w:szCs w:val="22"/>
            <w:u w:val="single"/>
            <w:lang w:val="en-CA"/>
          </w:rPr>
          <w:t>Family Care Office</w:t>
        </w:r>
      </w:hyperlink>
      <w:r w:rsidRPr="00552F4E">
        <w:rPr>
          <w:color w:val="000000"/>
          <w:sz w:val="22"/>
          <w:szCs w:val="22"/>
          <w:lang w:val="en-CA"/>
        </w:rPr>
        <w:t>; the</w:t>
      </w:r>
      <w:hyperlink r:id="rId22" w:history="1">
        <w:r w:rsidR="00552F4E" w:rsidRPr="00552F4E">
          <w:rPr>
            <w:color w:val="000000"/>
            <w:sz w:val="22"/>
            <w:szCs w:val="22"/>
            <w:u w:val="single"/>
            <w:lang w:val="en-CA"/>
          </w:rPr>
          <w:t xml:space="preserve"> </w:t>
        </w:r>
        <w:r w:rsidR="00552F4E" w:rsidRPr="00552F4E">
          <w:rPr>
            <w:color w:val="1155CC"/>
            <w:sz w:val="22"/>
            <w:szCs w:val="22"/>
            <w:u w:val="single"/>
            <w:lang w:val="en-CA"/>
          </w:rPr>
          <w:t>Academic Success Centre;</w:t>
        </w:r>
      </w:hyperlink>
      <w:r w:rsidRPr="00552F4E">
        <w:rPr>
          <w:color w:val="000000"/>
          <w:sz w:val="22"/>
          <w:szCs w:val="22"/>
          <w:lang w:val="en-CA"/>
        </w:rPr>
        <w:t xml:space="preserve"> the</w:t>
      </w:r>
      <w:hyperlink r:id="rId23" w:history="1">
        <w:r w:rsidR="00552F4E" w:rsidRPr="00552F4E">
          <w:rPr>
            <w:color w:val="000000"/>
            <w:sz w:val="22"/>
            <w:szCs w:val="22"/>
            <w:u w:val="single"/>
            <w:lang w:val="en-CA"/>
          </w:rPr>
          <w:t xml:space="preserve"> </w:t>
        </w:r>
        <w:r w:rsidR="00552F4E" w:rsidRPr="00552F4E">
          <w:rPr>
            <w:color w:val="1155CC"/>
            <w:sz w:val="22"/>
            <w:szCs w:val="22"/>
            <w:u w:val="single"/>
            <w:lang w:val="en-CA"/>
          </w:rPr>
          <w:t>Centre for International Experience;</w:t>
        </w:r>
      </w:hyperlink>
      <w:r w:rsidRPr="00552F4E">
        <w:rPr>
          <w:color w:val="000000"/>
          <w:sz w:val="22"/>
          <w:szCs w:val="22"/>
          <w:lang w:val="en-CA"/>
        </w:rPr>
        <w:t xml:space="preserve"> and</w:t>
      </w:r>
      <w:hyperlink r:id="rId24" w:history="1">
        <w:r w:rsidR="00552F4E" w:rsidRPr="00552F4E">
          <w:rPr>
            <w:color w:val="000000"/>
            <w:sz w:val="22"/>
            <w:szCs w:val="22"/>
            <w:u w:val="single"/>
            <w:lang w:val="en-CA"/>
          </w:rPr>
          <w:t xml:space="preserve"> </w:t>
        </w:r>
        <w:r w:rsidR="00552F4E" w:rsidRPr="00552F4E">
          <w:rPr>
            <w:color w:val="1155CC"/>
            <w:sz w:val="22"/>
            <w:szCs w:val="22"/>
            <w:u w:val="single"/>
            <w:lang w:val="en-CA"/>
          </w:rPr>
          <w:t>Writing Centres</w:t>
        </w:r>
      </w:hyperlink>
      <w:r w:rsidRPr="00552F4E">
        <w:rPr>
          <w:color w:val="000000"/>
          <w:sz w:val="22"/>
          <w:szCs w:val="22"/>
          <w:lang w:val="en-CA"/>
        </w:rPr>
        <w:t>.</w:t>
      </w:r>
      <w:r w:rsidRPr="00552F4E">
        <w:rPr>
          <w:sz w:val="22"/>
          <w:szCs w:val="22"/>
          <w:lang w:val="en-CA"/>
        </w:rPr>
        <w:t xml:space="preserve"> </w:t>
      </w:r>
      <w:r w:rsidRPr="00552F4E">
        <w:rPr>
          <w:color w:val="000000"/>
          <w:sz w:val="22"/>
          <w:szCs w:val="22"/>
          <w:lang w:val="en-CA"/>
        </w:rPr>
        <w:t>If your well-being is impacted, please visit U of T’s</w:t>
      </w:r>
      <w:hyperlink r:id="rId25" w:history="1">
        <w:r w:rsidR="00552F4E" w:rsidRPr="00552F4E">
          <w:rPr>
            <w:color w:val="000000"/>
            <w:sz w:val="22"/>
            <w:szCs w:val="22"/>
            <w:u w:val="single"/>
            <w:lang w:val="en-CA"/>
          </w:rPr>
          <w:t xml:space="preserve"> </w:t>
        </w:r>
        <w:r w:rsidR="00552F4E" w:rsidRPr="00552F4E">
          <w:rPr>
            <w:color w:val="1155CC"/>
            <w:sz w:val="22"/>
            <w:szCs w:val="22"/>
            <w:u w:val="single"/>
            <w:lang w:val="en-CA"/>
          </w:rPr>
          <w:t>Mental Health website</w:t>
        </w:r>
      </w:hyperlink>
      <w:r w:rsidRPr="00552F4E">
        <w:rPr>
          <w:color w:val="000000"/>
          <w:sz w:val="22"/>
          <w:szCs w:val="22"/>
          <w:lang w:val="en-CA"/>
        </w:rPr>
        <w:t xml:space="preserve"> to see the range of supports available to you as a student.   Or for immediate support, use the</w:t>
      </w:r>
      <w:hyperlink r:id="rId26" w:history="1">
        <w:r w:rsidR="00552F4E" w:rsidRPr="00552F4E">
          <w:rPr>
            <w:color w:val="000000"/>
            <w:sz w:val="22"/>
            <w:szCs w:val="22"/>
            <w:u w:val="single"/>
            <w:lang w:val="en-CA"/>
          </w:rPr>
          <w:t xml:space="preserve"> </w:t>
        </w:r>
        <w:proofErr w:type="spellStart"/>
        <w:r w:rsidR="00552F4E" w:rsidRPr="00552F4E">
          <w:rPr>
            <w:color w:val="1155CC"/>
            <w:sz w:val="22"/>
            <w:szCs w:val="22"/>
            <w:u w:val="single"/>
            <w:lang w:val="en-CA"/>
          </w:rPr>
          <w:t>MySSP</w:t>
        </w:r>
        <w:proofErr w:type="spellEnd"/>
        <w:r w:rsidR="00552F4E" w:rsidRPr="00552F4E">
          <w:rPr>
            <w:color w:val="1155CC"/>
            <w:sz w:val="22"/>
            <w:szCs w:val="22"/>
            <w:u w:val="single"/>
            <w:lang w:val="en-CA"/>
          </w:rPr>
          <w:t xml:space="preserve"> app</w:t>
        </w:r>
      </w:hyperlink>
      <w:r w:rsidRPr="00552F4E">
        <w:rPr>
          <w:color w:val="000000"/>
          <w:sz w:val="22"/>
          <w:szCs w:val="22"/>
          <w:lang w:val="en-CA"/>
        </w:rPr>
        <w:t xml:space="preserve"> (with free counselling available in over 140 languages, 24 hours a day).  Reach out if you need help or are struggling– there is lots of support available.</w:t>
      </w:r>
    </w:p>
    <w:p w:rsidR="00552F4E" w:rsidRPr="00552F4E" w:rsidRDefault="00552F4E" w:rsidP="00552F4E">
      <w:pPr>
        <w:rPr>
          <w:b/>
          <w:bCs/>
          <w:color w:val="000000"/>
          <w:sz w:val="22"/>
          <w:szCs w:val="22"/>
        </w:rPr>
      </w:pPr>
    </w:p>
    <w:p w:rsidR="00552F4E" w:rsidRPr="00552F4E" w:rsidRDefault="00552F4E" w:rsidP="00552F4E">
      <w:pPr>
        <w:rPr>
          <w:b/>
          <w:bCs/>
          <w:color w:val="000000"/>
          <w:sz w:val="22"/>
          <w:szCs w:val="22"/>
        </w:rPr>
      </w:pPr>
    </w:p>
    <w:p w:rsidR="00552F4E" w:rsidRPr="00552F4E" w:rsidRDefault="00000000" w:rsidP="00552F4E">
      <w:pPr>
        <w:jc w:val="center"/>
        <w:rPr>
          <w:b/>
          <w:bCs/>
          <w:color w:val="000000"/>
          <w:sz w:val="22"/>
          <w:szCs w:val="22"/>
        </w:rPr>
      </w:pPr>
      <w:r w:rsidRPr="00552F4E">
        <w:rPr>
          <w:b/>
          <w:bCs/>
          <w:color w:val="000000"/>
          <w:sz w:val="22"/>
          <w:szCs w:val="22"/>
        </w:rPr>
        <w:t>Schedule of classes</w:t>
      </w:r>
    </w:p>
    <w:p w:rsidR="00552F4E" w:rsidRPr="00552F4E" w:rsidRDefault="00552F4E" w:rsidP="00552F4E">
      <w:pPr>
        <w:rPr>
          <w:sz w:val="22"/>
          <w:szCs w:val="22"/>
        </w:rPr>
      </w:pPr>
    </w:p>
    <w:p w:rsidR="00552F4E" w:rsidRPr="00552F4E" w:rsidRDefault="00000000" w:rsidP="00552F4E">
      <w:pPr>
        <w:rPr>
          <w:b/>
          <w:bCs/>
          <w:sz w:val="22"/>
          <w:szCs w:val="22"/>
        </w:rPr>
      </w:pPr>
      <w:r w:rsidRPr="00552F4E">
        <w:rPr>
          <w:b/>
          <w:bCs/>
          <w:sz w:val="22"/>
          <w:szCs w:val="22"/>
        </w:rPr>
        <w:t xml:space="preserve">January 11 </w:t>
      </w:r>
    </w:p>
    <w:p w:rsidR="00552F4E" w:rsidRPr="00552F4E" w:rsidRDefault="00000000" w:rsidP="00552F4E">
      <w:pPr>
        <w:rPr>
          <w:sz w:val="22"/>
          <w:szCs w:val="22"/>
        </w:rPr>
      </w:pPr>
      <w:r w:rsidRPr="00552F4E">
        <w:rPr>
          <w:sz w:val="22"/>
          <w:szCs w:val="22"/>
        </w:rPr>
        <w:t xml:space="preserve">Welcome to class! </w:t>
      </w:r>
    </w:p>
    <w:p w:rsidR="00552F4E" w:rsidRPr="00552F4E" w:rsidRDefault="00000000" w:rsidP="00552F4E">
      <w:pPr>
        <w:rPr>
          <w:b/>
          <w:bCs/>
          <w:sz w:val="22"/>
          <w:szCs w:val="22"/>
        </w:rPr>
      </w:pPr>
      <w:r w:rsidRPr="00552F4E">
        <w:rPr>
          <w:b/>
          <w:bCs/>
          <w:sz w:val="22"/>
          <w:szCs w:val="22"/>
        </w:rPr>
        <w:t xml:space="preserve">The Ethics of Protest </w:t>
      </w:r>
    </w:p>
    <w:p w:rsidR="00552F4E" w:rsidRPr="00552F4E" w:rsidRDefault="00000000" w:rsidP="00552F4E">
      <w:pPr>
        <w:rPr>
          <w:sz w:val="22"/>
          <w:szCs w:val="22"/>
        </w:rPr>
      </w:pPr>
      <w:r w:rsidRPr="00552F4E">
        <w:rPr>
          <w:color w:val="000000"/>
          <w:sz w:val="22"/>
          <w:szCs w:val="22"/>
          <w:u w:color="000000"/>
        </w:rPr>
        <w:t xml:space="preserve">For today, read Thomas Hill, </w:t>
      </w:r>
      <w:r w:rsidRPr="00552F4E">
        <w:rPr>
          <w:sz w:val="22"/>
          <w:szCs w:val="22"/>
        </w:rPr>
        <w:t xml:space="preserve">“Symbolic Protest and Calculated Silence” </w:t>
      </w:r>
    </w:p>
    <w:p w:rsidR="00552F4E" w:rsidRPr="00552F4E" w:rsidRDefault="00000000" w:rsidP="00552F4E">
      <w:pPr>
        <w:rPr>
          <w:sz w:val="22"/>
          <w:szCs w:val="22"/>
        </w:rPr>
      </w:pPr>
      <w:r w:rsidRPr="00552F4E">
        <w:rPr>
          <w:sz w:val="22"/>
          <w:szCs w:val="22"/>
        </w:rPr>
        <w:t xml:space="preserve">Optional: </w:t>
      </w:r>
      <w:proofErr w:type="spellStart"/>
      <w:r w:rsidRPr="00552F4E">
        <w:rPr>
          <w:sz w:val="22"/>
          <w:szCs w:val="22"/>
        </w:rPr>
        <w:t>Myisha</w:t>
      </w:r>
      <w:proofErr w:type="spellEnd"/>
      <w:r w:rsidRPr="00552F4E">
        <w:rPr>
          <w:sz w:val="22"/>
          <w:szCs w:val="22"/>
        </w:rPr>
        <w:t xml:space="preserve"> Cherry, “Value-Based Protest Slogans: An Argument for Reorientation”</w:t>
      </w:r>
    </w:p>
    <w:p w:rsidR="00552F4E" w:rsidRPr="00552F4E" w:rsidRDefault="00552F4E" w:rsidP="00552F4E">
      <w:pPr>
        <w:rPr>
          <w:b/>
          <w:bCs/>
          <w:sz w:val="22"/>
          <w:szCs w:val="22"/>
        </w:rPr>
      </w:pPr>
    </w:p>
    <w:p w:rsidR="00552F4E" w:rsidRPr="00552F4E" w:rsidRDefault="00000000" w:rsidP="00552F4E">
      <w:pPr>
        <w:rPr>
          <w:b/>
          <w:bCs/>
          <w:sz w:val="22"/>
          <w:szCs w:val="22"/>
        </w:rPr>
      </w:pPr>
      <w:r w:rsidRPr="00552F4E">
        <w:rPr>
          <w:b/>
          <w:bCs/>
          <w:sz w:val="22"/>
          <w:szCs w:val="22"/>
        </w:rPr>
        <w:t xml:space="preserve">January 18 </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 xml:space="preserve">John Rawls, “The Justification of Civil Disobedience”, from </w:t>
      </w:r>
      <w:r w:rsidRPr="00552F4E">
        <w:rPr>
          <w:i/>
          <w:iCs/>
          <w:color w:val="000000"/>
          <w:sz w:val="22"/>
          <w:szCs w:val="22"/>
          <w:u w:color="000000"/>
        </w:rPr>
        <w:t>A Theory of Justice</w:t>
      </w:r>
      <w:r w:rsidRPr="00552F4E">
        <w:rPr>
          <w:color w:val="000000"/>
          <w:sz w:val="22"/>
          <w:szCs w:val="22"/>
          <w:u w:color="000000"/>
        </w:rPr>
        <w:t xml:space="preserve">, section 55 (pp. 363–67); section 57 (pp 371–77); section 59 (pp. 382–391) </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 xml:space="preserve">If you have time, check out the entry “Civil Disobedience” in the Stanford Encyclopedia of Philosophy: </w:t>
      </w:r>
      <w:hyperlink r:id="rId27" w:history="1">
        <w:r w:rsidR="00552F4E" w:rsidRPr="00552F4E">
          <w:rPr>
            <w:color w:val="0563C1"/>
            <w:sz w:val="22"/>
            <w:szCs w:val="22"/>
            <w:u w:val="single"/>
          </w:rPr>
          <w:t>https://plato.stanford.edu/entries/civil-disobedience/</w:t>
        </w:r>
      </w:hyperlink>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sz w:val="22"/>
          <w:szCs w:val="22"/>
        </w:rPr>
        <w:t xml:space="preserve">Optional: </w:t>
      </w:r>
      <w:r w:rsidRPr="00552F4E">
        <w:rPr>
          <w:color w:val="000000"/>
          <w:sz w:val="22"/>
          <w:szCs w:val="22"/>
          <w:u w:color="000000"/>
        </w:rPr>
        <w:t xml:space="preserve">Candice Delmas, “In Defense of Uncivil Disobedience”. Notice: this essay includes </w:t>
      </w:r>
      <w:r w:rsidRPr="00552F4E">
        <w:rPr>
          <w:color w:val="000000"/>
          <w:sz w:val="22"/>
          <w:szCs w:val="22"/>
          <w:shd w:val="clear" w:color="auto" w:fill="FFFFFF"/>
        </w:rPr>
        <w:t xml:space="preserve">descriptions of racial-based violence, including sexual assault. </w:t>
      </w:r>
      <w:r w:rsidRPr="00552F4E">
        <w:rPr>
          <w:color w:val="000000"/>
          <w:sz w:val="22"/>
          <w:szCs w:val="22"/>
          <w:u w:color="000000"/>
        </w:rPr>
        <w:t>Please contact me if this will be a sensitive topic for you.</w:t>
      </w:r>
    </w:p>
    <w:p w:rsidR="00552F4E" w:rsidRPr="00552F4E" w:rsidRDefault="00552F4E" w:rsidP="00552F4E">
      <w:pPr>
        <w:rPr>
          <w:b/>
          <w:bCs/>
          <w:sz w:val="22"/>
          <w:szCs w:val="22"/>
        </w:rPr>
      </w:pPr>
    </w:p>
    <w:p w:rsidR="00552F4E" w:rsidRPr="00552F4E" w:rsidRDefault="00000000" w:rsidP="00552F4E">
      <w:pPr>
        <w:rPr>
          <w:b/>
          <w:bCs/>
          <w:sz w:val="22"/>
          <w:szCs w:val="22"/>
        </w:rPr>
      </w:pPr>
      <w:r w:rsidRPr="00552F4E">
        <w:rPr>
          <w:b/>
          <w:bCs/>
          <w:sz w:val="22"/>
          <w:szCs w:val="22"/>
        </w:rPr>
        <w:t>January 25</w:t>
      </w:r>
    </w:p>
    <w:p w:rsidR="00552F4E" w:rsidRPr="00552F4E" w:rsidRDefault="00000000" w:rsidP="00552F4E">
      <w:pPr>
        <w:rPr>
          <w:sz w:val="22"/>
          <w:szCs w:val="22"/>
        </w:rPr>
      </w:pPr>
      <w:r w:rsidRPr="00552F4E">
        <w:rPr>
          <w:sz w:val="22"/>
          <w:szCs w:val="22"/>
        </w:rPr>
        <w:t xml:space="preserve">Avia Pasternak, “Political Rioting: </w:t>
      </w:r>
      <w:proofErr w:type="gramStart"/>
      <w:r w:rsidRPr="00552F4E">
        <w:rPr>
          <w:sz w:val="22"/>
          <w:szCs w:val="22"/>
        </w:rPr>
        <w:t>a</w:t>
      </w:r>
      <w:proofErr w:type="gramEnd"/>
      <w:r w:rsidRPr="00552F4E">
        <w:rPr>
          <w:sz w:val="22"/>
          <w:szCs w:val="22"/>
        </w:rPr>
        <w:t xml:space="preserve"> Moral Assessment”</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 xml:space="preserve">Notice: this essay includes </w:t>
      </w:r>
      <w:r w:rsidRPr="00552F4E">
        <w:rPr>
          <w:color w:val="000000"/>
          <w:sz w:val="22"/>
          <w:szCs w:val="22"/>
          <w:shd w:val="clear" w:color="auto" w:fill="FFFFFF"/>
        </w:rPr>
        <w:t xml:space="preserve">descriptions of racial-based violence, including murder. </w:t>
      </w:r>
      <w:r w:rsidRPr="00552F4E">
        <w:rPr>
          <w:color w:val="000000"/>
          <w:sz w:val="22"/>
          <w:szCs w:val="22"/>
          <w:u w:color="000000"/>
        </w:rPr>
        <w:t>Please contact me if this will be a sensitive topic for you.</w:t>
      </w:r>
    </w:p>
    <w:p w:rsidR="00552F4E" w:rsidRPr="00552F4E" w:rsidRDefault="00000000" w:rsidP="00552F4E">
      <w:pPr>
        <w:rPr>
          <w:sz w:val="22"/>
          <w:szCs w:val="22"/>
        </w:rPr>
      </w:pPr>
      <w:r w:rsidRPr="00552F4E">
        <w:rPr>
          <w:sz w:val="22"/>
          <w:szCs w:val="22"/>
        </w:rPr>
        <w:t xml:space="preserve">Optional: Avia Pasternak’s review of Delmas’ book, </w:t>
      </w:r>
      <w:r w:rsidRPr="00552F4E">
        <w:rPr>
          <w:i/>
          <w:iCs/>
          <w:sz w:val="22"/>
          <w:szCs w:val="22"/>
        </w:rPr>
        <w:t xml:space="preserve">A Duty to Resist: When Disobedience Should be Uncivil </w:t>
      </w:r>
    </w:p>
    <w:p w:rsidR="00552F4E" w:rsidRPr="00552F4E" w:rsidRDefault="00552F4E"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552F4E">
        <w:rPr>
          <w:b/>
          <w:sz w:val="22"/>
          <w:szCs w:val="22"/>
          <w:highlight w:val="yellow"/>
        </w:rPr>
        <w:t>First Engaging with Arguments Exercise due January 26</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552F4E">
        <w:rPr>
          <w:b/>
          <w:sz w:val="22"/>
          <w:szCs w:val="22"/>
          <w:highlight w:val="yellow"/>
        </w:rPr>
        <w:t>Prompts for paper #1 are out</w:t>
      </w:r>
      <w:r w:rsidRPr="00552F4E">
        <w:rPr>
          <w:b/>
          <w:sz w:val="22"/>
          <w:szCs w:val="22"/>
        </w:rPr>
        <w:t xml:space="preserve"> </w:t>
      </w:r>
    </w:p>
    <w:p w:rsidR="00552F4E" w:rsidRPr="00552F4E" w:rsidRDefault="00552F4E" w:rsidP="00552F4E">
      <w:pPr>
        <w:rPr>
          <w:color w:val="000000"/>
          <w:sz w:val="22"/>
          <w:szCs w:val="22"/>
          <w:u w:color="000000"/>
        </w:rPr>
      </w:pPr>
    </w:p>
    <w:p w:rsidR="00552F4E" w:rsidRPr="00552F4E" w:rsidRDefault="00000000" w:rsidP="00552F4E">
      <w:pPr>
        <w:rPr>
          <w:b/>
          <w:bCs/>
          <w:sz w:val="22"/>
          <w:szCs w:val="22"/>
        </w:rPr>
      </w:pPr>
      <w:r w:rsidRPr="00552F4E">
        <w:rPr>
          <w:b/>
          <w:bCs/>
          <w:sz w:val="22"/>
          <w:szCs w:val="22"/>
        </w:rPr>
        <w:t>February 1</w:t>
      </w:r>
    </w:p>
    <w:p w:rsidR="00552F4E" w:rsidRPr="00552F4E" w:rsidRDefault="00000000" w:rsidP="00552F4E">
      <w:pPr>
        <w:rPr>
          <w:b/>
          <w:bCs/>
          <w:sz w:val="22"/>
          <w:szCs w:val="22"/>
        </w:rPr>
      </w:pPr>
      <w:r w:rsidRPr="00552F4E">
        <w:rPr>
          <w:b/>
          <w:bCs/>
          <w:sz w:val="22"/>
          <w:szCs w:val="22"/>
        </w:rPr>
        <w:t>Epistemic (and other) injustices</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 xml:space="preserve">Miranda Fricker, “Testimonial Injustice”, from </w:t>
      </w:r>
      <w:r w:rsidRPr="00552F4E">
        <w:rPr>
          <w:i/>
          <w:color w:val="000000"/>
          <w:sz w:val="22"/>
          <w:szCs w:val="22"/>
          <w:u w:color="000000"/>
        </w:rPr>
        <w:t>Epistemic Injustice</w:t>
      </w:r>
      <w:r w:rsidRPr="00552F4E">
        <w:rPr>
          <w:color w:val="000000"/>
          <w:sz w:val="22"/>
          <w:szCs w:val="22"/>
          <w:u w:color="000000"/>
        </w:rPr>
        <w:t xml:space="preserve">, pp. 9-17. </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color w:val="000000"/>
          <w:sz w:val="22"/>
          <w:szCs w:val="22"/>
          <w:u w:color="000000"/>
        </w:rPr>
      </w:pPr>
      <w:r w:rsidRPr="00552F4E">
        <w:rPr>
          <w:color w:val="000000"/>
          <w:sz w:val="22"/>
          <w:szCs w:val="22"/>
          <w:u w:color="000000"/>
        </w:rPr>
        <w:t xml:space="preserve">Start reading Kate Manne, “Suspecting Victims”, from </w:t>
      </w:r>
      <w:r w:rsidRPr="00552F4E">
        <w:rPr>
          <w:i/>
          <w:iCs/>
          <w:color w:val="000000"/>
          <w:sz w:val="22"/>
          <w:szCs w:val="22"/>
          <w:u w:color="000000"/>
        </w:rPr>
        <w:t xml:space="preserve">Down Girl: </w:t>
      </w:r>
      <w:proofErr w:type="gramStart"/>
      <w:r w:rsidRPr="00552F4E">
        <w:rPr>
          <w:i/>
          <w:iCs/>
          <w:color w:val="000000"/>
          <w:sz w:val="22"/>
          <w:szCs w:val="22"/>
          <w:u w:color="000000"/>
        </w:rPr>
        <w:t>the</w:t>
      </w:r>
      <w:proofErr w:type="gramEnd"/>
      <w:r w:rsidRPr="00552F4E">
        <w:rPr>
          <w:i/>
          <w:iCs/>
          <w:color w:val="000000"/>
          <w:sz w:val="22"/>
          <w:szCs w:val="22"/>
          <w:u w:color="000000"/>
        </w:rPr>
        <w:t xml:space="preserve"> Logic of Misogyny. </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 xml:space="preserve">Check out Atticus Finch’s closing argument in </w:t>
      </w:r>
      <w:r w:rsidRPr="00552F4E">
        <w:rPr>
          <w:i/>
          <w:iCs/>
          <w:color w:val="000000"/>
          <w:sz w:val="22"/>
          <w:szCs w:val="22"/>
          <w:u w:color="000000"/>
        </w:rPr>
        <w:t>To Kill a Mockingbird</w:t>
      </w:r>
      <w:r w:rsidRPr="00552F4E">
        <w:rPr>
          <w:color w:val="000000"/>
          <w:sz w:val="22"/>
          <w:szCs w:val="22"/>
          <w:u w:color="000000"/>
        </w:rPr>
        <w:t xml:space="preserve">: </w:t>
      </w:r>
      <w:hyperlink r:id="rId28" w:history="1">
        <w:r w:rsidR="00552F4E" w:rsidRPr="00552F4E">
          <w:rPr>
            <w:color w:val="0563C1"/>
            <w:sz w:val="22"/>
            <w:szCs w:val="22"/>
            <w:u w:val="single"/>
          </w:rPr>
          <w:t>https://youtu.be/tNxrnOC_WTs</w:t>
        </w:r>
      </w:hyperlink>
    </w:p>
    <w:p w:rsidR="00552F4E" w:rsidRPr="00552F4E" w:rsidRDefault="00552F4E" w:rsidP="00552F4E">
      <w:pPr>
        <w:rPr>
          <w:b/>
          <w:bCs/>
          <w:sz w:val="22"/>
          <w:szCs w:val="22"/>
        </w:rPr>
      </w:pPr>
    </w:p>
    <w:p w:rsidR="00552F4E" w:rsidRPr="00552F4E" w:rsidRDefault="00000000" w:rsidP="00552F4E">
      <w:pPr>
        <w:rPr>
          <w:b/>
          <w:bCs/>
          <w:sz w:val="22"/>
          <w:szCs w:val="22"/>
        </w:rPr>
      </w:pPr>
      <w:r w:rsidRPr="00552F4E">
        <w:rPr>
          <w:b/>
          <w:bCs/>
          <w:sz w:val="22"/>
          <w:szCs w:val="22"/>
        </w:rPr>
        <w:lastRenderedPageBreak/>
        <w:t>February 8</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552F4E">
        <w:rPr>
          <w:color w:val="000000"/>
          <w:sz w:val="22"/>
          <w:szCs w:val="22"/>
          <w:u w:color="000000"/>
        </w:rPr>
        <w:t>Finish Kate Manne, “Suspecting Victims”</w:t>
      </w: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roofErr w:type="spellStart"/>
      <w:r w:rsidRPr="00552F4E">
        <w:rPr>
          <w:color w:val="000000"/>
          <w:sz w:val="22"/>
          <w:szCs w:val="22"/>
          <w:u w:color="000000"/>
        </w:rPr>
        <w:t>Emmalon</w:t>
      </w:r>
      <w:proofErr w:type="spellEnd"/>
      <w:r w:rsidRPr="00552F4E">
        <w:rPr>
          <w:color w:val="000000"/>
          <w:sz w:val="22"/>
          <w:szCs w:val="22"/>
          <w:u w:color="000000"/>
        </w:rPr>
        <w:t xml:space="preserve"> Davis, “Typecasts, Tokens, and Spokespersons: A Case for Credibility Excess as Testimonial Injustice”</w:t>
      </w:r>
    </w:p>
    <w:p w:rsidR="00552F4E" w:rsidRPr="00552F4E" w:rsidRDefault="00552F4E" w:rsidP="00552F4E">
      <w:pPr>
        <w:rPr>
          <w:b/>
          <w:bCs/>
          <w:sz w:val="22"/>
          <w:szCs w:val="22"/>
        </w:rPr>
      </w:pPr>
    </w:p>
    <w:p w:rsidR="00552F4E" w:rsidRPr="00552F4E" w:rsidRDefault="00000000" w:rsidP="00552F4E">
      <w:pPr>
        <w:rPr>
          <w:b/>
          <w:bCs/>
          <w:sz w:val="22"/>
          <w:szCs w:val="22"/>
        </w:rPr>
      </w:pPr>
      <w:r w:rsidRPr="00552F4E">
        <w:rPr>
          <w:b/>
          <w:bCs/>
          <w:sz w:val="22"/>
          <w:szCs w:val="22"/>
        </w:rPr>
        <w:t>February 15 (I will be lecturing on Zoom; however, come in person at the C4E)</w:t>
      </w:r>
    </w:p>
    <w:p w:rsidR="00552F4E" w:rsidRPr="00552F4E" w:rsidRDefault="00000000" w:rsidP="00552F4E">
      <w:pPr>
        <w:rPr>
          <w:sz w:val="22"/>
          <w:szCs w:val="22"/>
        </w:rPr>
      </w:pPr>
      <w:r w:rsidRPr="00552F4E">
        <w:rPr>
          <w:sz w:val="22"/>
          <w:szCs w:val="22"/>
        </w:rPr>
        <w:t xml:space="preserve">Francisco Gallegos, “Affective Injustice and Fundamental Affective Goods” </w:t>
      </w:r>
    </w:p>
    <w:p w:rsidR="00552F4E" w:rsidRPr="00552F4E" w:rsidRDefault="00000000" w:rsidP="00552F4E">
      <w:pPr>
        <w:rPr>
          <w:sz w:val="22"/>
          <w:szCs w:val="22"/>
        </w:rPr>
      </w:pPr>
      <w:r w:rsidRPr="00552F4E">
        <w:rPr>
          <w:sz w:val="22"/>
          <w:szCs w:val="22"/>
        </w:rPr>
        <w:t>Optional: Amia Srinivasan, “The Aptness of Anger”</w:t>
      </w:r>
    </w:p>
    <w:p w:rsidR="00552F4E" w:rsidRPr="00552F4E" w:rsidRDefault="00000000" w:rsidP="00552F4E">
      <w:pPr>
        <w:rPr>
          <w:sz w:val="22"/>
          <w:szCs w:val="22"/>
        </w:rPr>
      </w:pPr>
      <w:r w:rsidRPr="00552F4E">
        <w:rPr>
          <w:sz w:val="22"/>
          <w:szCs w:val="22"/>
        </w:rPr>
        <w:t>Recap.</w:t>
      </w:r>
    </w:p>
    <w:p w:rsidR="00552F4E" w:rsidRPr="00552F4E" w:rsidRDefault="00552F4E" w:rsidP="00552F4E">
      <w:pPr>
        <w:rPr>
          <w:b/>
          <w:bCs/>
          <w:sz w:val="22"/>
          <w:szCs w:val="22"/>
        </w:rPr>
      </w:pPr>
    </w:p>
    <w:p w:rsidR="00552F4E" w:rsidRPr="00552F4E" w:rsidRDefault="00000000" w:rsidP="00552F4E">
      <w:pPr>
        <w:rPr>
          <w:b/>
          <w:bCs/>
          <w:sz w:val="22"/>
          <w:szCs w:val="22"/>
        </w:rPr>
      </w:pPr>
      <w:r w:rsidRPr="00552F4E">
        <w:rPr>
          <w:b/>
          <w:bCs/>
          <w:sz w:val="22"/>
          <w:szCs w:val="22"/>
          <w:highlight w:val="yellow"/>
        </w:rPr>
        <w:t>Paper #1 Due February 16</w:t>
      </w:r>
    </w:p>
    <w:p w:rsidR="00552F4E" w:rsidRPr="00552F4E" w:rsidRDefault="00552F4E" w:rsidP="00552F4E">
      <w:pPr>
        <w:rPr>
          <w:b/>
          <w:bCs/>
          <w:sz w:val="22"/>
          <w:szCs w:val="22"/>
        </w:rPr>
      </w:pPr>
    </w:p>
    <w:p w:rsidR="00552F4E" w:rsidRPr="00552F4E" w:rsidRDefault="00000000" w:rsidP="00552F4E">
      <w:pPr>
        <w:rPr>
          <w:b/>
          <w:bCs/>
          <w:sz w:val="22"/>
          <w:szCs w:val="22"/>
        </w:rPr>
      </w:pPr>
      <w:r w:rsidRPr="00552F4E">
        <w:rPr>
          <w:b/>
          <w:bCs/>
          <w:sz w:val="22"/>
          <w:szCs w:val="22"/>
        </w:rPr>
        <w:t xml:space="preserve">Feb 22: no class meeting – Reading week </w:t>
      </w:r>
    </w:p>
    <w:p w:rsidR="00552F4E" w:rsidRPr="00552F4E" w:rsidRDefault="00552F4E" w:rsidP="00552F4E">
      <w:pPr>
        <w:rPr>
          <w:b/>
          <w:bCs/>
          <w:sz w:val="22"/>
          <w:szCs w:val="22"/>
        </w:rPr>
      </w:pPr>
    </w:p>
    <w:p w:rsidR="00552F4E" w:rsidRPr="00552F4E" w:rsidRDefault="00000000" w:rsidP="00552F4E">
      <w:pPr>
        <w:rPr>
          <w:b/>
          <w:bCs/>
          <w:sz w:val="22"/>
          <w:szCs w:val="22"/>
        </w:rPr>
      </w:pPr>
      <w:r w:rsidRPr="00552F4E">
        <w:rPr>
          <w:b/>
          <w:bCs/>
          <w:sz w:val="22"/>
          <w:szCs w:val="22"/>
        </w:rPr>
        <w:t>Feb 29</w:t>
      </w:r>
    </w:p>
    <w:p w:rsidR="00552F4E" w:rsidRPr="00552F4E" w:rsidRDefault="00000000" w:rsidP="00552F4E">
      <w:pPr>
        <w:rPr>
          <w:b/>
          <w:bCs/>
          <w:sz w:val="22"/>
          <w:szCs w:val="22"/>
        </w:rPr>
      </w:pPr>
      <w:r w:rsidRPr="00552F4E">
        <w:rPr>
          <w:b/>
          <w:bCs/>
          <w:sz w:val="22"/>
          <w:szCs w:val="22"/>
        </w:rPr>
        <w:t xml:space="preserve">Self-Defense and Domestic Abuse </w:t>
      </w:r>
    </w:p>
    <w:p w:rsidR="00552F4E" w:rsidRPr="00552F4E" w:rsidRDefault="00000000" w:rsidP="00552F4E">
      <w:pPr>
        <w:rPr>
          <w:sz w:val="22"/>
          <w:szCs w:val="22"/>
        </w:rPr>
      </w:pPr>
      <w:r w:rsidRPr="00552F4E">
        <w:rPr>
          <w:i/>
          <w:iCs/>
          <w:sz w:val="22"/>
          <w:szCs w:val="22"/>
        </w:rPr>
        <w:t xml:space="preserve">The Queen vs R. V. </w:t>
      </w:r>
      <w:proofErr w:type="spellStart"/>
      <w:r w:rsidRPr="00552F4E">
        <w:rPr>
          <w:i/>
          <w:iCs/>
          <w:sz w:val="22"/>
          <w:szCs w:val="22"/>
        </w:rPr>
        <w:t>Eyapaise</w:t>
      </w:r>
      <w:proofErr w:type="spellEnd"/>
    </w:p>
    <w:p w:rsidR="00552F4E" w:rsidRPr="00552F4E" w:rsidRDefault="00000000" w:rsidP="00552F4E">
      <w:pPr>
        <w:rPr>
          <w:sz w:val="22"/>
          <w:szCs w:val="22"/>
        </w:rPr>
      </w:pPr>
      <w:r w:rsidRPr="00552F4E">
        <w:rPr>
          <w:i/>
          <w:iCs/>
          <w:sz w:val="22"/>
          <w:szCs w:val="22"/>
        </w:rPr>
        <w:t>State vs Norman</w:t>
      </w:r>
      <w:r w:rsidRPr="00552F4E">
        <w:rPr>
          <w:sz w:val="22"/>
          <w:szCs w:val="22"/>
        </w:rPr>
        <w:t>, in “Self-Defense” from Saltzburg et al Criminal Law Cases and Materials, pp. 798-816</w:t>
      </w:r>
    </w:p>
    <w:p w:rsidR="00552F4E" w:rsidRPr="00552F4E" w:rsidRDefault="00000000" w:rsidP="00552F4E">
      <w:pPr>
        <w:rPr>
          <w:sz w:val="22"/>
          <w:szCs w:val="22"/>
        </w:rPr>
      </w:pPr>
      <w:r w:rsidRPr="00552F4E">
        <w:rPr>
          <w:sz w:val="22"/>
          <w:szCs w:val="22"/>
        </w:rPr>
        <w:t xml:space="preserve">Patricia Kazan, “Reasonableness, Gender Difference, and Self-Defense Law” </w:t>
      </w:r>
    </w:p>
    <w:p w:rsidR="00552F4E" w:rsidRPr="00552F4E" w:rsidRDefault="00552F4E" w:rsidP="00552F4E">
      <w:pPr>
        <w:rPr>
          <w:b/>
          <w:bCs/>
          <w:sz w:val="22"/>
          <w:szCs w:val="22"/>
        </w:rPr>
      </w:pPr>
    </w:p>
    <w:p w:rsidR="00552F4E" w:rsidRPr="00552F4E" w:rsidRDefault="00000000" w:rsidP="00552F4E">
      <w:pPr>
        <w:rPr>
          <w:b/>
          <w:bCs/>
          <w:sz w:val="22"/>
          <w:szCs w:val="22"/>
        </w:rPr>
      </w:pPr>
      <w:r w:rsidRPr="00552F4E">
        <w:rPr>
          <w:b/>
          <w:bCs/>
          <w:sz w:val="22"/>
          <w:szCs w:val="22"/>
        </w:rPr>
        <w:t>March 7</w:t>
      </w:r>
    </w:p>
    <w:p w:rsidR="00552F4E" w:rsidRPr="00552F4E" w:rsidRDefault="00000000" w:rsidP="00552F4E">
      <w:pPr>
        <w:autoSpaceDE w:val="0"/>
        <w:autoSpaceDN w:val="0"/>
        <w:adjustRightInd w:val="0"/>
        <w:rPr>
          <w:sz w:val="22"/>
          <w:szCs w:val="22"/>
        </w:rPr>
      </w:pPr>
      <w:r w:rsidRPr="00552F4E">
        <w:rPr>
          <w:sz w:val="22"/>
          <w:szCs w:val="22"/>
        </w:rPr>
        <w:t>Arthur Ripstein, “Self Defense and Equal Protection”</w:t>
      </w:r>
    </w:p>
    <w:p w:rsidR="00552F4E" w:rsidRPr="00552F4E" w:rsidRDefault="00000000" w:rsidP="00552F4E">
      <w:pPr>
        <w:autoSpaceDE w:val="0"/>
        <w:autoSpaceDN w:val="0"/>
        <w:adjustRightInd w:val="0"/>
        <w:rPr>
          <w:sz w:val="22"/>
          <w:szCs w:val="22"/>
        </w:rPr>
      </w:pPr>
      <w:r w:rsidRPr="00552F4E">
        <w:rPr>
          <w:sz w:val="22"/>
          <w:szCs w:val="22"/>
        </w:rPr>
        <w:t>Start reading Richard Rosen, “On Self-Defense, Imminence, and Women Who Kill their Batterers”</w:t>
      </w:r>
    </w:p>
    <w:p w:rsidR="00552F4E" w:rsidRPr="00552F4E" w:rsidRDefault="00552F4E" w:rsidP="00552F4E">
      <w:pPr>
        <w:rPr>
          <w:b/>
          <w:bCs/>
          <w:sz w:val="22"/>
          <w:szCs w:val="22"/>
        </w:rPr>
      </w:pPr>
    </w:p>
    <w:p w:rsidR="00552F4E" w:rsidRPr="00552F4E" w:rsidRDefault="00000000" w:rsidP="00552F4E">
      <w:pPr>
        <w:rPr>
          <w:b/>
          <w:bCs/>
          <w:sz w:val="22"/>
          <w:szCs w:val="22"/>
        </w:rPr>
      </w:pPr>
      <w:r w:rsidRPr="00552F4E">
        <w:rPr>
          <w:b/>
          <w:bCs/>
          <w:sz w:val="22"/>
          <w:szCs w:val="22"/>
        </w:rPr>
        <w:t>March 14</w:t>
      </w:r>
    </w:p>
    <w:p w:rsidR="00552F4E" w:rsidRPr="00552F4E" w:rsidRDefault="00000000" w:rsidP="00552F4E">
      <w:pPr>
        <w:autoSpaceDE w:val="0"/>
        <w:autoSpaceDN w:val="0"/>
        <w:adjustRightInd w:val="0"/>
        <w:rPr>
          <w:sz w:val="22"/>
          <w:szCs w:val="22"/>
        </w:rPr>
      </w:pPr>
      <w:r w:rsidRPr="00552F4E">
        <w:rPr>
          <w:sz w:val="22"/>
          <w:szCs w:val="22"/>
        </w:rPr>
        <w:t>Finish Rosen</w:t>
      </w:r>
      <w:r w:rsidRPr="00552F4E">
        <w:rPr>
          <w:b/>
          <w:bCs/>
          <w:sz w:val="22"/>
          <w:szCs w:val="22"/>
        </w:rPr>
        <w:t xml:space="preserve">, </w:t>
      </w:r>
      <w:r w:rsidRPr="00552F4E">
        <w:rPr>
          <w:sz w:val="22"/>
          <w:szCs w:val="22"/>
        </w:rPr>
        <w:t>“On Self-Defense, Imminence, and Women Who Kill their Batterers”</w:t>
      </w:r>
    </w:p>
    <w:p w:rsidR="00552F4E" w:rsidRPr="00552F4E" w:rsidRDefault="00000000" w:rsidP="00552F4E">
      <w:pPr>
        <w:rPr>
          <w:sz w:val="22"/>
          <w:szCs w:val="22"/>
        </w:rPr>
      </w:pPr>
      <w:r w:rsidRPr="00552F4E">
        <w:rPr>
          <w:sz w:val="22"/>
          <w:szCs w:val="22"/>
        </w:rPr>
        <w:t xml:space="preserve">Anthony </w:t>
      </w:r>
      <w:proofErr w:type="spellStart"/>
      <w:r w:rsidRPr="00552F4E">
        <w:rPr>
          <w:sz w:val="22"/>
          <w:szCs w:val="22"/>
        </w:rPr>
        <w:t>Sebok</w:t>
      </w:r>
      <w:proofErr w:type="spellEnd"/>
      <w:r w:rsidRPr="00552F4E">
        <w:rPr>
          <w:sz w:val="22"/>
          <w:szCs w:val="22"/>
        </w:rPr>
        <w:t xml:space="preserve">, “Does an Objective Theory of Self-Defense Demand too Much?” </w:t>
      </w:r>
    </w:p>
    <w:p w:rsidR="00552F4E" w:rsidRPr="00552F4E" w:rsidRDefault="00000000" w:rsidP="00552F4E">
      <w:pPr>
        <w:rPr>
          <w:sz w:val="22"/>
          <w:szCs w:val="22"/>
        </w:rPr>
      </w:pPr>
      <w:r w:rsidRPr="00552F4E">
        <w:rPr>
          <w:sz w:val="22"/>
          <w:szCs w:val="22"/>
        </w:rPr>
        <w:t xml:space="preserve">Optional: Marcia Baron, “Self-Defense” </w:t>
      </w:r>
    </w:p>
    <w:p w:rsidR="00552F4E" w:rsidRPr="00552F4E" w:rsidRDefault="00552F4E" w:rsidP="00552F4E">
      <w:pPr>
        <w:rPr>
          <w:sz w:val="22"/>
          <w:szCs w:val="22"/>
        </w:rPr>
      </w:pPr>
    </w:p>
    <w:p w:rsidR="00552F4E" w:rsidRPr="00552F4E" w:rsidRDefault="00552F4E" w:rsidP="00552F4E">
      <w:pPr>
        <w:rPr>
          <w:sz w:val="22"/>
          <w:szCs w:val="22"/>
        </w:rPr>
      </w:pPr>
    </w:p>
    <w:p w:rsidR="00552F4E" w:rsidRPr="00552F4E" w:rsidRDefault="00000000" w:rsidP="00552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552F4E">
        <w:rPr>
          <w:b/>
          <w:sz w:val="22"/>
          <w:szCs w:val="22"/>
          <w:highlight w:val="yellow"/>
        </w:rPr>
        <w:t>Prompts for final essay are out</w:t>
      </w:r>
      <w:r w:rsidRPr="00552F4E">
        <w:rPr>
          <w:b/>
          <w:sz w:val="22"/>
          <w:szCs w:val="22"/>
        </w:rPr>
        <w:t xml:space="preserve"> </w:t>
      </w:r>
    </w:p>
    <w:p w:rsidR="00552F4E" w:rsidRPr="00552F4E" w:rsidRDefault="00552F4E" w:rsidP="00552F4E">
      <w:pPr>
        <w:rPr>
          <w:sz w:val="22"/>
          <w:szCs w:val="22"/>
        </w:rPr>
      </w:pPr>
    </w:p>
    <w:p w:rsidR="00552F4E" w:rsidRPr="00552F4E" w:rsidRDefault="00000000" w:rsidP="00552F4E">
      <w:pPr>
        <w:rPr>
          <w:b/>
          <w:bCs/>
          <w:sz w:val="22"/>
          <w:szCs w:val="22"/>
        </w:rPr>
      </w:pPr>
      <w:r w:rsidRPr="00552F4E">
        <w:rPr>
          <w:b/>
          <w:bCs/>
          <w:sz w:val="22"/>
          <w:szCs w:val="22"/>
        </w:rPr>
        <w:t>March 21</w:t>
      </w:r>
    </w:p>
    <w:p w:rsidR="00552F4E" w:rsidRPr="00552F4E" w:rsidRDefault="00000000" w:rsidP="00552F4E">
      <w:pPr>
        <w:rPr>
          <w:b/>
          <w:bCs/>
          <w:sz w:val="22"/>
          <w:szCs w:val="22"/>
        </w:rPr>
      </w:pPr>
      <w:r w:rsidRPr="00552F4E">
        <w:rPr>
          <w:b/>
          <w:bCs/>
          <w:sz w:val="22"/>
          <w:szCs w:val="22"/>
        </w:rPr>
        <w:t xml:space="preserve">Ethics of AI </w:t>
      </w:r>
    </w:p>
    <w:p w:rsidR="00552F4E" w:rsidRPr="00552F4E" w:rsidRDefault="00000000" w:rsidP="00552F4E">
      <w:pPr>
        <w:rPr>
          <w:sz w:val="22"/>
          <w:szCs w:val="22"/>
        </w:rPr>
      </w:pPr>
      <w:r w:rsidRPr="00552F4E">
        <w:rPr>
          <w:sz w:val="22"/>
          <w:szCs w:val="22"/>
        </w:rPr>
        <w:t>Uwe Peters, “Algorithmic Political Bias in Artificial Intelligence Systems”</w:t>
      </w:r>
    </w:p>
    <w:p w:rsidR="00552F4E" w:rsidRPr="00552F4E" w:rsidRDefault="00000000" w:rsidP="00552F4E">
      <w:pPr>
        <w:rPr>
          <w:b/>
          <w:bCs/>
          <w:color w:val="000000"/>
          <w:sz w:val="22"/>
          <w:szCs w:val="22"/>
        </w:rPr>
      </w:pPr>
      <w:r w:rsidRPr="00552F4E">
        <w:rPr>
          <w:color w:val="000000"/>
          <w:sz w:val="22"/>
          <w:szCs w:val="22"/>
        </w:rPr>
        <w:t xml:space="preserve">Sven </w:t>
      </w:r>
      <w:proofErr w:type="spellStart"/>
      <w:r w:rsidRPr="00552F4E">
        <w:rPr>
          <w:color w:val="000000"/>
          <w:sz w:val="22"/>
          <w:szCs w:val="22"/>
        </w:rPr>
        <w:t>Nyholm</w:t>
      </w:r>
      <w:proofErr w:type="spellEnd"/>
      <w:r w:rsidRPr="00552F4E">
        <w:rPr>
          <w:color w:val="000000"/>
          <w:sz w:val="22"/>
          <w:szCs w:val="22"/>
        </w:rPr>
        <w:t>, “The ethics of crashes with self‐driving cars: A roadmap, I”</w:t>
      </w:r>
    </w:p>
    <w:p w:rsidR="00552F4E" w:rsidRPr="00552F4E" w:rsidRDefault="00552F4E" w:rsidP="00552F4E">
      <w:pPr>
        <w:rPr>
          <w:b/>
          <w:bCs/>
          <w:sz w:val="22"/>
          <w:szCs w:val="22"/>
        </w:rPr>
      </w:pPr>
    </w:p>
    <w:p w:rsidR="00552F4E" w:rsidRPr="00552F4E" w:rsidRDefault="00000000" w:rsidP="00552F4E">
      <w:pPr>
        <w:rPr>
          <w:b/>
          <w:bCs/>
          <w:color w:val="000000"/>
          <w:sz w:val="22"/>
          <w:szCs w:val="22"/>
        </w:rPr>
      </w:pPr>
      <w:r w:rsidRPr="00552F4E">
        <w:rPr>
          <w:b/>
          <w:bCs/>
          <w:color w:val="000000"/>
          <w:sz w:val="22"/>
          <w:szCs w:val="22"/>
        </w:rPr>
        <w:t>March 28</w:t>
      </w:r>
    </w:p>
    <w:p w:rsidR="00552F4E" w:rsidRPr="00552F4E" w:rsidRDefault="00000000" w:rsidP="00552F4E">
      <w:pPr>
        <w:rPr>
          <w:color w:val="000000"/>
          <w:sz w:val="22"/>
          <w:szCs w:val="22"/>
        </w:rPr>
      </w:pPr>
      <w:r w:rsidRPr="00552F4E">
        <w:rPr>
          <w:color w:val="000000"/>
          <w:sz w:val="22"/>
          <w:szCs w:val="22"/>
        </w:rPr>
        <w:t xml:space="preserve">Sven </w:t>
      </w:r>
      <w:proofErr w:type="spellStart"/>
      <w:r w:rsidRPr="00552F4E">
        <w:rPr>
          <w:color w:val="000000"/>
          <w:sz w:val="22"/>
          <w:szCs w:val="22"/>
        </w:rPr>
        <w:t>Nyholm</w:t>
      </w:r>
      <w:proofErr w:type="spellEnd"/>
      <w:r w:rsidRPr="00552F4E">
        <w:rPr>
          <w:color w:val="000000"/>
          <w:sz w:val="22"/>
          <w:szCs w:val="22"/>
        </w:rPr>
        <w:t>, “The ethics of crashes with self‐driving cars: A roadmap II”</w:t>
      </w:r>
    </w:p>
    <w:p w:rsidR="00552F4E" w:rsidRPr="00552F4E" w:rsidRDefault="00000000" w:rsidP="00552F4E">
      <w:pPr>
        <w:rPr>
          <w:color w:val="000000"/>
          <w:sz w:val="22"/>
          <w:szCs w:val="22"/>
        </w:rPr>
      </w:pPr>
      <w:r w:rsidRPr="00552F4E">
        <w:rPr>
          <w:color w:val="000000"/>
          <w:sz w:val="22"/>
          <w:szCs w:val="22"/>
        </w:rPr>
        <w:t xml:space="preserve">Presentations of final papers (5-10 minutes each) + Q&amp;A (10 minutes each) </w:t>
      </w:r>
    </w:p>
    <w:p w:rsidR="00552F4E" w:rsidRPr="00552F4E" w:rsidRDefault="00552F4E" w:rsidP="00552F4E">
      <w:pPr>
        <w:rPr>
          <w:b/>
          <w:bCs/>
          <w:color w:val="000000"/>
          <w:sz w:val="22"/>
          <w:szCs w:val="22"/>
        </w:rPr>
      </w:pPr>
    </w:p>
    <w:p w:rsidR="00552F4E" w:rsidRPr="00552F4E" w:rsidRDefault="00000000" w:rsidP="00552F4E">
      <w:pPr>
        <w:rPr>
          <w:b/>
          <w:bCs/>
          <w:color w:val="000000"/>
          <w:sz w:val="22"/>
          <w:szCs w:val="22"/>
        </w:rPr>
      </w:pPr>
      <w:r w:rsidRPr="00552F4E">
        <w:rPr>
          <w:b/>
          <w:bCs/>
          <w:color w:val="000000"/>
          <w:sz w:val="22"/>
          <w:szCs w:val="22"/>
        </w:rPr>
        <w:t xml:space="preserve">April 4 </w:t>
      </w:r>
    </w:p>
    <w:p w:rsidR="00552F4E" w:rsidRPr="00552F4E" w:rsidRDefault="00000000" w:rsidP="00552F4E">
      <w:pPr>
        <w:rPr>
          <w:color w:val="000000"/>
          <w:sz w:val="22"/>
          <w:szCs w:val="22"/>
        </w:rPr>
      </w:pPr>
      <w:r w:rsidRPr="00552F4E">
        <w:rPr>
          <w:color w:val="000000"/>
          <w:sz w:val="22"/>
          <w:szCs w:val="22"/>
        </w:rPr>
        <w:t xml:space="preserve">Presentations of final papers (5-10 minutes each) + Q&amp;A (10 minutes each) </w:t>
      </w:r>
    </w:p>
    <w:p w:rsidR="00552F4E" w:rsidRPr="00552F4E" w:rsidRDefault="00552F4E" w:rsidP="00552F4E">
      <w:pPr>
        <w:rPr>
          <w:color w:val="000000"/>
          <w:sz w:val="22"/>
          <w:szCs w:val="22"/>
        </w:rPr>
      </w:pPr>
    </w:p>
    <w:p w:rsidR="00552F4E" w:rsidRPr="00552F4E" w:rsidRDefault="00000000" w:rsidP="00552F4E">
      <w:pPr>
        <w:rPr>
          <w:b/>
          <w:bCs/>
          <w:color w:val="000000"/>
          <w:sz w:val="22"/>
          <w:szCs w:val="22"/>
        </w:rPr>
      </w:pPr>
      <w:r w:rsidRPr="00552F4E">
        <w:rPr>
          <w:b/>
          <w:bCs/>
          <w:color w:val="000000"/>
          <w:sz w:val="22"/>
          <w:szCs w:val="22"/>
          <w:highlight w:val="yellow"/>
        </w:rPr>
        <w:t>Final paper due April 5</w:t>
      </w:r>
      <w:r w:rsidRPr="00552F4E">
        <w:rPr>
          <w:b/>
          <w:bCs/>
          <w:color w:val="000000"/>
          <w:sz w:val="22"/>
          <w:szCs w:val="22"/>
        </w:rPr>
        <w:t xml:space="preserve"> </w:t>
      </w:r>
    </w:p>
    <w:p w:rsidR="00552F4E" w:rsidRDefault="00552F4E" w:rsidP="00552F4E">
      <w:pPr>
        <w:pBdr>
          <w:bottom w:val="single" w:sz="6" w:space="1" w:color="auto"/>
        </w:pBdr>
        <w:rPr>
          <w:sz w:val="22"/>
          <w:szCs w:val="22"/>
        </w:rPr>
      </w:pPr>
    </w:p>
    <w:p w:rsidR="00552F4E" w:rsidRDefault="00552F4E" w:rsidP="00552F4E">
      <w:pPr>
        <w:pBdr>
          <w:bottom w:val="single" w:sz="6" w:space="1" w:color="auto"/>
        </w:pBdr>
        <w:rPr>
          <w:sz w:val="22"/>
          <w:szCs w:val="22"/>
        </w:rPr>
      </w:pPr>
    </w:p>
    <w:p w:rsidR="00552F4E" w:rsidRPr="00552F4E" w:rsidRDefault="00552F4E" w:rsidP="00552F4E">
      <w:pPr>
        <w:pBdr>
          <w:bottom w:val="single" w:sz="6" w:space="1" w:color="auto"/>
        </w:pBdr>
        <w:rPr>
          <w:sz w:val="22"/>
          <w:szCs w:val="22"/>
        </w:rPr>
      </w:pPr>
    </w:p>
    <w:p w:rsidR="00552F4E" w:rsidRPr="00552F4E" w:rsidRDefault="00552F4E" w:rsidP="00552F4E">
      <w:pPr>
        <w:rPr>
          <w:sz w:val="22"/>
          <w:szCs w:val="22"/>
        </w:rPr>
      </w:pPr>
    </w:p>
    <w:p w:rsidR="00552F4E" w:rsidRDefault="00552F4E" w:rsidP="00757D43">
      <w:pPr>
        <w:ind w:left="720"/>
        <w:contextualSpacing/>
        <w:rPr>
          <w:rFonts w:eastAsia="Calibri"/>
          <w:sz w:val="22"/>
          <w:szCs w:val="22"/>
        </w:rPr>
      </w:pPr>
    </w:p>
    <w:p w:rsidR="00552F4E" w:rsidRPr="00077DA3" w:rsidRDefault="00552F4E" w:rsidP="00077DA3">
      <w:pPr>
        <w:rPr>
          <w:sz w:val="22"/>
          <w:szCs w:val="22"/>
        </w:rPr>
      </w:pPr>
    </w:p>
    <w:bookmarkStart w:id="6" w:name="_Ref172038929"/>
    <w:p w:rsidR="00427B8E" w:rsidRPr="005B36CC" w:rsidRDefault="00000000" w:rsidP="005B36CC">
      <w:pPr>
        <w:numPr>
          <w:ilvl w:val="0"/>
          <w:numId w:val="4"/>
        </w:numPr>
        <w:contextualSpacing/>
        <w:jc w:val="center"/>
        <w:rPr>
          <w:rFonts w:eastAsia="Calibri"/>
          <w:b/>
          <w:bCs/>
          <w:color w:val="000000"/>
          <w:sz w:val="22"/>
          <w:szCs w:val="22"/>
          <w:shd w:val="clear" w:color="auto" w:fill="FFFFFF"/>
        </w:rPr>
      </w:pPr>
      <w:r>
        <w:rPr>
          <w:rFonts w:eastAsia="Calibri"/>
          <w:b/>
          <w:bCs/>
          <w:color w:val="000000"/>
          <w:sz w:val="22"/>
          <w:szCs w:val="22"/>
          <w:shd w:val="clear" w:color="auto" w:fill="FFFFFF"/>
        </w:rPr>
        <w:lastRenderedPageBreak/>
        <w:fldChar w:fldCharType="begin"/>
      </w:r>
      <w:r>
        <w:rPr>
          <w:rFonts w:eastAsia="Calibri"/>
          <w:b/>
          <w:bCs/>
          <w:color w:val="000000"/>
          <w:sz w:val="22"/>
          <w:szCs w:val="22"/>
          <w:shd w:val="clear" w:color="auto" w:fill="FFFFFF"/>
        </w:rPr>
        <w:instrText>HYPERLINK  \l "_top"</w:instrText>
      </w:r>
      <w:r>
        <w:rPr>
          <w:rFonts w:eastAsia="Calibri"/>
          <w:b/>
          <w:bCs/>
          <w:color w:val="000000"/>
          <w:sz w:val="22"/>
          <w:szCs w:val="22"/>
          <w:shd w:val="clear" w:color="auto" w:fill="FFFFFF"/>
        </w:rPr>
      </w:r>
      <w:r>
        <w:rPr>
          <w:rFonts w:eastAsia="Calibri"/>
          <w:b/>
          <w:bCs/>
          <w:color w:val="000000"/>
          <w:sz w:val="22"/>
          <w:szCs w:val="22"/>
          <w:shd w:val="clear" w:color="auto" w:fill="FFFFFF"/>
        </w:rPr>
        <w:fldChar w:fldCharType="separate"/>
      </w:r>
      <w:r w:rsidRPr="00854137">
        <w:rPr>
          <w:rFonts w:eastAsia="Calibri"/>
          <w:b/>
          <w:bCs/>
          <w:color w:val="0563C1"/>
          <w:sz w:val="22"/>
          <w:szCs w:val="22"/>
          <w:u w:val="single"/>
          <w:shd w:val="clear" w:color="auto" w:fill="FFFFFF"/>
        </w:rPr>
        <w:t>PHL344H1 Philosophy of Emotions</w:t>
      </w:r>
      <w:bookmarkEnd w:id="6"/>
      <w:r>
        <w:rPr>
          <w:rFonts w:eastAsia="Calibri"/>
          <w:b/>
          <w:bCs/>
          <w:color w:val="000000"/>
          <w:sz w:val="22"/>
          <w:szCs w:val="22"/>
          <w:shd w:val="clear" w:color="auto" w:fill="FFFFFF"/>
        </w:rPr>
        <w:fldChar w:fldCharType="end"/>
      </w:r>
    </w:p>
    <w:p w:rsidR="00427B8E" w:rsidRPr="007959CA" w:rsidRDefault="00000000" w:rsidP="00427B8E">
      <w:pPr>
        <w:jc w:val="center"/>
        <w:rPr>
          <w:b/>
          <w:bCs/>
          <w:color w:val="000000"/>
          <w:sz w:val="22"/>
          <w:szCs w:val="22"/>
          <w:shd w:val="clear" w:color="auto" w:fill="FFFFFF"/>
        </w:rPr>
      </w:pPr>
      <w:r w:rsidRPr="007959CA">
        <w:rPr>
          <w:b/>
          <w:bCs/>
          <w:color w:val="000000"/>
          <w:sz w:val="22"/>
          <w:szCs w:val="22"/>
          <w:shd w:val="clear" w:color="auto" w:fill="FFFFFF"/>
        </w:rPr>
        <w:t xml:space="preserve">WE 9:00-12:00 </w:t>
      </w:r>
    </w:p>
    <w:p w:rsidR="00427B8E" w:rsidRPr="007959CA" w:rsidRDefault="00000000" w:rsidP="00427B8E">
      <w:pPr>
        <w:jc w:val="center"/>
        <w:rPr>
          <w:b/>
          <w:bCs/>
          <w:color w:val="000000"/>
          <w:sz w:val="22"/>
          <w:szCs w:val="22"/>
          <w:shd w:val="clear" w:color="auto" w:fill="FFFFFF"/>
        </w:rPr>
      </w:pPr>
      <w:r w:rsidRPr="007959CA">
        <w:rPr>
          <w:b/>
          <w:bCs/>
          <w:color w:val="000000"/>
          <w:sz w:val="22"/>
          <w:szCs w:val="22"/>
          <w:shd w:val="clear" w:color="auto" w:fill="FFFFFF"/>
        </w:rPr>
        <w:t xml:space="preserve">WI 523 </w:t>
      </w:r>
    </w:p>
    <w:p w:rsidR="00427B8E" w:rsidRPr="007959CA" w:rsidRDefault="00000000" w:rsidP="00427B8E">
      <w:pPr>
        <w:jc w:val="center"/>
        <w:rPr>
          <w:color w:val="000000"/>
          <w:sz w:val="22"/>
          <w:szCs w:val="22"/>
          <w:shd w:val="clear" w:color="auto" w:fill="FFFFFF"/>
        </w:rPr>
      </w:pPr>
      <w:r w:rsidRPr="007959CA">
        <w:rPr>
          <w:color w:val="000000"/>
          <w:sz w:val="22"/>
          <w:szCs w:val="22"/>
          <w:shd w:val="clear" w:color="auto" w:fill="FFFFFF"/>
        </w:rPr>
        <w:t>Meeting section: LEC0101</w:t>
      </w:r>
    </w:p>
    <w:p w:rsidR="00427B8E" w:rsidRPr="007959CA" w:rsidRDefault="00000000" w:rsidP="00427B8E">
      <w:pPr>
        <w:jc w:val="center"/>
        <w:rPr>
          <w:color w:val="000000"/>
          <w:sz w:val="22"/>
          <w:szCs w:val="22"/>
          <w:shd w:val="clear" w:color="auto" w:fill="FFFFFF"/>
        </w:rPr>
      </w:pPr>
      <w:r w:rsidRPr="007959CA">
        <w:rPr>
          <w:color w:val="000000"/>
          <w:sz w:val="22"/>
          <w:szCs w:val="22"/>
          <w:shd w:val="clear" w:color="auto" w:fill="FFFFFF"/>
        </w:rPr>
        <w:t xml:space="preserve">Instructor: Martina </w:t>
      </w:r>
      <w:proofErr w:type="spellStart"/>
      <w:r w:rsidRPr="007959CA">
        <w:rPr>
          <w:color w:val="000000"/>
          <w:sz w:val="22"/>
          <w:szCs w:val="22"/>
          <w:shd w:val="clear" w:color="auto" w:fill="FFFFFF"/>
        </w:rPr>
        <w:t>Favaretto</w:t>
      </w:r>
      <w:proofErr w:type="spellEnd"/>
    </w:p>
    <w:p w:rsidR="00427B8E" w:rsidRPr="007959CA" w:rsidRDefault="00427B8E" w:rsidP="00427B8E">
      <w:pPr>
        <w:jc w:val="center"/>
        <w:rPr>
          <w:color w:val="000000"/>
          <w:sz w:val="22"/>
          <w:szCs w:val="22"/>
          <w:shd w:val="clear" w:color="auto" w:fill="FFFFFF"/>
        </w:rPr>
      </w:pPr>
      <w:hyperlink r:id="rId29" w:history="1">
        <w:r w:rsidRPr="007959CA">
          <w:rPr>
            <w:color w:val="0563C1"/>
            <w:sz w:val="22"/>
            <w:szCs w:val="22"/>
            <w:u w:val="single"/>
            <w:shd w:val="clear" w:color="auto" w:fill="FFFFFF"/>
          </w:rPr>
          <w:t>martina.favaretto@utoronto.ca</w:t>
        </w:r>
      </w:hyperlink>
    </w:p>
    <w:p w:rsidR="00427B8E" w:rsidRPr="007959CA" w:rsidRDefault="00000000" w:rsidP="00427B8E">
      <w:pPr>
        <w:jc w:val="center"/>
        <w:rPr>
          <w:color w:val="000000"/>
          <w:sz w:val="22"/>
          <w:szCs w:val="22"/>
          <w:shd w:val="clear" w:color="auto" w:fill="FFFFFF"/>
        </w:rPr>
      </w:pPr>
      <w:r w:rsidRPr="007959CA">
        <w:rPr>
          <w:color w:val="000000"/>
          <w:sz w:val="22"/>
          <w:szCs w:val="22"/>
          <w:shd w:val="clear" w:color="auto" w:fill="FFFFFF"/>
        </w:rPr>
        <w:t xml:space="preserve">Office hours: by appointment, on Zoom or in person at the </w:t>
      </w:r>
      <w:r w:rsidRPr="007959CA">
        <w:rPr>
          <w:color w:val="000000"/>
          <w:sz w:val="22"/>
          <w:szCs w:val="22"/>
          <w:lang w:val="en-CA"/>
        </w:rPr>
        <w:t>Larkin Building, 2</w:t>
      </w:r>
      <w:r w:rsidRPr="007959CA">
        <w:rPr>
          <w:color w:val="000000"/>
          <w:sz w:val="22"/>
          <w:szCs w:val="22"/>
          <w:vertAlign w:val="superscript"/>
          <w:lang w:val="en-CA"/>
        </w:rPr>
        <w:t>nd</w:t>
      </w:r>
      <w:r w:rsidRPr="007959CA">
        <w:rPr>
          <w:color w:val="000000"/>
          <w:sz w:val="22"/>
          <w:szCs w:val="22"/>
          <w:lang w:val="en-CA"/>
        </w:rPr>
        <w:t xml:space="preserve"> floor, </w:t>
      </w:r>
      <w:r w:rsidRPr="007959CA">
        <w:rPr>
          <w:color w:val="000000"/>
          <w:sz w:val="22"/>
          <w:szCs w:val="22"/>
          <w:shd w:val="clear" w:color="auto" w:fill="FFFFFF"/>
        </w:rPr>
        <w:t xml:space="preserve">room 204 </w:t>
      </w:r>
    </w:p>
    <w:p w:rsidR="00427B8E" w:rsidRPr="007959CA" w:rsidRDefault="00427B8E" w:rsidP="00427B8E">
      <w:pPr>
        <w:rPr>
          <w:color w:val="000000"/>
          <w:sz w:val="22"/>
          <w:szCs w:val="22"/>
          <w:shd w:val="clear" w:color="auto" w:fill="FFFFFF"/>
        </w:rPr>
      </w:pPr>
    </w:p>
    <w:p w:rsidR="00427B8E" w:rsidRPr="007959CA" w:rsidRDefault="00427B8E" w:rsidP="00427B8E">
      <w:pPr>
        <w:rPr>
          <w:color w:val="000000"/>
          <w:sz w:val="22"/>
          <w:szCs w:val="22"/>
          <w:shd w:val="clear" w:color="auto" w:fill="FFFFFF"/>
        </w:rPr>
      </w:pPr>
    </w:p>
    <w:p w:rsidR="00427B8E" w:rsidRPr="007959CA" w:rsidRDefault="00000000" w:rsidP="00427B8E">
      <w:pPr>
        <w:rPr>
          <w:b/>
          <w:bCs/>
          <w:color w:val="000000"/>
          <w:sz w:val="22"/>
          <w:szCs w:val="22"/>
          <w:u w:color="000000"/>
        </w:rPr>
      </w:pPr>
      <w:r w:rsidRPr="007959CA">
        <w:rPr>
          <w:b/>
          <w:bCs/>
          <w:color w:val="000000"/>
          <w:sz w:val="22"/>
          <w:szCs w:val="22"/>
          <w:u w:color="000000"/>
        </w:rPr>
        <w:t xml:space="preserve">Course Description </w:t>
      </w:r>
    </w:p>
    <w:p w:rsidR="00427B8E" w:rsidRPr="007959CA" w:rsidRDefault="00000000" w:rsidP="00427B8E">
      <w:pPr>
        <w:rPr>
          <w:color w:val="000000"/>
          <w:sz w:val="22"/>
          <w:szCs w:val="22"/>
          <w:shd w:val="clear" w:color="auto" w:fill="FFFFFF"/>
        </w:rPr>
      </w:pPr>
      <w:r w:rsidRPr="007959CA">
        <w:rPr>
          <w:color w:val="000000"/>
          <w:sz w:val="22"/>
          <w:szCs w:val="22"/>
          <w:u w:color="000000"/>
        </w:rPr>
        <w:t xml:space="preserve">Throughout this course, we will </w:t>
      </w:r>
      <w:r w:rsidRPr="007959CA">
        <w:rPr>
          <w:color w:val="000000"/>
          <w:sz w:val="22"/>
          <w:szCs w:val="22"/>
          <w:shd w:val="clear" w:color="auto" w:fill="FFFFFF"/>
        </w:rPr>
        <w:t xml:space="preserve">survey a wide array of </w:t>
      </w:r>
      <w:r w:rsidRPr="007959CA">
        <w:rPr>
          <w:color w:val="000000"/>
          <w:sz w:val="22"/>
          <w:szCs w:val="22"/>
          <w:bdr w:val="none" w:sz="0" w:space="0" w:color="auto" w:frame="1"/>
          <w:shd w:val="clear" w:color="auto" w:fill="FFFFFF"/>
        </w:rPr>
        <w:t>phil</w:t>
      </w:r>
      <w:r w:rsidRPr="007959CA">
        <w:rPr>
          <w:color w:val="000000"/>
          <w:sz w:val="22"/>
          <w:szCs w:val="22"/>
          <w:shd w:val="clear" w:color="auto" w:fill="FFFFFF"/>
        </w:rPr>
        <w:t>osophical topics related to the </w:t>
      </w:r>
      <w:r w:rsidRPr="007959CA">
        <w:rPr>
          <w:color w:val="000000"/>
          <w:sz w:val="22"/>
          <w:szCs w:val="22"/>
          <w:bdr w:val="none" w:sz="0" w:space="0" w:color="auto" w:frame="1"/>
          <w:shd w:val="clear" w:color="auto" w:fill="FFFFFF"/>
        </w:rPr>
        <w:t>emotions</w:t>
      </w:r>
      <w:r w:rsidRPr="007959CA">
        <w:rPr>
          <w:color w:val="000000"/>
          <w:sz w:val="22"/>
          <w:szCs w:val="22"/>
          <w:shd w:val="clear" w:color="auto" w:fill="FFFFFF"/>
        </w:rPr>
        <w:t>, from a range </w:t>
      </w:r>
      <w:r w:rsidRPr="007959CA">
        <w:rPr>
          <w:color w:val="000000"/>
          <w:sz w:val="22"/>
          <w:szCs w:val="22"/>
          <w:bdr w:val="none" w:sz="0" w:space="0" w:color="auto" w:frame="1"/>
          <w:shd w:val="clear" w:color="auto" w:fill="FFFFFF"/>
        </w:rPr>
        <w:t>of</w:t>
      </w:r>
      <w:r w:rsidRPr="007959CA">
        <w:rPr>
          <w:color w:val="000000"/>
          <w:sz w:val="22"/>
          <w:szCs w:val="22"/>
          <w:shd w:val="clear" w:color="auto" w:fill="FFFFFF"/>
        </w:rPr>
        <w:t> </w:t>
      </w:r>
      <w:r w:rsidRPr="007959CA">
        <w:rPr>
          <w:color w:val="000000"/>
          <w:sz w:val="22"/>
          <w:szCs w:val="22"/>
          <w:bdr w:val="none" w:sz="0" w:space="0" w:color="auto" w:frame="1"/>
          <w:shd w:val="clear" w:color="auto" w:fill="FFFFFF"/>
        </w:rPr>
        <w:t>phil</w:t>
      </w:r>
      <w:r w:rsidRPr="007959CA">
        <w:rPr>
          <w:color w:val="000000"/>
          <w:sz w:val="22"/>
          <w:szCs w:val="22"/>
          <w:shd w:val="clear" w:color="auto" w:fill="FFFFFF"/>
        </w:rPr>
        <w:t>osophical perspectives. Questions to be considered will include the following: What exactly is an emotion? Are </w:t>
      </w:r>
      <w:r w:rsidRPr="007959CA">
        <w:rPr>
          <w:color w:val="000000"/>
          <w:sz w:val="22"/>
          <w:szCs w:val="22"/>
          <w:bdr w:val="none" w:sz="0" w:space="0" w:color="auto" w:frame="1"/>
          <w:shd w:val="clear" w:color="auto" w:fill="FFFFFF"/>
        </w:rPr>
        <w:t>emotions</w:t>
      </w:r>
      <w:r w:rsidRPr="007959CA">
        <w:rPr>
          <w:color w:val="000000"/>
          <w:sz w:val="22"/>
          <w:szCs w:val="22"/>
          <w:shd w:val="clear" w:color="auto" w:fill="FFFFFF"/>
        </w:rPr>
        <w:t> feelings? What </w:t>
      </w:r>
      <w:r w:rsidRPr="007959CA">
        <w:rPr>
          <w:color w:val="000000"/>
          <w:sz w:val="22"/>
          <w:szCs w:val="22"/>
          <w:bdr w:val="none" w:sz="0" w:space="0" w:color="auto" w:frame="1"/>
          <w:shd w:val="clear" w:color="auto" w:fill="FFFFFF"/>
        </w:rPr>
        <w:t>emotions</w:t>
      </w:r>
      <w:r w:rsidRPr="007959CA">
        <w:rPr>
          <w:color w:val="000000"/>
          <w:sz w:val="22"/>
          <w:szCs w:val="22"/>
          <w:shd w:val="clear" w:color="auto" w:fill="FFFFFF"/>
        </w:rPr>
        <w:t> are there, and how are they shaped by culture and society? How are </w:t>
      </w:r>
      <w:r w:rsidRPr="007959CA">
        <w:rPr>
          <w:color w:val="000000"/>
          <w:sz w:val="22"/>
          <w:szCs w:val="22"/>
          <w:bdr w:val="none" w:sz="0" w:space="0" w:color="auto" w:frame="1"/>
          <w:shd w:val="clear" w:color="auto" w:fill="FFFFFF"/>
        </w:rPr>
        <w:t>emotions</w:t>
      </w:r>
      <w:r w:rsidRPr="007959CA">
        <w:rPr>
          <w:color w:val="000000"/>
          <w:sz w:val="22"/>
          <w:szCs w:val="22"/>
          <w:shd w:val="clear" w:color="auto" w:fill="FFFFFF"/>
        </w:rPr>
        <w:t> related to reason, the brain and the body? What role do – and should – the </w:t>
      </w:r>
      <w:r w:rsidRPr="007959CA">
        <w:rPr>
          <w:color w:val="000000"/>
          <w:sz w:val="22"/>
          <w:szCs w:val="22"/>
          <w:bdr w:val="none" w:sz="0" w:space="0" w:color="auto" w:frame="1"/>
          <w:shd w:val="clear" w:color="auto" w:fill="FFFFFF"/>
        </w:rPr>
        <w:t>emotions</w:t>
      </w:r>
      <w:r w:rsidRPr="007959CA">
        <w:rPr>
          <w:color w:val="000000"/>
          <w:sz w:val="22"/>
          <w:szCs w:val="22"/>
          <w:shd w:val="clear" w:color="auto" w:fill="FFFFFF"/>
        </w:rPr>
        <w:t> play in decision-making? Can an emotion be morally right or wrong, and what makes it so? </w:t>
      </w:r>
    </w:p>
    <w:p w:rsidR="00427B8E" w:rsidRPr="007959CA" w:rsidRDefault="00427B8E" w:rsidP="00427B8E">
      <w:pPr>
        <w:rPr>
          <w:color w:val="000000"/>
          <w:sz w:val="22"/>
          <w:szCs w:val="22"/>
          <w:shd w:val="clear" w:color="auto" w:fill="FFFFFF"/>
        </w:rPr>
      </w:pPr>
    </w:p>
    <w:p w:rsidR="00427B8E" w:rsidRPr="007959CA" w:rsidRDefault="00427B8E" w:rsidP="00427B8E">
      <w:pPr>
        <w:autoSpaceDE w:val="0"/>
        <w:autoSpaceDN w:val="0"/>
        <w:adjustRightInd w:val="0"/>
        <w:rPr>
          <w:rFonts w:eastAsia="Calibri"/>
          <w:b/>
          <w:bCs/>
          <w:color w:val="000000"/>
          <w:sz w:val="22"/>
          <w:szCs w:val="22"/>
          <w14:ligatures w14:val="standardContextual"/>
        </w:rPr>
      </w:pPr>
    </w:p>
    <w:p w:rsidR="00427B8E" w:rsidRPr="007959CA" w:rsidRDefault="00000000" w:rsidP="00427B8E">
      <w:pPr>
        <w:autoSpaceDE w:val="0"/>
        <w:autoSpaceDN w:val="0"/>
        <w:adjustRightInd w:val="0"/>
        <w:rPr>
          <w:rFonts w:eastAsia="Calibri"/>
          <w:b/>
          <w:bCs/>
          <w:color w:val="000000"/>
          <w:sz w:val="22"/>
          <w:szCs w:val="22"/>
          <w14:ligatures w14:val="standardContextual"/>
        </w:rPr>
      </w:pPr>
      <w:r w:rsidRPr="007959CA">
        <w:rPr>
          <w:rFonts w:eastAsia="Calibri"/>
          <w:b/>
          <w:bCs/>
          <w:color w:val="000000"/>
          <w:sz w:val="22"/>
          <w:szCs w:val="22"/>
          <w14:ligatures w14:val="standardContextual"/>
        </w:rPr>
        <w:t xml:space="preserve">Quercus Info and Course Communication </w:t>
      </w:r>
    </w:p>
    <w:p w:rsidR="00427B8E" w:rsidRPr="007959CA" w:rsidRDefault="00000000" w:rsidP="00427B8E">
      <w:pPr>
        <w:rPr>
          <w:sz w:val="22"/>
          <w:szCs w:val="22"/>
        </w:rPr>
      </w:pPr>
      <w:r w:rsidRPr="007959CA">
        <w:rPr>
          <w:sz w:val="22"/>
          <w:szCs w:val="22"/>
        </w:rPr>
        <w:t xml:space="preserve">This course uses the University's learning management system, Quercus, to post information about the course. This includes posting readings and other materials required to complete class activities and course assignments. All announcements and messages about course-related business will be made through Quercus, so please remember to check your inbox there. To access the course website, go to the U of T Quercus log-in page at </w:t>
      </w:r>
      <w:hyperlink r:id="rId30" w:history="1">
        <w:r w:rsidR="00427B8E" w:rsidRPr="007959CA">
          <w:rPr>
            <w:color w:val="0563C1"/>
            <w:sz w:val="22"/>
            <w:szCs w:val="22"/>
            <w:u w:val="single"/>
          </w:rPr>
          <w:t>https://q.utoronto.ca</w:t>
        </w:r>
      </w:hyperlink>
      <w:r w:rsidRPr="007959CA">
        <w:rPr>
          <w:sz w:val="22"/>
          <w:szCs w:val="22"/>
        </w:rPr>
        <w:t xml:space="preserve">. I also strongly encourage you to contact me by email ASAP if you have any questions about the class (e.g., class materials, assignments, etc.); will try my best to respond to emails within 24 hours. </w:t>
      </w: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Grades and Evaluations</w:t>
      </w: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Essay #1 (3 pages double-spaced, due on Oct 15)</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 xml:space="preserve">                   30</w:t>
      </w:r>
      <w:r w:rsidRPr="007959CA">
        <w:rPr>
          <w:color w:val="000000"/>
          <w:sz w:val="22"/>
          <w:szCs w:val="22"/>
          <w:u w:color="000000"/>
        </w:rPr>
        <w:t>%</w:t>
      </w: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Essay #2 (5 pages double-spaced, due on Dec 7)</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 xml:space="preserve">                   40</w:t>
      </w:r>
      <w:r w:rsidRPr="007959CA">
        <w:rPr>
          <w:color w:val="000000"/>
          <w:sz w:val="22"/>
          <w:szCs w:val="22"/>
          <w:u w:color="000000"/>
        </w:rPr>
        <w:t>%</w:t>
      </w:r>
      <w:r w:rsidRPr="007959CA">
        <w:rPr>
          <w:color w:val="000000"/>
          <w:sz w:val="22"/>
          <w:szCs w:val="22"/>
          <w:u w:color="000000"/>
        </w:rPr>
        <w:tab/>
      </w:r>
      <w:r w:rsidRPr="007959CA">
        <w:rPr>
          <w:color w:val="000000"/>
          <w:sz w:val="22"/>
          <w:szCs w:val="22"/>
          <w:u w:color="000000"/>
        </w:rPr>
        <w:tab/>
      </w: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Cs/>
          <w:sz w:val="22"/>
          <w:szCs w:val="22"/>
        </w:rPr>
        <w:t>Engaging with Arguments’ Exercise #1</w:t>
      </w:r>
      <w:r w:rsidRPr="007959CA">
        <w:rPr>
          <w:color w:val="000000"/>
          <w:sz w:val="22"/>
          <w:szCs w:val="22"/>
          <w:u w:color="000000"/>
        </w:rPr>
        <w:t xml:space="preserve"> (due on Oct 1)</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 xml:space="preserve">                   </w:t>
      </w:r>
      <w:r w:rsidRPr="007959CA">
        <w:rPr>
          <w:color w:val="000000"/>
          <w:sz w:val="22"/>
          <w:szCs w:val="22"/>
          <w:u w:color="000000"/>
        </w:rPr>
        <w:t>10%</w:t>
      </w: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Cs/>
          <w:sz w:val="22"/>
          <w:szCs w:val="22"/>
        </w:rPr>
        <w:t>Engaging with Arguments’ Exercise #2</w:t>
      </w:r>
      <w:r w:rsidRPr="007959CA">
        <w:rPr>
          <w:color w:val="000000"/>
          <w:sz w:val="22"/>
          <w:szCs w:val="22"/>
          <w:u w:color="000000"/>
        </w:rPr>
        <w:t xml:space="preserve"> (due on Nov 19)</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 xml:space="preserve">                   </w:t>
      </w:r>
      <w:r w:rsidRPr="007959CA">
        <w:rPr>
          <w:color w:val="000000"/>
          <w:sz w:val="22"/>
          <w:szCs w:val="22"/>
          <w:u w:color="000000"/>
        </w:rPr>
        <w:t>10%</w:t>
      </w: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Attendance</w:t>
      </w:r>
      <w:r w:rsidRPr="007959CA">
        <w:rPr>
          <w:color w:val="000000"/>
          <w:sz w:val="22"/>
          <w:szCs w:val="22"/>
          <w:u w:val="single" w:color="000000"/>
        </w:rPr>
        <w:tab/>
        <w:t xml:space="preserve">   </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 xml:space="preserve">                                               </w:t>
      </w:r>
      <w:r w:rsidRPr="007959CA">
        <w:rPr>
          <w:color w:val="000000"/>
          <w:sz w:val="22"/>
          <w:szCs w:val="22"/>
          <w:u w:color="000000"/>
        </w:rPr>
        <w:t>10%</w:t>
      </w: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Notice: there is no final exam in the Final Examination period</w:t>
      </w:r>
    </w:p>
    <w:p w:rsidR="00427B8E" w:rsidRPr="007959CA" w:rsidRDefault="00427B8E" w:rsidP="00427B8E">
      <w:pPr>
        <w:autoSpaceDE w:val="0"/>
        <w:autoSpaceDN w:val="0"/>
        <w:adjustRightInd w:val="0"/>
        <w:rPr>
          <w:rFonts w:eastAsia="Calibri"/>
          <w:b/>
          <w:bCs/>
          <w:color w:val="000000"/>
          <w:sz w:val="22"/>
          <w:szCs w:val="22"/>
          <w14:ligatures w14:val="standardContextual"/>
        </w:rPr>
      </w:pPr>
    </w:p>
    <w:p w:rsidR="00427B8E" w:rsidRPr="007959CA" w:rsidRDefault="00427B8E" w:rsidP="00427B8E">
      <w:pPr>
        <w:autoSpaceDE w:val="0"/>
        <w:autoSpaceDN w:val="0"/>
        <w:adjustRightInd w:val="0"/>
        <w:rPr>
          <w:rFonts w:eastAsia="Calibri"/>
          <w:b/>
          <w:bCs/>
          <w:color w:val="000000"/>
          <w:sz w:val="22"/>
          <w:szCs w:val="22"/>
          <w14:ligatures w14:val="standardContextual"/>
        </w:rPr>
      </w:pPr>
    </w:p>
    <w:p w:rsidR="00427B8E" w:rsidRPr="007959CA" w:rsidRDefault="00000000" w:rsidP="00427B8E">
      <w:pPr>
        <w:autoSpaceDE w:val="0"/>
        <w:autoSpaceDN w:val="0"/>
        <w:adjustRightInd w:val="0"/>
        <w:rPr>
          <w:rFonts w:eastAsia="Calibri"/>
          <w:b/>
          <w:bCs/>
          <w:color w:val="000000"/>
          <w:sz w:val="22"/>
          <w:szCs w:val="22"/>
          <w14:ligatures w14:val="standardContextual"/>
        </w:rPr>
      </w:pPr>
      <w:r w:rsidRPr="007959CA">
        <w:rPr>
          <w:rFonts w:eastAsia="Calibri"/>
          <w:b/>
          <w:bCs/>
          <w:color w:val="000000"/>
          <w:sz w:val="22"/>
          <w:szCs w:val="22"/>
          <w14:ligatures w14:val="standardContextual"/>
        </w:rPr>
        <w:t xml:space="preserve">Submitting Assignments and Late Policy </w:t>
      </w: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sidRPr="007959CA">
        <w:rPr>
          <w:sz w:val="22"/>
          <w:szCs w:val="22"/>
        </w:rPr>
        <w:t xml:space="preserve">All assignments are to be submitted through Quercus. Late papers that have not been granted an extension will be penalized 5% for each calendar day past the deadline (including weekends), and no assignment that is more than a week late will be accepted. Requests for extensions should be made to the course instructor before the deadline, or as soon as possible, and will only be granted for medical or other valid reasons, with appropriate supporting documentation. </w:t>
      </w:r>
      <w:r w:rsidRPr="007959CA">
        <w:rPr>
          <w:color w:val="000000"/>
          <w:sz w:val="22"/>
          <w:szCs w:val="22"/>
        </w:rPr>
        <w:t>The following are recognized forms of documentation:</w:t>
      </w:r>
    </w:p>
    <w:p w:rsidR="00427B8E" w:rsidRPr="007959CA" w:rsidRDefault="00000000" w:rsidP="00427B8E">
      <w:pPr>
        <w:numPr>
          <w:ilvl w:val="0"/>
          <w:numId w:val="5"/>
        </w:numPr>
        <w:shd w:val="clear" w:color="auto" w:fill="FFFFFF"/>
        <w:spacing w:before="100" w:beforeAutospacing="1" w:after="100" w:afterAutospacing="1"/>
        <w:rPr>
          <w:color w:val="000000"/>
          <w:sz w:val="22"/>
          <w:szCs w:val="22"/>
        </w:rPr>
      </w:pPr>
      <w:r w:rsidRPr="007959CA">
        <w:rPr>
          <w:color w:val="000000"/>
          <w:sz w:val="22"/>
          <w:szCs w:val="22"/>
        </w:rPr>
        <w:t xml:space="preserve">Absence Declaration via ACORN </w:t>
      </w:r>
    </w:p>
    <w:p w:rsidR="00427B8E" w:rsidRPr="007959CA" w:rsidRDefault="00000000" w:rsidP="00427B8E">
      <w:pPr>
        <w:numPr>
          <w:ilvl w:val="0"/>
          <w:numId w:val="5"/>
        </w:numPr>
        <w:shd w:val="clear" w:color="auto" w:fill="FFFFFF"/>
        <w:spacing w:before="100" w:beforeAutospacing="1" w:after="100" w:afterAutospacing="1"/>
        <w:rPr>
          <w:color w:val="000000"/>
          <w:sz w:val="22"/>
          <w:szCs w:val="22"/>
        </w:rPr>
      </w:pPr>
      <w:r w:rsidRPr="007959CA">
        <w:rPr>
          <w:color w:val="000000"/>
          <w:sz w:val="22"/>
          <w:szCs w:val="22"/>
        </w:rPr>
        <w:t>U of T Verification of Illness or Injury Form (VOI)</w:t>
      </w:r>
    </w:p>
    <w:p w:rsidR="00427B8E" w:rsidRPr="007959CA" w:rsidRDefault="00000000" w:rsidP="00427B8E">
      <w:pPr>
        <w:numPr>
          <w:ilvl w:val="0"/>
          <w:numId w:val="5"/>
        </w:numPr>
        <w:shd w:val="clear" w:color="auto" w:fill="FFFFFF"/>
        <w:spacing w:before="100" w:beforeAutospacing="1" w:after="100" w:afterAutospacing="1"/>
        <w:rPr>
          <w:color w:val="000000"/>
          <w:sz w:val="22"/>
          <w:szCs w:val="22"/>
        </w:rPr>
      </w:pPr>
      <w:r w:rsidRPr="007959CA">
        <w:rPr>
          <w:color w:val="000000"/>
          <w:sz w:val="22"/>
          <w:szCs w:val="22"/>
        </w:rPr>
        <w:t>College Registrar's letter</w:t>
      </w:r>
    </w:p>
    <w:p w:rsidR="00427B8E" w:rsidRPr="007959CA" w:rsidRDefault="00000000" w:rsidP="00427B8E">
      <w:pPr>
        <w:numPr>
          <w:ilvl w:val="0"/>
          <w:numId w:val="5"/>
        </w:numPr>
        <w:shd w:val="clear" w:color="auto" w:fill="FFFFFF"/>
        <w:spacing w:before="100" w:beforeAutospacing="1" w:after="100" w:afterAutospacing="1"/>
        <w:rPr>
          <w:color w:val="000000"/>
          <w:sz w:val="22"/>
          <w:szCs w:val="22"/>
        </w:rPr>
      </w:pPr>
      <w:r w:rsidRPr="007959CA">
        <w:rPr>
          <w:color w:val="000000"/>
          <w:sz w:val="22"/>
          <w:szCs w:val="22"/>
        </w:rPr>
        <w:t>Letter of Academic Accommodation from Accessibility Services</w:t>
      </w: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shd w:val="clear" w:color="auto" w:fill="FFFFFF"/>
          <w:lang w:val="en-CA"/>
        </w:rPr>
        <w:t xml:space="preserve">Academic Integrity, </w:t>
      </w:r>
      <w:r w:rsidRPr="007959CA">
        <w:rPr>
          <w:b/>
          <w:bCs/>
          <w:color w:val="000000"/>
          <w:sz w:val="22"/>
          <w:szCs w:val="22"/>
          <w:u w:color="000000"/>
        </w:rPr>
        <w:t xml:space="preserve">Plagiarism Detector Tool, and Prohibited Use of Generative AI </w:t>
      </w:r>
    </w:p>
    <w:p w:rsidR="00427B8E" w:rsidRPr="007959CA" w:rsidRDefault="00000000" w:rsidP="00427B8E">
      <w:pPr>
        <w:spacing w:after="40"/>
        <w:jc w:val="both"/>
        <w:rPr>
          <w:color w:val="000000"/>
          <w:sz w:val="22"/>
          <w:szCs w:val="22"/>
          <w:shd w:val="clear" w:color="auto" w:fill="FFFFFF"/>
          <w:lang w:val="en-CA"/>
        </w:rPr>
      </w:pPr>
      <w:r w:rsidRPr="007959CA">
        <w:rPr>
          <w:color w:val="000000"/>
          <w:sz w:val="22"/>
          <w:szCs w:val="22"/>
          <w:shd w:val="clear" w:color="auto" w:fill="FFFFFF"/>
          <w:lang w:val="en-CA"/>
        </w:rPr>
        <w:t>Please be aware that it is your responsibility to know about and respect academic integrity principles.</w:t>
      </w:r>
      <w:r w:rsidRPr="007959CA">
        <w:rPr>
          <w:i/>
          <w:iCs/>
          <w:color w:val="000000"/>
          <w:sz w:val="22"/>
          <w:szCs w:val="22"/>
          <w:shd w:val="clear" w:color="auto" w:fill="FFFFFF"/>
          <w:lang w:val="en-CA"/>
        </w:rPr>
        <w:t xml:space="preserve"> </w:t>
      </w:r>
      <w:r w:rsidRPr="007959CA">
        <w:rPr>
          <w:i/>
          <w:iCs/>
          <w:sz w:val="22"/>
          <w:szCs w:val="22"/>
          <w:lang w:val="en-CA"/>
        </w:rPr>
        <w:t xml:space="preserve">All suspected cases of academic dishonesty will be investigated following procedures outlined in the Code of Behaviour on Academic Matters. If you have questions or concerns about what constitutes appropriate academic behaviour or appropriate research and citation methods, please reach out to me. Note that you are expected to seek out additional information on academic integrity from me or from other institutional resources (for example, the </w:t>
      </w:r>
      <w:hyperlink r:id="rId31" w:tgtFrame="_blank" w:history="1">
        <w:r w:rsidR="00427B8E" w:rsidRPr="007959CA">
          <w:rPr>
            <w:i/>
            <w:iCs/>
            <w:color w:val="0563C1"/>
            <w:sz w:val="22"/>
            <w:szCs w:val="22"/>
            <w:u w:val="single"/>
            <w:lang w:val="en-CA"/>
          </w:rPr>
          <w:t>University of Toronto website on Academic Integrity</w:t>
        </w:r>
      </w:hyperlink>
      <w:r w:rsidRPr="007959CA">
        <w:rPr>
          <w:i/>
          <w:iCs/>
          <w:sz w:val="22"/>
          <w:szCs w:val="22"/>
          <w:lang w:val="en-CA"/>
        </w:rPr>
        <w:t>).</w:t>
      </w: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shd w:val="clear" w:color="auto" w:fill="FFFFFF"/>
        </w:rPr>
      </w:pPr>
      <w:r w:rsidRPr="007959CA">
        <w:rPr>
          <w:b/>
          <w:bCs/>
          <w:color w:val="000000"/>
          <w:sz w:val="22"/>
          <w:szCs w:val="22"/>
          <w:shd w:val="clear" w:color="auto" w:fill="FFFFFF"/>
        </w:rPr>
        <w:t xml:space="preserve">Normally, students will be required to submit their course essays to the University’s plagiarism detection tool for a review of textual similarity and detection of possible plagiarism. In doing so, students will allow their essays to be included as source documents in the tool’s reference database, where they will be used solely for the purpose of detecting plagiarism. The terms that apply to the University’s use of this tool are described on the Centre for Teaching Support &amp; Innovation web site </w:t>
      </w:r>
      <w:hyperlink r:id="rId32" w:history="1">
        <w:r w:rsidR="00427B8E" w:rsidRPr="007959CA">
          <w:rPr>
            <w:color w:val="0563C1"/>
            <w:sz w:val="22"/>
            <w:szCs w:val="22"/>
            <w:u w:val="single"/>
            <w:shd w:val="clear" w:color="auto" w:fill="FFFFFF"/>
          </w:rPr>
          <w:t>https://uoft.me/pdt-faq</w:t>
        </w:r>
      </w:hyperlink>
      <w:r w:rsidRPr="007959CA">
        <w:rPr>
          <w:b/>
          <w:bCs/>
          <w:color w:val="000000"/>
          <w:sz w:val="22"/>
          <w:szCs w:val="22"/>
          <w:shd w:val="clear" w:color="auto" w:fill="FFFFFF"/>
        </w:rPr>
        <w:t xml:space="preserve">. </w:t>
      </w: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shd w:val="clear" w:color="auto" w:fill="FFFFFF"/>
        </w:rPr>
      </w:pP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color w:val="000000"/>
          <w:sz w:val="22"/>
          <w:szCs w:val="22"/>
          <w:shd w:val="clear" w:color="auto" w:fill="FFFFFF"/>
        </w:rPr>
      </w:pPr>
      <w:r w:rsidRPr="007959CA">
        <w:rPr>
          <w:i/>
          <w:iCs/>
          <w:color w:val="2D3B45"/>
          <w:sz w:val="22"/>
          <w:szCs w:val="22"/>
          <w:shd w:val="clear" w:color="auto" w:fill="F9F7F0"/>
        </w:rPr>
        <w:t>The use of generative artificial intelligence (AI) tools is strictly prohibited in all course assessments unless explicitly stated otherwise by the instructor. This includes, but is not limited to, ChatGPT, GitHub Copilot, and open-source models that you have trained and/or deployed yourself. You may not interact with, nor copy, paraphrase, or adapt any content from any generative AI for the purpose of completing assignments in this course. Use of generative AI will be considered use of an unauthorized aid, which is a form of academic misconduct under the </w:t>
      </w:r>
      <w:hyperlink r:id="rId33" w:tgtFrame="_blank" w:history="1">
        <w:r w:rsidR="00427B8E" w:rsidRPr="007959CA">
          <w:rPr>
            <w:i/>
            <w:iCs/>
            <w:color w:val="0563C1"/>
            <w:sz w:val="22"/>
            <w:szCs w:val="22"/>
            <w:u w:val="single"/>
            <w:shd w:val="clear" w:color="auto" w:fill="F9F7F0"/>
          </w:rPr>
          <w:t>Code of Behavior on Academic Matters</w:t>
        </w:r>
      </w:hyperlink>
      <w:r w:rsidRPr="007959CA">
        <w:rPr>
          <w:i/>
          <w:iCs/>
          <w:color w:val="2D3B45"/>
          <w:sz w:val="22"/>
          <w:szCs w:val="22"/>
          <w:shd w:val="clear" w:color="auto" w:fill="F9F7F0"/>
        </w:rPr>
        <w:t>.</w:t>
      </w: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shd w:val="clear" w:color="auto" w:fill="FFFFFF"/>
        </w:rPr>
      </w:pPr>
    </w:p>
    <w:p w:rsidR="00427B8E" w:rsidRPr="007959CA" w:rsidRDefault="00000000" w:rsidP="00427B8E">
      <w:pPr>
        <w:spacing w:before="240"/>
        <w:rPr>
          <w:b/>
          <w:bCs/>
          <w:color w:val="000000"/>
          <w:sz w:val="22"/>
          <w:szCs w:val="22"/>
          <w:lang w:val="en-CA"/>
        </w:rPr>
      </w:pPr>
      <w:r w:rsidRPr="007959CA">
        <w:rPr>
          <w:b/>
          <w:bCs/>
          <w:color w:val="000000"/>
          <w:sz w:val="22"/>
          <w:szCs w:val="22"/>
          <w:lang w:val="en-CA"/>
        </w:rPr>
        <w:t>Expectations</w:t>
      </w:r>
    </w:p>
    <w:p w:rsidR="00427B8E" w:rsidRPr="007959CA" w:rsidRDefault="00000000" w:rsidP="00427B8E">
      <w:pPr>
        <w:spacing w:after="40"/>
        <w:jc w:val="both"/>
        <w:rPr>
          <w:sz w:val="22"/>
          <w:szCs w:val="22"/>
          <w:lang w:val="en-CA"/>
        </w:rPr>
      </w:pPr>
      <w:r w:rsidRPr="007959CA">
        <w:rPr>
          <w:color w:val="000000"/>
          <w:sz w:val="22"/>
          <w:szCs w:val="22"/>
          <w:lang w:val="en-CA"/>
        </w:rPr>
        <w:t xml:space="preserve">This seminar will be a venue for you to develop your research abilities and to actively participate in a research community. Philosophy is hard! </w:t>
      </w:r>
      <w:r w:rsidRPr="007959CA">
        <w:rPr>
          <w:sz w:val="22"/>
          <w:szCs w:val="22"/>
          <w:lang w:val="en-CA"/>
        </w:rPr>
        <w:t>You’ll probably need to read the assigned materials more than once. To get the most out of the texts, and to better prepare yourself for the in-class discussion and Q&amp;A period after the research presentations, read the assigned materials actively – that is, look for the author’s main thesis and for the arguments provided to support it; ask yourself whether you agree with the author’s thesis; evaluate the main argument (Is the reasoning fine? Are there any problematic premises? Why?) If you have any questions or doubts about specific philosophical terms/concepts, please do not hesitate to ask, either in the classroom (chances are that other people will have them, too, or anyway might benefit from getting them clarified, as well) or via email. Listen/read carefully and try to do your best to be charitable in your interpretations. If there are ideas you disagree with, keep an open mind and try to understand the context within which those ideas were developed. Express your disagreement and criticism respectfully and kindly and try always to be constructive.</w:t>
      </w: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lang w:val="en-CA"/>
        </w:rPr>
      </w:pP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iCs/>
          <w:color w:val="000000"/>
          <w:sz w:val="22"/>
          <w:szCs w:val="22"/>
          <w:u w:color="000000"/>
        </w:rPr>
      </w:pPr>
      <w:r w:rsidRPr="007959CA">
        <w:rPr>
          <w:i/>
          <w:iCs/>
          <w:sz w:val="22"/>
          <w:szCs w:val="22"/>
          <w:lang w:val="en-CA"/>
        </w:rPr>
        <w:t>The University of Toronto is committed to equity, human rights and respect for diversity. All members of the learning environment in this course should strive to create an atmosphere of mutual respect where all members of our community can express themselves, engage with each other, and respect one another’s differences. U of T does not condone discrimination or harassment against any persons or communities.</w:t>
      </w: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Participation </w:t>
      </w: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Keep in mind that there are many ways to participate. The most obvious is to participate in class by asking questions and engaging with class discussion. But this is not the only way, or the one with which you might feel most comfortable. Other forms of participation include visits to my office hours, and emails you send me where you ask content-related questions. When you </w:t>
      </w:r>
      <w:r w:rsidRPr="007959CA">
        <w:rPr>
          <w:i/>
          <w:iCs/>
          <w:color w:val="000000"/>
          <w:sz w:val="22"/>
          <w:szCs w:val="22"/>
          <w:u w:color="000000"/>
        </w:rPr>
        <w:t xml:space="preserve">do </w:t>
      </w:r>
      <w:r w:rsidRPr="007959CA">
        <w:rPr>
          <w:color w:val="000000"/>
          <w:sz w:val="22"/>
          <w:szCs w:val="22"/>
          <w:u w:color="000000"/>
        </w:rPr>
        <w:t xml:space="preserve">participate in class, moreover, it is important that our course maintains a culture of collective and respectful inquiry. When we discuss in </w:t>
      </w:r>
      <w:r w:rsidRPr="007959CA">
        <w:rPr>
          <w:color w:val="000000"/>
          <w:sz w:val="22"/>
          <w:szCs w:val="22"/>
          <w:u w:color="000000"/>
        </w:rPr>
        <w:lastRenderedPageBreak/>
        <w:t xml:space="preserve">class about a certain topic, I urge you to do the following: </w:t>
      </w:r>
    </w:p>
    <w:p w:rsidR="00427B8E" w:rsidRPr="007959CA" w:rsidRDefault="00427B8E"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t>(a)</w:t>
      </w:r>
      <w:r w:rsidRPr="007959CA">
        <w:rPr>
          <w:color w:val="000000"/>
          <w:sz w:val="22"/>
          <w:szCs w:val="22"/>
          <w:u w:color="000000"/>
        </w:rPr>
        <w:tab/>
        <w:t xml:space="preserve">Before objecting to another student’s opinion, raise a clarificatory question (“By </w:t>
      </w:r>
      <w:r w:rsidRPr="007959CA">
        <w:rPr>
          <w:i/>
          <w:iCs/>
          <w:color w:val="000000"/>
          <w:sz w:val="22"/>
          <w:szCs w:val="22"/>
          <w:u w:color="000000"/>
        </w:rPr>
        <w:t>x</w:t>
      </w:r>
      <w:r w:rsidRPr="007959CA">
        <w:rPr>
          <w:color w:val="000000"/>
          <w:sz w:val="22"/>
          <w:szCs w:val="22"/>
          <w:u w:color="000000"/>
        </w:rPr>
        <w:t xml:space="preserve">, do you also mean </w:t>
      </w:r>
      <w:proofErr w:type="gramStart"/>
      <w:r w:rsidRPr="007959CA">
        <w:rPr>
          <w:i/>
          <w:iCs/>
          <w:color w:val="000000"/>
          <w:sz w:val="22"/>
          <w:szCs w:val="22"/>
          <w:u w:color="000000"/>
        </w:rPr>
        <w:t>y</w:t>
      </w:r>
      <w:r w:rsidRPr="007959CA">
        <w:rPr>
          <w:color w:val="000000"/>
          <w:sz w:val="22"/>
          <w:szCs w:val="22"/>
          <w:u w:color="000000"/>
        </w:rPr>
        <w:t>?...</w:t>
      </w:r>
      <w:proofErr w:type="gramEnd"/>
      <w:r w:rsidRPr="007959CA">
        <w:rPr>
          <w:color w:val="000000"/>
          <w:sz w:val="22"/>
          <w:szCs w:val="22"/>
          <w:u w:color="000000"/>
        </w:rPr>
        <w:t xml:space="preserve">”; </w:t>
      </w: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t>(b)</w:t>
      </w:r>
      <w:r w:rsidRPr="007959CA">
        <w:rPr>
          <w:color w:val="000000"/>
          <w:sz w:val="22"/>
          <w:szCs w:val="22"/>
          <w:u w:color="000000"/>
        </w:rPr>
        <w:tab/>
        <w:t xml:space="preserve">When you </w:t>
      </w:r>
      <w:r w:rsidRPr="007959CA">
        <w:rPr>
          <w:i/>
          <w:iCs/>
          <w:color w:val="000000"/>
          <w:sz w:val="22"/>
          <w:szCs w:val="22"/>
          <w:u w:color="000000"/>
        </w:rPr>
        <w:t xml:space="preserve">do </w:t>
      </w:r>
      <w:r w:rsidRPr="007959CA">
        <w:rPr>
          <w:color w:val="000000"/>
          <w:sz w:val="22"/>
          <w:szCs w:val="22"/>
          <w:u w:color="000000"/>
        </w:rPr>
        <w:t xml:space="preserve">raise an objection, try, again, to raise the objection in the spirit of a collective inquiry (rather than saying “I totally disagree with you,” try: “I’m wondering if </w:t>
      </w:r>
      <w:r w:rsidRPr="007959CA">
        <w:rPr>
          <w:i/>
          <w:iCs/>
          <w:color w:val="000000"/>
          <w:sz w:val="22"/>
          <w:szCs w:val="22"/>
          <w:u w:color="000000"/>
        </w:rPr>
        <w:t xml:space="preserve">x </w:t>
      </w:r>
      <w:r w:rsidRPr="007959CA">
        <w:rPr>
          <w:color w:val="000000"/>
          <w:sz w:val="22"/>
          <w:szCs w:val="22"/>
          <w:u w:color="000000"/>
        </w:rPr>
        <w:t xml:space="preserve">also implies </w:t>
      </w:r>
      <w:r w:rsidRPr="007959CA">
        <w:rPr>
          <w:i/>
          <w:iCs/>
          <w:color w:val="000000"/>
          <w:sz w:val="22"/>
          <w:szCs w:val="22"/>
          <w:u w:color="000000"/>
        </w:rPr>
        <w:t>y</w:t>
      </w:r>
      <w:r w:rsidRPr="007959CA">
        <w:rPr>
          <w:color w:val="000000"/>
          <w:sz w:val="22"/>
          <w:szCs w:val="22"/>
          <w:u w:color="000000"/>
        </w:rPr>
        <w:t xml:space="preserve">. The reason I’m worried about </w:t>
      </w:r>
      <w:r w:rsidRPr="007959CA">
        <w:rPr>
          <w:i/>
          <w:iCs/>
          <w:color w:val="000000"/>
          <w:sz w:val="22"/>
          <w:szCs w:val="22"/>
          <w:u w:color="000000"/>
        </w:rPr>
        <w:t xml:space="preserve">y </w:t>
      </w:r>
      <w:r w:rsidRPr="007959CA">
        <w:rPr>
          <w:color w:val="000000"/>
          <w:sz w:val="22"/>
          <w:szCs w:val="22"/>
          <w:u w:color="000000"/>
        </w:rPr>
        <w:t xml:space="preserve">is that ___...”); </w:t>
      </w:r>
    </w:p>
    <w:p w:rsidR="00427B8E" w:rsidRPr="007959CA" w:rsidRDefault="00000000" w:rsidP="00427B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t>(c)</w:t>
      </w:r>
      <w:r w:rsidRPr="007959CA">
        <w:rPr>
          <w:color w:val="000000"/>
          <w:sz w:val="22"/>
          <w:szCs w:val="22"/>
          <w:u w:color="000000"/>
        </w:rPr>
        <w:tab/>
        <w:t xml:space="preserve">In general, direct criticisms and objections at </w:t>
      </w:r>
      <w:r w:rsidRPr="007959CA">
        <w:rPr>
          <w:i/>
          <w:iCs/>
          <w:color w:val="000000"/>
          <w:sz w:val="22"/>
          <w:szCs w:val="22"/>
          <w:u w:color="000000"/>
        </w:rPr>
        <w:t xml:space="preserve">positions </w:t>
      </w:r>
      <w:r w:rsidRPr="007959CA">
        <w:rPr>
          <w:color w:val="000000"/>
          <w:sz w:val="22"/>
          <w:szCs w:val="22"/>
          <w:u w:color="000000"/>
        </w:rPr>
        <w:t xml:space="preserve">(rather than the </w:t>
      </w:r>
      <w:r w:rsidRPr="007959CA">
        <w:rPr>
          <w:i/>
          <w:iCs/>
          <w:color w:val="000000"/>
          <w:sz w:val="22"/>
          <w:szCs w:val="22"/>
          <w:u w:color="000000"/>
        </w:rPr>
        <w:t xml:space="preserve">persons </w:t>
      </w:r>
      <w:r w:rsidRPr="007959CA">
        <w:rPr>
          <w:color w:val="000000"/>
          <w:sz w:val="22"/>
          <w:szCs w:val="22"/>
          <w:u w:color="000000"/>
        </w:rPr>
        <w:t xml:space="preserve">advancing or floating some position) </w:t>
      </w:r>
    </w:p>
    <w:p w:rsidR="00427B8E" w:rsidRPr="007959CA" w:rsidRDefault="00427B8E" w:rsidP="00427B8E">
      <w:pPr>
        <w:rPr>
          <w:color w:val="000000"/>
          <w:sz w:val="22"/>
          <w:szCs w:val="22"/>
          <w:shd w:val="clear" w:color="auto" w:fill="FFFFFF"/>
        </w:rPr>
      </w:pPr>
    </w:p>
    <w:p w:rsidR="00427B8E" w:rsidRPr="007959CA" w:rsidRDefault="00000000" w:rsidP="00427B8E">
      <w:pPr>
        <w:spacing w:before="240"/>
        <w:jc w:val="both"/>
        <w:rPr>
          <w:b/>
          <w:bCs/>
          <w:color w:val="000000"/>
          <w:sz w:val="22"/>
          <w:szCs w:val="22"/>
          <w:shd w:val="clear" w:color="auto" w:fill="FFFFFF"/>
          <w:lang w:val="en-CA"/>
        </w:rPr>
      </w:pPr>
      <w:r w:rsidRPr="007959CA">
        <w:rPr>
          <w:b/>
          <w:bCs/>
          <w:color w:val="000000"/>
          <w:sz w:val="22"/>
          <w:szCs w:val="22"/>
          <w:shd w:val="clear" w:color="auto" w:fill="FFFFFF"/>
          <w:lang w:val="en-CA"/>
        </w:rPr>
        <w:t>Accessibility, Accommodations, and Support</w:t>
      </w:r>
    </w:p>
    <w:p w:rsidR="00427B8E" w:rsidRPr="007959CA" w:rsidRDefault="00000000" w:rsidP="00427B8E">
      <w:pPr>
        <w:spacing w:after="40"/>
        <w:jc w:val="both"/>
        <w:rPr>
          <w:rFonts w:eastAsia="Calibri"/>
          <w:sz w:val="22"/>
          <w:szCs w:val="22"/>
          <w:lang w:val="en-CA"/>
        </w:rPr>
      </w:pPr>
      <w:r w:rsidRPr="007959CA">
        <w:rPr>
          <w:rFonts w:eastAsia="Calibri"/>
          <w:sz w:val="22"/>
          <w:szCs w:val="22"/>
          <w:lang w:val="en-CA"/>
        </w:rPr>
        <w:t>Please let me know how we can work together and set the class up to enable you to participate fully, access all materials, and succeed. I am happy to meet individually to talk about how I can best support your learning and engagement.</w:t>
      </w:r>
    </w:p>
    <w:p w:rsidR="00427B8E" w:rsidRPr="007959CA" w:rsidRDefault="00000000" w:rsidP="00427B8E">
      <w:pPr>
        <w:spacing w:before="60" w:afterLines="60" w:after="144"/>
        <w:jc w:val="both"/>
        <w:rPr>
          <w:sz w:val="22"/>
          <w:szCs w:val="22"/>
          <w:lang w:val="en-CA"/>
        </w:rPr>
      </w:pPr>
      <w:r w:rsidRPr="007959CA">
        <w:rPr>
          <w:sz w:val="22"/>
          <w:szCs w:val="22"/>
          <w:lang w:val="en-CA"/>
        </w:rPr>
        <w:t>The University provides academic accommodations for students with disabilities in accordance with the terms of the Ontario Human Rights Code. This occurs through a collaborative process that acknowledges a collective obligation to develop an accessible learning environment that both meets the needs of students and preserves the essential academic requirements of the University’s courses and programs.</w:t>
      </w:r>
    </w:p>
    <w:p w:rsidR="00427B8E" w:rsidRPr="007959CA" w:rsidRDefault="00000000" w:rsidP="00427B8E">
      <w:pPr>
        <w:spacing w:before="60" w:afterLines="60" w:after="144"/>
        <w:jc w:val="both"/>
        <w:rPr>
          <w:sz w:val="22"/>
          <w:szCs w:val="22"/>
          <w:lang w:val="en-CA"/>
        </w:rPr>
      </w:pPr>
      <w:r w:rsidRPr="007959CA">
        <w:rPr>
          <w:sz w:val="22"/>
          <w:szCs w:val="22"/>
          <w:lang w:val="en-CA"/>
        </w:rPr>
        <w:t xml:space="preserve">Students with diverse learning styles and needs are welcome in this course. If you have a disability that may require accommodations, please feel free to approach me and/or the </w:t>
      </w:r>
      <w:hyperlink r:id="rId34" w:history="1">
        <w:r w:rsidR="00427B8E" w:rsidRPr="007959CA">
          <w:rPr>
            <w:color w:val="0563C1"/>
            <w:sz w:val="22"/>
            <w:szCs w:val="22"/>
            <w:u w:val="single"/>
            <w:lang w:val="en-CA"/>
          </w:rPr>
          <w:t>Accessibility Services office</w:t>
        </w:r>
      </w:hyperlink>
      <w:r w:rsidRPr="007959CA">
        <w:rPr>
          <w:sz w:val="22"/>
          <w:szCs w:val="22"/>
          <w:lang w:val="en-CA"/>
        </w:rPr>
        <w:t xml:space="preserve"> (</w:t>
      </w:r>
      <w:hyperlink r:id="rId35" w:history="1">
        <w:r w:rsidR="00427B8E" w:rsidRPr="007959CA">
          <w:rPr>
            <w:color w:val="0563C1"/>
            <w:sz w:val="22"/>
            <w:szCs w:val="22"/>
            <w:u w:val="single"/>
            <w:lang w:val="en-CA"/>
          </w:rPr>
          <w:t>UTM Campus</w:t>
        </w:r>
      </w:hyperlink>
      <w:r w:rsidRPr="007959CA">
        <w:rPr>
          <w:sz w:val="22"/>
          <w:szCs w:val="22"/>
          <w:lang w:val="en-CA"/>
        </w:rPr>
        <w:t xml:space="preserve">, </w:t>
      </w:r>
      <w:hyperlink r:id="rId36" w:history="1">
        <w:r w:rsidR="00427B8E" w:rsidRPr="007959CA">
          <w:rPr>
            <w:color w:val="0563C1"/>
            <w:sz w:val="22"/>
            <w:szCs w:val="22"/>
            <w:u w:val="single"/>
            <w:lang w:val="en-CA"/>
          </w:rPr>
          <w:t>UTSC campus</w:t>
        </w:r>
      </w:hyperlink>
      <w:r w:rsidRPr="007959CA">
        <w:rPr>
          <w:sz w:val="22"/>
          <w:szCs w:val="22"/>
          <w:lang w:val="en-CA"/>
        </w:rPr>
        <w:t>).</w:t>
      </w:r>
    </w:p>
    <w:p w:rsidR="00427B8E" w:rsidRPr="007959CA" w:rsidRDefault="00000000" w:rsidP="00427B8E">
      <w:pPr>
        <w:spacing w:before="60" w:afterLines="60" w:after="144"/>
        <w:jc w:val="both"/>
        <w:rPr>
          <w:sz w:val="22"/>
          <w:szCs w:val="22"/>
          <w:lang w:val="en-CA"/>
        </w:rPr>
      </w:pPr>
      <w:r w:rsidRPr="007959CA">
        <w:rPr>
          <w:sz w:val="22"/>
          <w:szCs w:val="22"/>
          <w:lang w:val="en-CA"/>
        </w:rPr>
        <w:t>The University provides reasonable accommodation of the needs of students who observe religious holy days other than those already accommodated by ordinary scheduling and statutory holidays. Students have a responsibility to alert members of the teaching staff in a timely fashion to upcoming religious observances and anticipated absences and instructors will make every reasonable effort to avoid scheduling tests, examinations or other compulsory activities at these times. Please reach out to me as early as possible to communicate any anticipated absences related to religious observances, and to discuss any possible related implications for course work.</w:t>
      </w:r>
    </w:p>
    <w:p w:rsidR="00427B8E" w:rsidRPr="007959CA" w:rsidRDefault="00000000" w:rsidP="00427B8E">
      <w:pPr>
        <w:spacing w:before="60" w:afterLines="60" w:after="144"/>
        <w:jc w:val="both"/>
        <w:rPr>
          <w:sz w:val="22"/>
          <w:szCs w:val="22"/>
          <w:lang w:val="en-CA"/>
        </w:rPr>
      </w:pPr>
      <w:r w:rsidRPr="007959CA">
        <w:rPr>
          <w:i/>
          <w:iCs/>
          <w:sz w:val="22"/>
          <w:szCs w:val="22"/>
          <w:lang w:val="en-CA"/>
        </w:rPr>
        <w:t xml:space="preserve">The University strives to provide a family-friendly environment. You may wish to inform me if you are a student with family responsibilities. If you are a student parent or have family responsibilities, you also may wish to visit the Family Care Office website at </w:t>
      </w:r>
      <w:hyperlink r:id="rId37" w:tgtFrame="_blank" w:history="1">
        <w:r w:rsidR="00427B8E" w:rsidRPr="007959CA">
          <w:rPr>
            <w:i/>
            <w:iCs/>
            <w:color w:val="0563C1"/>
            <w:sz w:val="22"/>
            <w:szCs w:val="22"/>
            <w:u w:val="single"/>
            <w:lang w:val="en-CA"/>
          </w:rPr>
          <w:t>familycare.utoronto.ca</w:t>
        </w:r>
      </w:hyperlink>
      <w:r w:rsidRPr="007959CA">
        <w:rPr>
          <w:i/>
          <w:iCs/>
          <w:sz w:val="22"/>
          <w:szCs w:val="22"/>
          <w:lang w:val="en-CA"/>
        </w:rPr>
        <w:t>.</w:t>
      </w:r>
    </w:p>
    <w:p w:rsidR="00427B8E" w:rsidRPr="007959CA" w:rsidRDefault="00000000" w:rsidP="00427B8E">
      <w:pPr>
        <w:rPr>
          <w:b/>
          <w:bCs/>
          <w:color w:val="000000"/>
          <w:sz w:val="22"/>
          <w:szCs w:val="22"/>
        </w:rPr>
      </w:pPr>
      <w:r w:rsidRPr="007959CA">
        <w:rPr>
          <w:color w:val="000000"/>
          <w:sz w:val="22"/>
          <w:szCs w:val="22"/>
          <w:lang w:val="en-CA"/>
        </w:rPr>
        <w:t xml:space="preserve">The University offers a range of support and encourages students to talk to others if they need help, such as peers, instructors and teaching assistants, department heads, health and wellness staff and counsellors, and </w:t>
      </w:r>
      <w:proofErr w:type="spellStart"/>
      <w:r w:rsidRPr="007959CA">
        <w:rPr>
          <w:color w:val="000000"/>
          <w:sz w:val="22"/>
          <w:szCs w:val="22"/>
          <w:lang w:val="en-CA"/>
        </w:rPr>
        <w:t>registarian</w:t>
      </w:r>
      <w:proofErr w:type="spellEnd"/>
      <w:r w:rsidRPr="007959CA">
        <w:rPr>
          <w:color w:val="000000"/>
          <w:sz w:val="22"/>
          <w:szCs w:val="22"/>
          <w:lang w:val="en-CA"/>
        </w:rPr>
        <w:t xml:space="preserve"> staff.</w:t>
      </w:r>
      <w:r w:rsidRPr="007959CA">
        <w:rPr>
          <w:sz w:val="22"/>
          <w:szCs w:val="22"/>
          <w:lang w:val="en-CA"/>
        </w:rPr>
        <w:t xml:space="preserve"> </w:t>
      </w:r>
      <w:r w:rsidRPr="007959CA">
        <w:rPr>
          <w:color w:val="000000"/>
          <w:sz w:val="22"/>
          <w:szCs w:val="22"/>
          <w:lang w:val="en-CA"/>
        </w:rPr>
        <w:t>The University also provides a wide range of student support services, including:</w:t>
      </w:r>
      <w:hyperlink r:id="rId38" w:history="1">
        <w:r w:rsidR="00427B8E" w:rsidRPr="007959CA">
          <w:rPr>
            <w:color w:val="000000"/>
            <w:sz w:val="22"/>
            <w:szCs w:val="22"/>
            <w:u w:val="single"/>
            <w:lang w:val="en-CA"/>
          </w:rPr>
          <w:t xml:space="preserve"> </w:t>
        </w:r>
        <w:r w:rsidR="00427B8E" w:rsidRPr="007959CA">
          <w:rPr>
            <w:color w:val="1155CC"/>
            <w:sz w:val="22"/>
            <w:szCs w:val="22"/>
            <w:u w:val="single"/>
            <w:lang w:val="en-CA"/>
          </w:rPr>
          <w:t>Health and Wellness/Counselling Centres at St. George,</w:t>
        </w:r>
      </w:hyperlink>
      <w:r w:rsidRPr="007959CA">
        <w:rPr>
          <w:color w:val="000000"/>
          <w:sz w:val="22"/>
          <w:szCs w:val="22"/>
          <w:lang w:val="en-CA"/>
        </w:rPr>
        <w:t xml:space="preserve"> at</w:t>
      </w:r>
      <w:hyperlink r:id="rId39" w:history="1">
        <w:r w:rsidR="00427B8E" w:rsidRPr="007959CA">
          <w:rPr>
            <w:color w:val="000000"/>
            <w:sz w:val="22"/>
            <w:szCs w:val="22"/>
            <w:u w:val="single"/>
            <w:lang w:val="en-CA"/>
          </w:rPr>
          <w:t xml:space="preserve"> </w:t>
        </w:r>
        <w:r w:rsidR="00427B8E" w:rsidRPr="007959CA">
          <w:rPr>
            <w:color w:val="1155CC"/>
            <w:sz w:val="22"/>
            <w:szCs w:val="22"/>
            <w:u w:val="single"/>
            <w:lang w:val="en-CA"/>
          </w:rPr>
          <w:t>Scarborough</w:t>
        </w:r>
      </w:hyperlink>
      <w:r w:rsidRPr="007959CA">
        <w:rPr>
          <w:color w:val="000000"/>
          <w:sz w:val="22"/>
          <w:szCs w:val="22"/>
          <w:lang w:val="en-CA"/>
        </w:rPr>
        <w:t>, and at</w:t>
      </w:r>
      <w:hyperlink r:id="rId40" w:history="1">
        <w:r w:rsidR="00427B8E" w:rsidRPr="007959CA">
          <w:rPr>
            <w:color w:val="000000"/>
            <w:sz w:val="22"/>
            <w:szCs w:val="22"/>
            <w:u w:val="single"/>
            <w:lang w:val="en-CA"/>
          </w:rPr>
          <w:t xml:space="preserve"> </w:t>
        </w:r>
        <w:r w:rsidR="00427B8E" w:rsidRPr="007959CA">
          <w:rPr>
            <w:color w:val="1155CC"/>
            <w:sz w:val="22"/>
            <w:szCs w:val="22"/>
            <w:u w:val="single"/>
            <w:lang w:val="en-CA"/>
          </w:rPr>
          <w:t>Mississauga;</w:t>
        </w:r>
      </w:hyperlink>
      <w:r w:rsidRPr="007959CA">
        <w:rPr>
          <w:color w:val="000000"/>
          <w:sz w:val="22"/>
          <w:szCs w:val="22"/>
          <w:lang w:val="en-CA"/>
        </w:rPr>
        <w:t xml:space="preserve"> the</w:t>
      </w:r>
      <w:hyperlink r:id="rId41" w:history="1">
        <w:r w:rsidR="00427B8E" w:rsidRPr="007959CA">
          <w:rPr>
            <w:color w:val="000000"/>
            <w:sz w:val="22"/>
            <w:szCs w:val="22"/>
            <w:u w:val="single"/>
            <w:lang w:val="en-CA"/>
          </w:rPr>
          <w:t xml:space="preserve"> </w:t>
        </w:r>
        <w:r w:rsidR="00427B8E" w:rsidRPr="007959CA">
          <w:rPr>
            <w:color w:val="1155CC"/>
            <w:sz w:val="22"/>
            <w:szCs w:val="22"/>
            <w:u w:val="single"/>
            <w:lang w:val="en-CA"/>
          </w:rPr>
          <w:t>Family Care Office</w:t>
        </w:r>
      </w:hyperlink>
      <w:r w:rsidRPr="007959CA">
        <w:rPr>
          <w:color w:val="000000"/>
          <w:sz w:val="22"/>
          <w:szCs w:val="22"/>
          <w:lang w:val="en-CA"/>
        </w:rPr>
        <w:t>; the</w:t>
      </w:r>
      <w:hyperlink r:id="rId42" w:history="1">
        <w:r w:rsidR="00427B8E" w:rsidRPr="007959CA">
          <w:rPr>
            <w:color w:val="000000"/>
            <w:sz w:val="22"/>
            <w:szCs w:val="22"/>
            <w:u w:val="single"/>
            <w:lang w:val="en-CA"/>
          </w:rPr>
          <w:t xml:space="preserve"> </w:t>
        </w:r>
        <w:r w:rsidR="00427B8E" w:rsidRPr="007959CA">
          <w:rPr>
            <w:color w:val="1155CC"/>
            <w:sz w:val="22"/>
            <w:szCs w:val="22"/>
            <w:u w:val="single"/>
            <w:lang w:val="en-CA"/>
          </w:rPr>
          <w:t>Academic Success Centre;</w:t>
        </w:r>
      </w:hyperlink>
      <w:r w:rsidRPr="007959CA">
        <w:rPr>
          <w:color w:val="000000"/>
          <w:sz w:val="22"/>
          <w:szCs w:val="22"/>
          <w:lang w:val="en-CA"/>
        </w:rPr>
        <w:t xml:space="preserve"> the</w:t>
      </w:r>
      <w:hyperlink r:id="rId43" w:history="1">
        <w:r w:rsidR="00427B8E" w:rsidRPr="007959CA">
          <w:rPr>
            <w:color w:val="000000"/>
            <w:sz w:val="22"/>
            <w:szCs w:val="22"/>
            <w:u w:val="single"/>
            <w:lang w:val="en-CA"/>
          </w:rPr>
          <w:t xml:space="preserve"> </w:t>
        </w:r>
        <w:r w:rsidR="00427B8E" w:rsidRPr="007959CA">
          <w:rPr>
            <w:color w:val="1155CC"/>
            <w:sz w:val="22"/>
            <w:szCs w:val="22"/>
            <w:u w:val="single"/>
            <w:lang w:val="en-CA"/>
          </w:rPr>
          <w:t>Centre for International Experience;</w:t>
        </w:r>
      </w:hyperlink>
      <w:r w:rsidRPr="007959CA">
        <w:rPr>
          <w:color w:val="000000"/>
          <w:sz w:val="22"/>
          <w:szCs w:val="22"/>
          <w:lang w:val="en-CA"/>
        </w:rPr>
        <w:t xml:space="preserve"> and</w:t>
      </w:r>
      <w:hyperlink r:id="rId44" w:history="1">
        <w:r w:rsidR="00427B8E" w:rsidRPr="007959CA">
          <w:rPr>
            <w:color w:val="000000"/>
            <w:sz w:val="22"/>
            <w:szCs w:val="22"/>
            <w:u w:val="single"/>
            <w:lang w:val="en-CA"/>
          </w:rPr>
          <w:t xml:space="preserve"> </w:t>
        </w:r>
        <w:r w:rsidR="00427B8E" w:rsidRPr="007959CA">
          <w:rPr>
            <w:color w:val="1155CC"/>
            <w:sz w:val="22"/>
            <w:szCs w:val="22"/>
            <w:u w:val="single"/>
            <w:lang w:val="en-CA"/>
          </w:rPr>
          <w:t>Writing Centres</w:t>
        </w:r>
      </w:hyperlink>
      <w:r w:rsidRPr="007959CA">
        <w:rPr>
          <w:color w:val="000000"/>
          <w:sz w:val="22"/>
          <w:szCs w:val="22"/>
          <w:lang w:val="en-CA"/>
        </w:rPr>
        <w:t>.</w:t>
      </w:r>
      <w:r w:rsidRPr="007959CA">
        <w:rPr>
          <w:sz w:val="22"/>
          <w:szCs w:val="22"/>
          <w:lang w:val="en-CA"/>
        </w:rPr>
        <w:t xml:space="preserve"> </w:t>
      </w:r>
      <w:r w:rsidRPr="007959CA">
        <w:rPr>
          <w:color w:val="000000"/>
          <w:sz w:val="22"/>
          <w:szCs w:val="22"/>
          <w:lang w:val="en-CA"/>
        </w:rPr>
        <w:t>If your well-being is impacted, please visit U of T’s</w:t>
      </w:r>
      <w:hyperlink r:id="rId45" w:history="1">
        <w:r w:rsidR="00427B8E" w:rsidRPr="007959CA">
          <w:rPr>
            <w:color w:val="000000"/>
            <w:sz w:val="22"/>
            <w:szCs w:val="22"/>
            <w:u w:val="single"/>
            <w:lang w:val="en-CA"/>
          </w:rPr>
          <w:t xml:space="preserve"> </w:t>
        </w:r>
        <w:r w:rsidR="00427B8E" w:rsidRPr="007959CA">
          <w:rPr>
            <w:color w:val="1155CC"/>
            <w:sz w:val="22"/>
            <w:szCs w:val="22"/>
            <w:u w:val="single"/>
            <w:lang w:val="en-CA"/>
          </w:rPr>
          <w:t>Mental Health website</w:t>
        </w:r>
      </w:hyperlink>
      <w:r w:rsidRPr="007959CA">
        <w:rPr>
          <w:color w:val="000000"/>
          <w:sz w:val="22"/>
          <w:szCs w:val="22"/>
          <w:lang w:val="en-CA"/>
        </w:rPr>
        <w:t xml:space="preserve"> to see the range of supports available to you as a student.   Or for immediate support, use the</w:t>
      </w:r>
      <w:hyperlink r:id="rId46" w:history="1">
        <w:r w:rsidR="00427B8E" w:rsidRPr="007959CA">
          <w:rPr>
            <w:color w:val="000000"/>
            <w:sz w:val="22"/>
            <w:szCs w:val="22"/>
            <w:u w:val="single"/>
            <w:lang w:val="en-CA"/>
          </w:rPr>
          <w:t xml:space="preserve"> </w:t>
        </w:r>
        <w:proofErr w:type="spellStart"/>
        <w:r w:rsidR="00427B8E" w:rsidRPr="007959CA">
          <w:rPr>
            <w:color w:val="1155CC"/>
            <w:sz w:val="22"/>
            <w:szCs w:val="22"/>
            <w:u w:val="single"/>
            <w:lang w:val="en-CA"/>
          </w:rPr>
          <w:t>MySSP</w:t>
        </w:r>
        <w:proofErr w:type="spellEnd"/>
        <w:r w:rsidR="00427B8E" w:rsidRPr="007959CA">
          <w:rPr>
            <w:color w:val="1155CC"/>
            <w:sz w:val="22"/>
            <w:szCs w:val="22"/>
            <w:u w:val="single"/>
            <w:lang w:val="en-CA"/>
          </w:rPr>
          <w:t xml:space="preserve"> app</w:t>
        </w:r>
      </w:hyperlink>
      <w:r w:rsidRPr="007959CA">
        <w:rPr>
          <w:color w:val="000000"/>
          <w:sz w:val="22"/>
          <w:szCs w:val="22"/>
          <w:lang w:val="en-CA"/>
        </w:rPr>
        <w:t xml:space="preserve"> (with free counselling available in over 140 languages, 24 hours a day).  Reach out if you need help or are struggling– there is lots of support available.</w:t>
      </w:r>
    </w:p>
    <w:p w:rsidR="00427B8E" w:rsidRPr="007959CA" w:rsidRDefault="00427B8E" w:rsidP="00427B8E">
      <w:pPr>
        <w:rPr>
          <w:b/>
          <w:bCs/>
          <w:color w:val="000000"/>
          <w:sz w:val="22"/>
          <w:szCs w:val="22"/>
        </w:rPr>
      </w:pPr>
    </w:p>
    <w:p w:rsidR="00427B8E" w:rsidRPr="007959CA" w:rsidRDefault="00427B8E" w:rsidP="00427B8E">
      <w:pPr>
        <w:rPr>
          <w:b/>
          <w:bCs/>
          <w:color w:val="000000"/>
          <w:sz w:val="22"/>
          <w:szCs w:val="22"/>
        </w:rPr>
      </w:pPr>
    </w:p>
    <w:p w:rsidR="00427B8E" w:rsidRPr="007959CA" w:rsidRDefault="00427B8E" w:rsidP="00427B8E">
      <w:pPr>
        <w:rPr>
          <w:b/>
          <w:bCs/>
          <w:color w:val="000000"/>
          <w:sz w:val="22"/>
          <w:szCs w:val="22"/>
        </w:rPr>
      </w:pPr>
    </w:p>
    <w:p w:rsidR="00427B8E" w:rsidRPr="007959CA" w:rsidRDefault="00000000" w:rsidP="00427B8E">
      <w:pPr>
        <w:jc w:val="center"/>
        <w:rPr>
          <w:b/>
          <w:bCs/>
          <w:color w:val="000000"/>
          <w:sz w:val="22"/>
          <w:szCs w:val="22"/>
        </w:rPr>
      </w:pPr>
      <w:r w:rsidRPr="007959CA">
        <w:rPr>
          <w:b/>
          <w:bCs/>
          <w:color w:val="000000"/>
          <w:sz w:val="22"/>
          <w:szCs w:val="22"/>
        </w:rPr>
        <w:t>Schedule of classes</w:t>
      </w:r>
    </w:p>
    <w:p w:rsidR="00427B8E" w:rsidRPr="007959CA" w:rsidRDefault="00427B8E" w:rsidP="00427B8E">
      <w:pPr>
        <w:rPr>
          <w:sz w:val="22"/>
          <w:szCs w:val="22"/>
        </w:rPr>
      </w:pPr>
    </w:p>
    <w:p w:rsidR="00427B8E" w:rsidRPr="007959CA" w:rsidRDefault="00000000" w:rsidP="00427B8E">
      <w:pPr>
        <w:rPr>
          <w:b/>
          <w:bCs/>
          <w:sz w:val="22"/>
          <w:szCs w:val="22"/>
        </w:rPr>
      </w:pPr>
      <w:r w:rsidRPr="007959CA">
        <w:rPr>
          <w:b/>
          <w:bCs/>
          <w:sz w:val="22"/>
          <w:szCs w:val="22"/>
        </w:rPr>
        <w:t>September 13</w:t>
      </w:r>
    </w:p>
    <w:p w:rsidR="00427B8E" w:rsidRPr="007959CA" w:rsidRDefault="00000000" w:rsidP="00427B8E">
      <w:pPr>
        <w:rPr>
          <w:color w:val="000000"/>
          <w:sz w:val="22"/>
          <w:szCs w:val="22"/>
        </w:rPr>
      </w:pPr>
      <w:r w:rsidRPr="007959CA">
        <w:rPr>
          <w:color w:val="000000"/>
          <w:sz w:val="22"/>
          <w:szCs w:val="22"/>
        </w:rPr>
        <w:t xml:space="preserve">Welcome to class! </w:t>
      </w:r>
    </w:p>
    <w:p w:rsidR="00427B8E" w:rsidRPr="007959CA" w:rsidRDefault="00000000" w:rsidP="00427B8E">
      <w:pPr>
        <w:rPr>
          <w:sz w:val="22"/>
          <w:szCs w:val="22"/>
        </w:rPr>
      </w:pPr>
      <w:r w:rsidRPr="007959CA">
        <w:rPr>
          <w:sz w:val="22"/>
          <w:szCs w:val="22"/>
        </w:rPr>
        <w:lastRenderedPageBreak/>
        <w:t xml:space="preserve">Solomon, “The Philosophy of Emotions” </w:t>
      </w:r>
    </w:p>
    <w:p w:rsidR="00427B8E" w:rsidRPr="007959CA" w:rsidRDefault="00000000" w:rsidP="00427B8E">
      <w:pPr>
        <w:rPr>
          <w:sz w:val="22"/>
          <w:szCs w:val="22"/>
        </w:rPr>
      </w:pPr>
      <w:r w:rsidRPr="007959CA">
        <w:rPr>
          <w:sz w:val="22"/>
          <w:szCs w:val="22"/>
        </w:rPr>
        <w:t>Emotions as feelings: William James, “What Is an Emotion?’</w:t>
      </w:r>
    </w:p>
    <w:p w:rsidR="00427B8E" w:rsidRPr="007959CA" w:rsidRDefault="00427B8E" w:rsidP="00427B8E">
      <w:pPr>
        <w:rPr>
          <w:sz w:val="22"/>
          <w:szCs w:val="22"/>
        </w:rPr>
      </w:pPr>
    </w:p>
    <w:p w:rsidR="00427B8E" w:rsidRPr="007959CA" w:rsidRDefault="00000000" w:rsidP="00427B8E">
      <w:pPr>
        <w:rPr>
          <w:b/>
          <w:bCs/>
          <w:sz w:val="22"/>
          <w:szCs w:val="22"/>
        </w:rPr>
      </w:pPr>
      <w:r w:rsidRPr="007959CA">
        <w:rPr>
          <w:b/>
          <w:bCs/>
          <w:sz w:val="22"/>
          <w:szCs w:val="22"/>
        </w:rPr>
        <w:t>September 20</w:t>
      </w:r>
    </w:p>
    <w:p w:rsidR="00427B8E" w:rsidRPr="007959CA" w:rsidRDefault="00000000" w:rsidP="00427B8E">
      <w:pPr>
        <w:rPr>
          <w:sz w:val="22"/>
          <w:szCs w:val="22"/>
        </w:rPr>
      </w:pPr>
      <w:r w:rsidRPr="007959CA">
        <w:rPr>
          <w:sz w:val="22"/>
          <w:szCs w:val="22"/>
        </w:rPr>
        <w:t>Emotions as judgements</w:t>
      </w:r>
    </w:p>
    <w:p w:rsidR="00427B8E" w:rsidRPr="007959CA" w:rsidRDefault="00000000" w:rsidP="00427B8E">
      <w:pPr>
        <w:rPr>
          <w:sz w:val="22"/>
          <w:szCs w:val="22"/>
        </w:rPr>
      </w:pPr>
      <w:r w:rsidRPr="007959CA">
        <w:rPr>
          <w:sz w:val="22"/>
          <w:szCs w:val="22"/>
        </w:rPr>
        <w:t xml:space="preserve">Martha Nussbaum, “Emotions as Judgments of Value and Importance”, in </w:t>
      </w:r>
      <w:r w:rsidRPr="007959CA">
        <w:rPr>
          <w:i/>
          <w:iCs/>
          <w:sz w:val="22"/>
          <w:szCs w:val="22"/>
        </w:rPr>
        <w:t>Thinking about feeling</w:t>
      </w:r>
      <w:r w:rsidRPr="007959CA">
        <w:rPr>
          <w:sz w:val="22"/>
          <w:szCs w:val="22"/>
        </w:rPr>
        <w:t>, Chapter 6, pp. 307-335</w:t>
      </w:r>
    </w:p>
    <w:p w:rsidR="00427B8E" w:rsidRPr="007959CA" w:rsidRDefault="00000000" w:rsidP="00427B8E">
      <w:pPr>
        <w:rPr>
          <w:sz w:val="22"/>
          <w:szCs w:val="22"/>
        </w:rPr>
      </w:pPr>
      <w:r w:rsidRPr="007959CA">
        <w:rPr>
          <w:sz w:val="22"/>
          <w:szCs w:val="22"/>
        </w:rPr>
        <w:t xml:space="preserve">Solomon, “Emotions and Choice” </w:t>
      </w:r>
    </w:p>
    <w:p w:rsidR="00427B8E" w:rsidRPr="007959CA" w:rsidRDefault="00000000" w:rsidP="00427B8E">
      <w:pPr>
        <w:rPr>
          <w:sz w:val="22"/>
          <w:szCs w:val="22"/>
        </w:rPr>
      </w:pPr>
      <w:r w:rsidRPr="007959CA">
        <w:rPr>
          <w:sz w:val="22"/>
          <w:szCs w:val="22"/>
        </w:rPr>
        <w:t xml:space="preserve">Solomon, “Emotions, Thoughts, and Feelings: Emotions as Engagements with the World”, in </w:t>
      </w:r>
      <w:r w:rsidRPr="007959CA">
        <w:rPr>
          <w:i/>
          <w:iCs/>
          <w:sz w:val="22"/>
          <w:szCs w:val="22"/>
        </w:rPr>
        <w:t>Thinking about feeling</w:t>
      </w:r>
      <w:r w:rsidRPr="007959CA">
        <w:rPr>
          <w:sz w:val="22"/>
          <w:szCs w:val="22"/>
        </w:rPr>
        <w:t>, Chapter 3, pp. 134-155</w:t>
      </w:r>
    </w:p>
    <w:p w:rsidR="00427B8E" w:rsidRPr="007959CA" w:rsidRDefault="00427B8E" w:rsidP="00427B8E">
      <w:pPr>
        <w:rPr>
          <w:sz w:val="22"/>
          <w:szCs w:val="22"/>
        </w:rPr>
      </w:pPr>
    </w:p>
    <w:p w:rsidR="00427B8E" w:rsidRPr="007959CA" w:rsidRDefault="00000000" w:rsidP="00427B8E">
      <w:pPr>
        <w:rPr>
          <w:b/>
          <w:bCs/>
          <w:sz w:val="22"/>
          <w:szCs w:val="22"/>
        </w:rPr>
      </w:pPr>
      <w:r w:rsidRPr="007959CA">
        <w:rPr>
          <w:b/>
          <w:bCs/>
          <w:sz w:val="22"/>
          <w:szCs w:val="22"/>
        </w:rPr>
        <w:t>September 27</w:t>
      </w:r>
    </w:p>
    <w:p w:rsidR="00427B8E" w:rsidRPr="007959CA" w:rsidRDefault="00000000" w:rsidP="00427B8E">
      <w:pPr>
        <w:autoSpaceDE w:val="0"/>
        <w:autoSpaceDN w:val="0"/>
        <w:adjustRightInd w:val="0"/>
        <w:rPr>
          <w:sz w:val="22"/>
          <w:szCs w:val="22"/>
        </w:rPr>
      </w:pPr>
      <w:r w:rsidRPr="007959CA">
        <w:rPr>
          <w:sz w:val="22"/>
          <w:szCs w:val="22"/>
        </w:rPr>
        <w:t xml:space="preserve">Against emotions as judgments </w:t>
      </w:r>
    </w:p>
    <w:p w:rsidR="00427B8E" w:rsidRPr="007959CA" w:rsidRDefault="00000000" w:rsidP="00427B8E">
      <w:pPr>
        <w:autoSpaceDE w:val="0"/>
        <w:autoSpaceDN w:val="0"/>
        <w:adjustRightInd w:val="0"/>
        <w:rPr>
          <w:sz w:val="22"/>
          <w:szCs w:val="22"/>
        </w:rPr>
      </w:pPr>
      <w:r w:rsidRPr="007959CA">
        <w:rPr>
          <w:sz w:val="22"/>
          <w:szCs w:val="22"/>
        </w:rPr>
        <w:t xml:space="preserve">Andrea </w:t>
      </w:r>
      <w:proofErr w:type="spellStart"/>
      <w:r w:rsidRPr="007959CA">
        <w:rPr>
          <w:sz w:val="22"/>
          <w:szCs w:val="22"/>
        </w:rPr>
        <w:t>Scarantino</w:t>
      </w:r>
      <w:proofErr w:type="spellEnd"/>
      <w:r w:rsidRPr="007959CA">
        <w:rPr>
          <w:sz w:val="22"/>
          <w:szCs w:val="22"/>
        </w:rPr>
        <w:t xml:space="preserve">, “Insights and </w:t>
      </w:r>
      <w:proofErr w:type="spellStart"/>
      <w:r w:rsidRPr="007959CA">
        <w:rPr>
          <w:sz w:val="22"/>
          <w:szCs w:val="22"/>
        </w:rPr>
        <w:t>Blindspots</w:t>
      </w:r>
      <w:proofErr w:type="spellEnd"/>
      <w:r w:rsidRPr="007959CA">
        <w:rPr>
          <w:sz w:val="22"/>
          <w:szCs w:val="22"/>
        </w:rPr>
        <w:t xml:space="preserve"> of the Cognitivist Theory of Emotions”</w:t>
      </w:r>
    </w:p>
    <w:p w:rsidR="00427B8E" w:rsidRPr="007959CA" w:rsidRDefault="00000000" w:rsidP="00427B8E">
      <w:pPr>
        <w:rPr>
          <w:sz w:val="22"/>
          <w:szCs w:val="22"/>
        </w:rPr>
      </w:pPr>
      <w:r w:rsidRPr="007959CA">
        <w:rPr>
          <w:sz w:val="22"/>
          <w:szCs w:val="22"/>
        </w:rPr>
        <w:t xml:space="preserve">Emotions as causes of action </w:t>
      </w:r>
    </w:p>
    <w:p w:rsidR="00427B8E" w:rsidRPr="007959CA" w:rsidRDefault="00000000" w:rsidP="00427B8E">
      <w:pPr>
        <w:rPr>
          <w:sz w:val="22"/>
          <w:szCs w:val="22"/>
        </w:rPr>
      </w:pPr>
      <w:r w:rsidRPr="007959CA">
        <w:rPr>
          <w:sz w:val="22"/>
          <w:szCs w:val="22"/>
        </w:rPr>
        <w:t xml:space="preserve">Andrea </w:t>
      </w:r>
      <w:proofErr w:type="spellStart"/>
      <w:r w:rsidRPr="007959CA">
        <w:rPr>
          <w:sz w:val="22"/>
          <w:szCs w:val="22"/>
        </w:rPr>
        <w:t>Scarantino</w:t>
      </w:r>
      <w:proofErr w:type="spellEnd"/>
      <w:r w:rsidRPr="007959CA">
        <w:rPr>
          <w:sz w:val="22"/>
          <w:szCs w:val="22"/>
        </w:rPr>
        <w:t xml:space="preserve">, “Do Emotions Cause Actions, and If </w:t>
      </w:r>
      <w:proofErr w:type="gramStart"/>
      <w:r w:rsidRPr="007959CA">
        <w:rPr>
          <w:sz w:val="22"/>
          <w:szCs w:val="22"/>
        </w:rPr>
        <w:t>So</w:t>
      </w:r>
      <w:proofErr w:type="gramEnd"/>
      <w:r w:rsidRPr="007959CA">
        <w:rPr>
          <w:sz w:val="22"/>
          <w:szCs w:val="22"/>
        </w:rPr>
        <w:t xml:space="preserve"> How?”</w:t>
      </w:r>
    </w:p>
    <w:p w:rsidR="00427B8E" w:rsidRPr="007959CA" w:rsidRDefault="00000000" w:rsidP="00427B8E">
      <w:pPr>
        <w:rPr>
          <w:sz w:val="22"/>
          <w:szCs w:val="22"/>
        </w:rPr>
      </w:pPr>
      <w:r w:rsidRPr="007959CA">
        <w:rPr>
          <w:sz w:val="22"/>
          <w:szCs w:val="22"/>
        </w:rPr>
        <w:t xml:space="preserve">Start reading Andrea </w:t>
      </w:r>
      <w:proofErr w:type="spellStart"/>
      <w:r w:rsidRPr="007959CA">
        <w:rPr>
          <w:sz w:val="22"/>
          <w:szCs w:val="22"/>
        </w:rPr>
        <w:t>Scarantino</w:t>
      </w:r>
      <w:proofErr w:type="spellEnd"/>
      <w:r w:rsidRPr="007959CA">
        <w:rPr>
          <w:sz w:val="22"/>
          <w:szCs w:val="22"/>
        </w:rPr>
        <w:t xml:space="preserve">, “The Motivational Theory of Emotions” </w:t>
      </w:r>
    </w:p>
    <w:p w:rsidR="00427B8E" w:rsidRPr="007959CA" w:rsidRDefault="00427B8E" w:rsidP="00427B8E">
      <w:pPr>
        <w:rPr>
          <w:sz w:val="22"/>
          <w:szCs w:val="22"/>
        </w:rPr>
      </w:pPr>
    </w:p>
    <w:p w:rsidR="00427B8E" w:rsidRPr="007959CA" w:rsidRDefault="00000000" w:rsidP="00427B8E">
      <w:pPr>
        <w:rPr>
          <w:b/>
          <w:bCs/>
          <w:sz w:val="22"/>
          <w:szCs w:val="22"/>
        </w:rPr>
      </w:pPr>
      <w:r w:rsidRPr="007959CA">
        <w:rPr>
          <w:b/>
          <w:bCs/>
          <w:sz w:val="22"/>
          <w:szCs w:val="22"/>
          <w:highlight w:val="yellow"/>
        </w:rPr>
        <w:t>October 1: First Engaging with Arguments Exercise due</w:t>
      </w:r>
      <w:r w:rsidRPr="007959CA">
        <w:rPr>
          <w:b/>
          <w:bCs/>
          <w:sz w:val="22"/>
          <w:szCs w:val="22"/>
        </w:rPr>
        <w:t xml:space="preserve"> </w:t>
      </w:r>
    </w:p>
    <w:p w:rsidR="00427B8E" w:rsidRPr="007959CA" w:rsidRDefault="00427B8E" w:rsidP="00427B8E">
      <w:pPr>
        <w:rPr>
          <w:sz w:val="22"/>
          <w:szCs w:val="22"/>
        </w:rPr>
      </w:pPr>
    </w:p>
    <w:p w:rsidR="00427B8E" w:rsidRPr="007959CA" w:rsidRDefault="00000000" w:rsidP="00427B8E">
      <w:pPr>
        <w:rPr>
          <w:b/>
          <w:bCs/>
          <w:sz w:val="22"/>
          <w:szCs w:val="22"/>
        </w:rPr>
      </w:pPr>
      <w:r w:rsidRPr="007959CA">
        <w:rPr>
          <w:b/>
          <w:bCs/>
          <w:sz w:val="22"/>
          <w:szCs w:val="22"/>
          <w:highlight w:val="yellow"/>
        </w:rPr>
        <w:t>Prompts for paper 1 are out</w:t>
      </w:r>
      <w:r w:rsidRPr="007959CA">
        <w:rPr>
          <w:b/>
          <w:bCs/>
          <w:sz w:val="22"/>
          <w:szCs w:val="22"/>
        </w:rPr>
        <w:t xml:space="preserve"> </w:t>
      </w:r>
    </w:p>
    <w:p w:rsidR="00427B8E" w:rsidRPr="007959CA" w:rsidRDefault="00427B8E" w:rsidP="00427B8E">
      <w:pPr>
        <w:rPr>
          <w:sz w:val="22"/>
          <w:szCs w:val="22"/>
        </w:rPr>
      </w:pPr>
    </w:p>
    <w:p w:rsidR="00427B8E" w:rsidRPr="007959CA" w:rsidRDefault="00000000" w:rsidP="00427B8E">
      <w:pPr>
        <w:autoSpaceDE w:val="0"/>
        <w:autoSpaceDN w:val="0"/>
        <w:adjustRightInd w:val="0"/>
        <w:rPr>
          <w:b/>
          <w:bCs/>
          <w:sz w:val="22"/>
          <w:szCs w:val="22"/>
        </w:rPr>
      </w:pPr>
      <w:r w:rsidRPr="007959CA">
        <w:rPr>
          <w:b/>
          <w:bCs/>
          <w:sz w:val="22"/>
          <w:szCs w:val="22"/>
        </w:rPr>
        <w:t>October 4</w:t>
      </w:r>
    </w:p>
    <w:p w:rsidR="00427B8E" w:rsidRPr="007959CA" w:rsidRDefault="00000000" w:rsidP="00427B8E">
      <w:pPr>
        <w:autoSpaceDE w:val="0"/>
        <w:autoSpaceDN w:val="0"/>
        <w:adjustRightInd w:val="0"/>
        <w:rPr>
          <w:sz w:val="22"/>
          <w:szCs w:val="22"/>
        </w:rPr>
      </w:pPr>
      <w:r w:rsidRPr="007959CA">
        <w:rPr>
          <w:sz w:val="22"/>
          <w:szCs w:val="22"/>
        </w:rPr>
        <w:t xml:space="preserve">Finish reading </w:t>
      </w:r>
      <w:proofErr w:type="spellStart"/>
      <w:r w:rsidRPr="007959CA">
        <w:rPr>
          <w:sz w:val="22"/>
          <w:szCs w:val="22"/>
        </w:rPr>
        <w:t>Scarantino</w:t>
      </w:r>
      <w:proofErr w:type="spellEnd"/>
      <w:r w:rsidRPr="007959CA">
        <w:rPr>
          <w:sz w:val="22"/>
          <w:szCs w:val="22"/>
        </w:rPr>
        <w:t>, “The Motivational Theory of Emotions”</w:t>
      </w:r>
    </w:p>
    <w:p w:rsidR="00427B8E" w:rsidRPr="007959CA" w:rsidRDefault="00000000" w:rsidP="00427B8E">
      <w:pPr>
        <w:autoSpaceDE w:val="0"/>
        <w:autoSpaceDN w:val="0"/>
        <w:adjustRightInd w:val="0"/>
        <w:rPr>
          <w:sz w:val="22"/>
          <w:szCs w:val="22"/>
        </w:rPr>
      </w:pPr>
      <w:r w:rsidRPr="007959CA">
        <w:rPr>
          <w:sz w:val="22"/>
          <w:szCs w:val="22"/>
        </w:rPr>
        <w:t xml:space="preserve">Emotion as Perception </w:t>
      </w:r>
    </w:p>
    <w:p w:rsidR="00427B8E" w:rsidRPr="007959CA" w:rsidRDefault="00000000" w:rsidP="00427B8E">
      <w:pPr>
        <w:autoSpaceDE w:val="0"/>
        <w:autoSpaceDN w:val="0"/>
        <w:adjustRightInd w:val="0"/>
        <w:rPr>
          <w:sz w:val="22"/>
          <w:szCs w:val="22"/>
        </w:rPr>
      </w:pPr>
      <w:r w:rsidRPr="007959CA">
        <w:rPr>
          <w:sz w:val="22"/>
          <w:szCs w:val="22"/>
        </w:rPr>
        <w:t xml:space="preserve">Christine </w:t>
      </w:r>
      <w:proofErr w:type="spellStart"/>
      <w:r w:rsidRPr="007959CA">
        <w:rPr>
          <w:sz w:val="22"/>
          <w:szCs w:val="22"/>
        </w:rPr>
        <w:t>Tappolet</w:t>
      </w:r>
      <w:proofErr w:type="spellEnd"/>
      <w:r w:rsidRPr="007959CA">
        <w:rPr>
          <w:sz w:val="22"/>
          <w:szCs w:val="22"/>
        </w:rPr>
        <w:t>, “Emotion and Perception”</w:t>
      </w:r>
    </w:p>
    <w:p w:rsidR="00427B8E" w:rsidRPr="007959CA" w:rsidRDefault="00000000" w:rsidP="00427B8E">
      <w:pPr>
        <w:rPr>
          <w:sz w:val="22"/>
          <w:szCs w:val="22"/>
        </w:rPr>
      </w:pPr>
      <w:r w:rsidRPr="007959CA">
        <w:rPr>
          <w:sz w:val="22"/>
          <w:szCs w:val="22"/>
        </w:rPr>
        <w:t xml:space="preserve">Calhoun, “Subjectivity and Emotion”, in </w:t>
      </w:r>
      <w:r w:rsidRPr="007959CA">
        <w:rPr>
          <w:i/>
          <w:iCs/>
          <w:sz w:val="22"/>
          <w:szCs w:val="22"/>
        </w:rPr>
        <w:t>Thinking about feeling</w:t>
      </w:r>
      <w:r w:rsidRPr="007959CA">
        <w:rPr>
          <w:sz w:val="22"/>
          <w:szCs w:val="22"/>
        </w:rPr>
        <w:t>, Chapter 2, pp. 185-210</w:t>
      </w:r>
    </w:p>
    <w:p w:rsidR="00427B8E" w:rsidRPr="007959CA" w:rsidRDefault="00427B8E" w:rsidP="00427B8E">
      <w:pPr>
        <w:autoSpaceDE w:val="0"/>
        <w:autoSpaceDN w:val="0"/>
        <w:adjustRightInd w:val="0"/>
        <w:rPr>
          <w:sz w:val="22"/>
          <w:szCs w:val="22"/>
        </w:rPr>
      </w:pPr>
    </w:p>
    <w:p w:rsidR="00427B8E" w:rsidRPr="007959CA" w:rsidRDefault="00000000" w:rsidP="00427B8E">
      <w:pPr>
        <w:rPr>
          <w:b/>
          <w:bCs/>
          <w:sz w:val="22"/>
          <w:szCs w:val="22"/>
        </w:rPr>
      </w:pPr>
      <w:r w:rsidRPr="007959CA">
        <w:rPr>
          <w:b/>
          <w:bCs/>
          <w:sz w:val="22"/>
          <w:szCs w:val="22"/>
        </w:rPr>
        <w:t>October 11</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Recap.</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 xml:space="preserve">Strawson “Freedom and Resentment” </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Angela Smith, “Responsibility for attitudes”</w:t>
      </w:r>
    </w:p>
    <w:p w:rsidR="00427B8E" w:rsidRPr="007959CA" w:rsidRDefault="00427B8E" w:rsidP="00427B8E">
      <w:pPr>
        <w:rPr>
          <w:sz w:val="22"/>
          <w:szCs w:val="22"/>
        </w:rPr>
      </w:pPr>
    </w:p>
    <w:p w:rsidR="00427B8E" w:rsidRPr="007959CA" w:rsidRDefault="00000000" w:rsidP="00427B8E">
      <w:pPr>
        <w:rPr>
          <w:sz w:val="22"/>
          <w:szCs w:val="22"/>
        </w:rPr>
      </w:pPr>
      <w:r w:rsidRPr="007959CA">
        <w:rPr>
          <w:sz w:val="22"/>
          <w:szCs w:val="22"/>
          <w:highlight w:val="yellow"/>
        </w:rPr>
        <w:t xml:space="preserve">Oct 13: </w:t>
      </w:r>
      <w:r w:rsidRPr="007959CA">
        <w:rPr>
          <w:b/>
          <w:bCs/>
          <w:sz w:val="22"/>
          <w:szCs w:val="22"/>
          <w:highlight w:val="yellow"/>
        </w:rPr>
        <w:t>hard</w:t>
      </w:r>
      <w:r w:rsidRPr="007959CA">
        <w:rPr>
          <w:sz w:val="22"/>
          <w:szCs w:val="22"/>
          <w:highlight w:val="yellow"/>
        </w:rPr>
        <w:t xml:space="preserve"> deadline for submitting a draft of your paper and receiving comments</w:t>
      </w:r>
      <w:r w:rsidRPr="007959CA">
        <w:rPr>
          <w:sz w:val="22"/>
          <w:szCs w:val="22"/>
        </w:rPr>
        <w:t xml:space="preserve"> </w:t>
      </w:r>
    </w:p>
    <w:p w:rsidR="00427B8E" w:rsidRPr="007959CA" w:rsidRDefault="00427B8E" w:rsidP="00427B8E">
      <w:pPr>
        <w:rPr>
          <w:sz w:val="22"/>
          <w:szCs w:val="22"/>
        </w:rPr>
      </w:pPr>
    </w:p>
    <w:p w:rsidR="00427B8E" w:rsidRPr="007959CA" w:rsidRDefault="00000000" w:rsidP="00427B8E">
      <w:pPr>
        <w:rPr>
          <w:b/>
          <w:bCs/>
          <w:sz w:val="22"/>
          <w:szCs w:val="22"/>
        </w:rPr>
      </w:pPr>
      <w:r w:rsidRPr="007959CA">
        <w:rPr>
          <w:b/>
          <w:bCs/>
          <w:sz w:val="22"/>
          <w:szCs w:val="22"/>
          <w:highlight w:val="yellow"/>
        </w:rPr>
        <w:t>Oct 15: First paper due</w:t>
      </w:r>
      <w:r w:rsidRPr="007959CA">
        <w:rPr>
          <w:b/>
          <w:bCs/>
          <w:sz w:val="22"/>
          <w:szCs w:val="22"/>
        </w:rPr>
        <w:t xml:space="preserve"> </w:t>
      </w:r>
    </w:p>
    <w:p w:rsidR="00427B8E" w:rsidRPr="007959CA" w:rsidRDefault="00427B8E" w:rsidP="00427B8E">
      <w:pPr>
        <w:rPr>
          <w:sz w:val="22"/>
          <w:szCs w:val="22"/>
        </w:rPr>
      </w:pPr>
    </w:p>
    <w:p w:rsidR="00427B8E" w:rsidRPr="007959CA" w:rsidRDefault="00000000" w:rsidP="00427B8E">
      <w:pPr>
        <w:rPr>
          <w:b/>
          <w:bCs/>
          <w:sz w:val="22"/>
          <w:szCs w:val="22"/>
        </w:rPr>
      </w:pPr>
      <w:r w:rsidRPr="007959CA">
        <w:rPr>
          <w:b/>
          <w:bCs/>
          <w:sz w:val="22"/>
          <w:szCs w:val="22"/>
        </w:rPr>
        <w:t>October 18</w:t>
      </w:r>
    </w:p>
    <w:p w:rsidR="00427B8E" w:rsidRPr="007959CA" w:rsidRDefault="00000000" w:rsidP="00427B8E">
      <w:pPr>
        <w:autoSpaceDE w:val="0"/>
        <w:autoSpaceDN w:val="0"/>
        <w:adjustRightInd w:val="0"/>
        <w:rPr>
          <w:sz w:val="22"/>
          <w:szCs w:val="22"/>
        </w:rPr>
      </w:pPr>
      <w:r w:rsidRPr="007959CA">
        <w:rPr>
          <w:sz w:val="22"/>
          <w:szCs w:val="22"/>
        </w:rPr>
        <w:t xml:space="preserve">In class: Watch </w:t>
      </w:r>
      <w:r w:rsidRPr="007959CA">
        <w:rPr>
          <w:i/>
          <w:iCs/>
          <w:sz w:val="22"/>
          <w:szCs w:val="22"/>
        </w:rPr>
        <w:t xml:space="preserve">13 </w:t>
      </w:r>
      <w:r w:rsidRPr="007959CA">
        <w:rPr>
          <w:sz w:val="22"/>
          <w:szCs w:val="22"/>
        </w:rPr>
        <w:t xml:space="preserve">(documentary) </w:t>
      </w:r>
    </w:p>
    <w:p w:rsidR="00427B8E" w:rsidRPr="007959CA" w:rsidRDefault="00000000" w:rsidP="00427B8E">
      <w:pPr>
        <w:autoSpaceDE w:val="0"/>
        <w:autoSpaceDN w:val="0"/>
        <w:adjustRightInd w:val="0"/>
        <w:rPr>
          <w:sz w:val="22"/>
          <w:szCs w:val="22"/>
        </w:rPr>
      </w:pPr>
      <w:r w:rsidRPr="007959CA">
        <w:rPr>
          <w:sz w:val="22"/>
          <w:szCs w:val="22"/>
        </w:rPr>
        <w:t>Start reading Martha Nussbaum, Anger and Forgiveness, Chapter 2</w:t>
      </w:r>
    </w:p>
    <w:p w:rsidR="00427B8E" w:rsidRPr="007959CA" w:rsidRDefault="00000000" w:rsidP="00427B8E">
      <w:pPr>
        <w:rPr>
          <w:sz w:val="22"/>
          <w:szCs w:val="22"/>
        </w:rPr>
      </w:pPr>
      <w:r w:rsidRPr="007959CA">
        <w:rPr>
          <w:sz w:val="22"/>
          <w:szCs w:val="22"/>
        </w:rPr>
        <w:t xml:space="preserve">Notice: unfortunately, today I will have to end class a little earlier because I have to give a talk at noon. </w:t>
      </w:r>
    </w:p>
    <w:p w:rsidR="00427B8E" w:rsidRPr="007959CA" w:rsidRDefault="00000000" w:rsidP="00427B8E">
      <w:pPr>
        <w:rPr>
          <w:sz w:val="22"/>
          <w:szCs w:val="22"/>
        </w:rPr>
      </w:pPr>
      <w:r w:rsidRPr="007959CA">
        <w:rPr>
          <w:sz w:val="22"/>
          <w:szCs w:val="22"/>
        </w:rPr>
        <w:t xml:space="preserve"> </w:t>
      </w:r>
    </w:p>
    <w:p w:rsidR="00427B8E" w:rsidRPr="007959CA" w:rsidRDefault="00000000" w:rsidP="00427B8E">
      <w:pPr>
        <w:autoSpaceDE w:val="0"/>
        <w:autoSpaceDN w:val="0"/>
        <w:adjustRightInd w:val="0"/>
        <w:rPr>
          <w:b/>
          <w:bCs/>
          <w:sz w:val="22"/>
          <w:szCs w:val="22"/>
        </w:rPr>
      </w:pPr>
      <w:r w:rsidRPr="007959CA">
        <w:rPr>
          <w:b/>
          <w:bCs/>
          <w:sz w:val="22"/>
          <w:szCs w:val="22"/>
        </w:rPr>
        <w:t>October 25</w:t>
      </w:r>
    </w:p>
    <w:p w:rsidR="00427B8E" w:rsidRPr="007959CA" w:rsidRDefault="00000000" w:rsidP="00427B8E">
      <w:pPr>
        <w:autoSpaceDE w:val="0"/>
        <w:autoSpaceDN w:val="0"/>
        <w:adjustRightInd w:val="0"/>
        <w:rPr>
          <w:sz w:val="22"/>
          <w:szCs w:val="22"/>
        </w:rPr>
      </w:pPr>
      <w:r w:rsidRPr="007959CA">
        <w:rPr>
          <w:sz w:val="22"/>
          <w:szCs w:val="22"/>
        </w:rPr>
        <w:t xml:space="preserve">Anger and its Aptness </w:t>
      </w:r>
    </w:p>
    <w:p w:rsidR="00427B8E" w:rsidRPr="007959CA" w:rsidRDefault="00000000" w:rsidP="00427B8E">
      <w:pPr>
        <w:autoSpaceDE w:val="0"/>
        <w:autoSpaceDN w:val="0"/>
        <w:adjustRightInd w:val="0"/>
        <w:rPr>
          <w:sz w:val="22"/>
          <w:szCs w:val="22"/>
        </w:rPr>
      </w:pPr>
      <w:r w:rsidRPr="007959CA">
        <w:rPr>
          <w:sz w:val="22"/>
          <w:szCs w:val="22"/>
        </w:rPr>
        <w:t>Finish Martha Nussbaum, Anger and Forgiveness, Chapter 2</w:t>
      </w:r>
    </w:p>
    <w:p w:rsidR="00427B8E" w:rsidRPr="007959CA" w:rsidRDefault="00000000" w:rsidP="00427B8E">
      <w:pPr>
        <w:autoSpaceDE w:val="0"/>
        <w:autoSpaceDN w:val="0"/>
        <w:adjustRightInd w:val="0"/>
        <w:rPr>
          <w:sz w:val="22"/>
          <w:szCs w:val="22"/>
        </w:rPr>
      </w:pPr>
      <w:r w:rsidRPr="007959CA">
        <w:rPr>
          <w:sz w:val="22"/>
          <w:szCs w:val="22"/>
        </w:rPr>
        <w:t>Srinivasan, “The Aptness of Anger”</w:t>
      </w:r>
    </w:p>
    <w:p w:rsidR="00427B8E" w:rsidRPr="007959CA" w:rsidRDefault="00000000" w:rsidP="00427B8E">
      <w:pPr>
        <w:rPr>
          <w:sz w:val="22"/>
          <w:szCs w:val="22"/>
        </w:rPr>
      </w:pPr>
      <w:proofErr w:type="spellStart"/>
      <w:r w:rsidRPr="007959CA">
        <w:rPr>
          <w:sz w:val="22"/>
          <w:szCs w:val="22"/>
        </w:rPr>
        <w:t>Paytas</w:t>
      </w:r>
      <w:proofErr w:type="spellEnd"/>
      <w:r w:rsidRPr="007959CA">
        <w:rPr>
          <w:sz w:val="22"/>
          <w:szCs w:val="22"/>
        </w:rPr>
        <w:t xml:space="preserve">, “Why Aptness is not enough” </w:t>
      </w:r>
    </w:p>
    <w:p w:rsidR="00427B8E" w:rsidRPr="007959CA" w:rsidRDefault="00427B8E" w:rsidP="00427B8E">
      <w:pPr>
        <w:rPr>
          <w:sz w:val="22"/>
          <w:szCs w:val="22"/>
        </w:rPr>
      </w:pPr>
    </w:p>
    <w:p w:rsidR="00427B8E" w:rsidRPr="007959CA" w:rsidRDefault="00000000" w:rsidP="00427B8E">
      <w:pPr>
        <w:rPr>
          <w:b/>
          <w:bCs/>
          <w:color w:val="333333"/>
          <w:sz w:val="22"/>
          <w:szCs w:val="22"/>
          <w:shd w:val="clear" w:color="auto" w:fill="FFFFFF"/>
        </w:rPr>
      </w:pPr>
      <w:r w:rsidRPr="007959CA">
        <w:rPr>
          <w:b/>
          <w:bCs/>
          <w:sz w:val="22"/>
          <w:szCs w:val="22"/>
        </w:rPr>
        <w:t>November 1</w:t>
      </w:r>
    </w:p>
    <w:p w:rsidR="00427B8E" w:rsidRPr="007959CA" w:rsidRDefault="00000000" w:rsidP="00427B8E">
      <w:pPr>
        <w:rPr>
          <w:sz w:val="22"/>
          <w:szCs w:val="22"/>
        </w:rPr>
      </w:pPr>
      <w:r w:rsidRPr="007959CA">
        <w:rPr>
          <w:sz w:val="22"/>
          <w:szCs w:val="22"/>
        </w:rPr>
        <w:t xml:space="preserve">Cherry, </w:t>
      </w:r>
      <w:r w:rsidRPr="007959CA">
        <w:rPr>
          <w:i/>
          <w:iCs/>
          <w:sz w:val="22"/>
          <w:szCs w:val="22"/>
        </w:rPr>
        <w:t>The Case for Rage</w:t>
      </w:r>
      <w:r w:rsidRPr="007959CA">
        <w:rPr>
          <w:sz w:val="22"/>
          <w:szCs w:val="22"/>
        </w:rPr>
        <w:t>, Intro, Chapter 1, and Chapter 4</w:t>
      </w:r>
    </w:p>
    <w:p w:rsidR="00427B8E" w:rsidRPr="007959CA" w:rsidRDefault="00000000" w:rsidP="00427B8E">
      <w:pPr>
        <w:rPr>
          <w:sz w:val="22"/>
          <w:szCs w:val="22"/>
        </w:rPr>
      </w:pPr>
      <w:r w:rsidRPr="007959CA">
        <w:rPr>
          <w:sz w:val="22"/>
          <w:szCs w:val="22"/>
        </w:rPr>
        <w:t xml:space="preserve">Barbara Applebaum, “Learning from Anger as an Outlaw emotion” </w:t>
      </w:r>
    </w:p>
    <w:p w:rsidR="00427B8E" w:rsidRPr="007959CA" w:rsidRDefault="00000000" w:rsidP="00427B8E">
      <w:pPr>
        <w:rPr>
          <w:sz w:val="22"/>
          <w:szCs w:val="22"/>
        </w:rPr>
      </w:pPr>
      <w:r w:rsidRPr="007959CA">
        <w:rPr>
          <w:color w:val="000000"/>
          <w:sz w:val="22"/>
          <w:szCs w:val="22"/>
        </w:rPr>
        <w:lastRenderedPageBreak/>
        <w:t xml:space="preserve">Start reading </w:t>
      </w:r>
      <w:proofErr w:type="spellStart"/>
      <w:r w:rsidRPr="007959CA">
        <w:rPr>
          <w:color w:val="000000"/>
          <w:sz w:val="22"/>
          <w:szCs w:val="22"/>
        </w:rPr>
        <w:t>Sukaina</w:t>
      </w:r>
      <w:proofErr w:type="spellEnd"/>
      <w:r w:rsidRPr="007959CA">
        <w:rPr>
          <w:color w:val="000000"/>
          <w:sz w:val="22"/>
          <w:szCs w:val="22"/>
        </w:rPr>
        <w:t xml:space="preserve"> Hirji, “Outrage and the Bounds </w:t>
      </w:r>
      <w:r w:rsidRPr="007959CA">
        <w:rPr>
          <w:sz w:val="22"/>
          <w:szCs w:val="22"/>
        </w:rPr>
        <w:t xml:space="preserve">of Empathy” </w:t>
      </w:r>
    </w:p>
    <w:p w:rsidR="00427B8E" w:rsidRPr="007959CA" w:rsidRDefault="00427B8E" w:rsidP="00427B8E">
      <w:pPr>
        <w:rPr>
          <w:sz w:val="22"/>
          <w:szCs w:val="22"/>
        </w:rPr>
      </w:pPr>
    </w:p>
    <w:p w:rsidR="00427B8E" w:rsidRPr="007959CA" w:rsidRDefault="00000000" w:rsidP="00427B8E">
      <w:pPr>
        <w:rPr>
          <w:b/>
          <w:bCs/>
          <w:color w:val="000000"/>
          <w:sz w:val="22"/>
          <w:szCs w:val="22"/>
        </w:rPr>
      </w:pPr>
      <w:r w:rsidRPr="007959CA">
        <w:rPr>
          <w:b/>
          <w:bCs/>
          <w:color w:val="000000"/>
          <w:sz w:val="22"/>
          <w:szCs w:val="22"/>
          <w:highlight w:val="yellow"/>
        </w:rPr>
        <w:t>Nov 8 No classes – Fall Reading Week</w:t>
      </w:r>
      <w:r w:rsidRPr="007959CA">
        <w:rPr>
          <w:b/>
          <w:bCs/>
          <w:color w:val="000000"/>
          <w:sz w:val="22"/>
          <w:szCs w:val="22"/>
        </w:rPr>
        <w:t xml:space="preserve"> </w:t>
      </w:r>
    </w:p>
    <w:p w:rsidR="00427B8E" w:rsidRPr="007959CA" w:rsidRDefault="00000000" w:rsidP="00427B8E">
      <w:pPr>
        <w:rPr>
          <w:b/>
          <w:bCs/>
          <w:color w:val="000000"/>
          <w:sz w:val="22"/>
          <w:szCs w:val="22"/>
          <w:shd w:val="clear" w:color="auto" w:fill="FFFFFF"/>
        </w:rPr>
      </w:pPr>
      <w:r w:rsidRPr="007959CA">
        <w:rPr>
          <w:b/>
          <w:bCs/>
          <w:color w:val="000000"/>
          <w:sz w:val="22"/>
          <w:szCs w:val="22"/>
          <w:highlight w:val="yellow"/>
          <w:shd w:val="clear" w:color="auto" w:fill="FFFFFF"/>
        </w:rPr>
        <w:t>During this week: Prompts for final paper are out</w:t>
      </w:r>
      <w:r w:rsidRPr="007959CA">
        <w:rPr>
          <w:b/>
          <w:bCs/>
          <w:color w:val="000000"/>
          <w:sz w:val="22"/>
          <w:szCs w:val="22"/>
          <w:shd w:val="clear" w:color="auto" w:fill="FFFFFF"/>
        </w:rPr>
        <w:t xml:space="preserve"> </w:t>
      </w:r>
    </w:p>
    <w:p w:rsidR="00427B8E" w:rsidRPr="007959CA" w:rsidRDefault="00427B8E" w:rsidP="00427B8E">
      <w:pPr>
        <w:rPr>
          <w:color w:val="000000"/>
          <w:sz w:val="22"/>
          <w:szCs w:val="22"/>
          <w:shd w:val="clear" w:color="auto" w:fill="FFFFFF"/>
        </w:rPr>
      </w:pPr>
    </w:p>
    <w:p w:rsidR="00427B8E" w:rsidRPr="007959CA" w:rsidRDefault="00000000" w:rsidP="00427B8E">
      <w:pPr>
        <w:rPr>
          <w:b/>
          <w:bCs/>
          <w:color w:val="000000"/>
          <w:sz w:val="22"/>
          <w:szCs w:val="22"/>
          <w:shd w:val="clear" w:color="auto" w:fill="FFFFFF"/>
        </w:rPr>
      </w:pPr>
      <w:r w:rsidRPr="007959CA">
        <w:rPr>
          <w:b/>
          <w:bCs/>
          <w:color w:val="000000"/>
          <w:sz w:val="22"/>
          <w:szCs w:val="22"/>
          <w:shd w:val="clear" w:color="auto" w:fill="FFFFFF"/>
        </w:rPr>
        <w:t>November 15</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Empathy</w:t>
      </w:r>
    </w:p>
    <w:p w:rsidR="00427B8E" w:rsidRPr="007959CA" w:rsidRDefault="00000000" w:rsidP="00427B8E">
      <w:pPr>
        <w:rPr>
          <w:color w:val="000000"/>
          <w:sz w:val="22"/>
          <w:szCs w:val="22"/>
        </w:rPr>
      </w:pPr>
      <w:r w:rsidRPr="007959CA">
        <w:rPr>
          <w:color w:val="000000"/>
          <w:sz w:val="22"/>
          <w:szCs w:val="22"/>
        </w:rPr>
        <w:t xml:space="preserve">Finish Hirji, “Outrage and the Bounds of Empathy” </w:t>
      </w:r>
    </w:p>
    <w:p w:rsidR="00427B8E" w:rsidRPr="007959CA" w:rsidRDefault="00000000" w:rsidP="00427B8E">
      <w:pPr>
        <w:rPr>
          <w:color w:val="000000"/>
          <w:sz w:val="22"/>
          <w:szCs w:val="22"/>
          <w:shd w:val="clear" w:color="auto" w:fill="FFFFFF"/>
        </w:rPr>
      </w:pPr>
      <w:r w:rsidRPr="007959CA">
        <w:rPr>
          <w:color w:val="000000"/>
          <w:sz w:val="22"/>
          <w:szCs w:val="22"/>
        </w:rPr>
        <w:t>Bailey, “Empathy and the Value of Humane Understanding”</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 xml:space="preserve">Paul, “The Paradox of Empathy” </w:t>
      </w:r>
    </w:p>
    <w:p w:rsidR="00427B8E" w:rsidRPr="007959CA" w:rsidRDefault="00427B8E" w:rsidP="00427B8E">
      <w:pPr>
        <w:rPr>
          <w:color w:val="000000"/>
          <w:sz w:val="22"/>
          <w:szCs w:val="22"/>
          <w:shd w:val="clear" w:color="auto" w:fill="FFFFFF"/>
        </w:rPr>
      </w:pPr>
    </w:p>
    <w:p w:rsidR="00427B8E" w:rsidRPr="007959CA" w:rsidRDefault="00000000" w:rsidP="00427B8E">
      <w:pPr>
        <w:rPr>
          <w:b/>
          <w:bCs/>
          <w:color w:val="000000"/>
          <w:sz w:val="22"/>
          <w:szCs w:val="22"/>
          <w:shd w:val="clear" w:color="auto" w:fill="FFFFFF"/>
        </w:rPr>
      </w:pPr>
      <w:r w:rsidRPr="007959CA">
        <w:rPr>
          <w:b/>
          <w:bCs/>
          <w:color w:val="000000"/>
          <w:sz w:val="22"/>
          <w:szCs w:val="22"/>
          <w:highlight w:val="yellow"/>
          <w:shd w:val="clear" w:color="auto" w:fill="FFFFFF"/>
        </w:rPr>
        <w:t xml:space="preserve">Nov 19: Second (and last) </w:t>
      </w:r>
      <w:r w:rsidRPr="007959CA">
        <w:rPr>
          <w:b/>
          <w:bCs/>
          <w:sz w:val="22"/>
          <w:szCs w:val="22"/>
          <w:highlight w:val="yellow"/>
        </w:rPr>
        <w:t>Engaging with Arguments’ Exercise due</w:t>
      </w:r>
    </w:p>
    <w:p w:rsidR="00427B8E" w:rsidRPr="007959CA" w:rsidRDefault="00427B8E" w:rsidP="00427B8E">
      <w:pPr>
        <w:rPr>
          <w:color w:val="333333"/>
          <w:sz w:val="22"/>
          <w:szCs w:val="22"/>
          <w:shd w:val="clear" w:color="auto" w:fill="FFFFFF"/>
        </w:rPr>
      </w:pPr>
    </w:p>
    <w:p w:rsidR="00427B8E" w:rsidRPr="007959CA" w:rsidRDefault="00000000" w:rsidP="00427B8E">
      <w:pPr>
        <w:rPr>
          <w:b/>
          <w:bCs/>
          <w:color w:val="000000"/>
          <w:sz w:val="22"/>
          <w:szCs w:val="22"/>
          <w:shd w:val="clear" w:color="auto" w:fill="FFFFFF"/>
        </w:rPr>
      </w:pPr>
      <w:r w:rsidRPr="007959CA">
        <w:rPr>
          <w:b/>
          <w:bCs/>
          <w:color w:val="000000"/>
          <w:sz w:val="22"/>
          <w:szCs w:val="22"/>
          <w:shd w:val="clear" w:color="auto" w:fill="FFFFFF"/>
        </w:rPr>
        <w:t>November 22</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 xml:space="preserve">Emotions, Culture and Society </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 xml:space="preserve">Nussbaum, Hiding from Humanity, Chapter 2, “Disgust and our animal bodies” </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 xml:space="preserve">Nussbaum, Hiding from Humanity, Chapter 3, “Disgust and the Law” </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 xml:space="preserve">In class, we will be watching some of Nussbaum’s interview: </w:t>
      </w:r>
    </w:p>
    <w:p w:rsidR="00427B8E" w:rsidRPr="007959CA" w:rsidRDefault="00427B8E" w:rsidP="00427B8E">
      <w:pPr>
        <w:rPr>
          <w:color w:val="000000"/>
          <w:sz w:val="22"/>
          <w:szCs w:val="22"/>
          <w:shd w:val="clear" w:color="auto" w:fill="FFFFFF"/>
        </w:rPr>
      </w:pPr>
      <w:hyperlink r:id="rId47" w:history="1">
        <w:r w:rsidRPr="007959CA">
          <w:rPr>
            <w:color w:val="0563C1"/>
            <w:sz w:val="22"/>
            <w:szCs w:val="22"/>
            <w:u w:val="single"/>
            <w:shd w:val="clear" w:color="auto" w:fill="FFFFFF"/>
          </w:rPr>
          <w:t>https://youtu.be/mQ9wUxsiFYE</w:t>
        </w:r>
      </w:hyperlink>
    </w:p>
    <w:p w:rsidR="00427B8E" w:rsidRPr="007959CA" w:rsidRDefault="00427B8E" w:rsidP="00427B8E">
      <w:pPr>
        <w:rPr>
          <w:color w:val="000000"/>
          <w:sz w:val="22"/>
          <w:szCs w:val="22"/>
          <w:shd w:val="clear" w:color="auto" w:fill="FFFFFF"/>
        </w:rPr>
      </w:pPr>
    </w:p>
    <w:p w:rsidR="00427B8E" w:rsidRPr="007959CA" w:rsidRDefault="00000000" w:rsidP="00427B8E">
      <w:pPr>
        <w:rPr>
          <w:b/>
          <w:bCs/>
          <w:color w:val="000000"/>
          <w:sz w:val="22"/>
          <w:szCs w:val="22"/>
          <w:shd w:val="clear" w:color="auto" w:fill="FFFFFF"/>
        </w:rPr>
      </w:pPr>
      <w:r w:rsidRPr="007959CA">
        <w:rPr>
          <w:b/>
          <w:bCs/>
          <w:color w:val="000000"/>
          <w:sz w:val="22"/>
          <w:szCs w:val="22"/>
          <w:shd w:val="clear" w:color="auto" w:fill="FFFFFF"/>
        </w:rPr>
        <w:t>November 29</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 xml:space="preserve">Bernard Williams, “Moral Luck”, in </w:t>
      </w:r>
      <w:r w:rsidRPr="007959CA">
        <w:rPr>
          <w:i/>
          <w:iCs/>
          <w:color w:val="000000"/>
          <w:sz w:val="22"/>
          <w:szCs w:val="22"/>
          <w:shd w:val="clear" w:color="auto" w:fill="FFFFFF"/>
        </w:rPr>
        <w:t>Moral Luck</w:t>
      </w:r>
      <w:r w:rsidRPr="007959CA">
        <w:rPr>
          <w:color w:val="000000"/>
          <w:sz w:val="22"/>
          <w:szCs w:val="22"/>
          <w:shd w:val="clear" w:color="auto" w:fill="FFFFFF"/>
        </w:rPr>
        <w:t xml:space="preserve">  </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 xml:space="preserve">David Sussman, “Is Agent-Regret Rational?” </w:t>
      </w:r>
    </w:p>
    <w:p w:rsidR="00427B8E" w:rsidRPr="007959CA" w:rsidRDefault="00427B8E" w:rsidP="00427B8E">
      <w:pPr>
        <w:rPr>
          <w:color w:val="000000"/>
          <w:sz w:val="22"/>
          <w:szCs w:val="22"/>
          <w:shd w:val="clear" w:color="auto" w:fill="FFFFFF"/>
        </w:rPr>
      </w:pPr>
    </w:p>
    <w:p w:rsidR="00427B8E" w:rsidRPr="007959CA" w:rsidRDefault="00000000" w:rsidP="00427B8E">
      <w:pPr>
        <w:rPr>
          <w:b/>
          <w:bCs/>
          <w:color w:val="000000"/>
          <w:sz w:val="22"/>
          <w:szCs w:val="22"/>
          <w:shd w:val="clear" w:color="auto" w:fill="FFFFFF"/>
        </w:rPr>
      </w:pPr>
      <w:r w:rsidRPr="007959CA">
        <w:rPr>
          <w:b/>
          <w:bCs/>
          <w:color w:val="000000"/>
          <w:sz w:val="22"/>
          <w:szCs w:val="22"/>
          <w:shd w:val="clear" w:color="auto" w:fill="FFFFFF"/>
        </w:rPr>
        <w:t xml:space="preserve">December 6 </w:t>
      </w:r>
    </w:p>
    <w:p w:rsidR="00427B8E" w:rsidRPr="007959CA" w:rsidRDefault="00000000" w:rsidP="00427B8E">
      <w:pPr>
        <w:rPr>
          <w:color w:val="000000"/>
          <w:sz w:val="22"/>
          <w:szCs w:val="22"/>
          <w:shd w:val="clear" w:color="auto" w:fill="FFFFFF"/>
        </w:rPr>
      </w:pPr>
      <w:r w:rsidRPr="007959CA">
        <w:rPr>
          <w:color w:val="000000"/>
          <w:sz w:val="22"/>
          <w:szCs w:val="22"/>
          <w:shd w:val="clear" w:color="auto" w:fill="FFFFFF"/>
        </w:rPr>
        <w:t>TBD</w:t>
      </w:r>
    </w:p>
    <w:p w:rsidR="00427B8E" w:rsidRPr="007959CA" w:rsidRDefault="00000000" w:rsidP="00427B8E">
      <w:pPr>
        <w:rPr>
          <w:color w:val="333333"/>
          <w:sz w:val="22"/>
          <w:szCs w:val="22"/>
          <w:shd w:val="clear" w:color="auto" w:fill="FFFFFF"/>
        </w:rPr>
      </w:pPr>
      <w:r w:rsidRPr="007959CA">
        <w:rPr>
          <w:color w:val="333333"/>
          <w:sz w:val="22"/>
          <w:szCs w:val="22"/>
          <w:shd w:val="clear" w:color="auto" w:fill="FFFFFF"/>
        </w:rPr>
        <w:t xml:space="preserve"> </w:t>
      </w:r>
    </w:p>
    <w:p w:rsidR="00427B8E" w:rsidRDefault="00000000" w:rsidP="00427B8E">
      <w:pPr>
        <w:rPr>
          <w:b/>
          <w:bCs/>
          <w:color w:val="000000"/>
          <w:sz w:val="22"/>
          <w:szCs w:val="22"/>
          <w:shd w:val="clear" w:color="auto" w:fill="FFFFFF"/>
        </w:rPr>
      </w:pPr>
      <w:r w:rsidRPr="007959CA">
        <w:rPr>
          <w:b/>
          <w:bCs/>
          <w:color w:val="000000"/>
          <w:sz w:val="22"/>
          <w:szCs w:val="22"/>
          <w:highlight w:val="yellow"/>
          <w:shd w:val="clear" w:color="auto" w:fill="FFFFFF"/>
        </w:rPr>
        <w:t>Dec 7: Final paper due</w:t>
      </w:r>
      <w:r w:rsidRPr="007959CA">
        <w:rPr>
          <w:b/>
          <w:bCs/>
          <w:color w:val="000000"/>
          <w:sz w:val="22"/>
          <w:szCs w:val="22"/>
          <w:shd w:val="clear" w:color="auto" w:fill="FFFFFF"/>
        </w:rPr>
        <w:t xml:space="preserve"> </w:t>
      </w:r>
    </w:p>
    <w:p w:rsidR="00077DA3" w:rsidRPr="007959CA" w:rsidRDefault="00077DA3" w:rsidP="00427B8E">
      <w:pPr>
        <w:rPr>
          <w:b/>
          <w:bCs/>
          <w:color w:val="000000"/>
          <w:sz w:val="22"/>
          <w:szCs w:val="22"/>
          <w:shd w:val="clear" w:color="auto" w:fill="FFFFFF"/>
        </w:rPr>
      </w:pPr>
    </w:p>
    <w:p w:rsidR="00427B8E" w:rsidRPr="007959CA" w:rsidRDefault="00427B8E" w:rsidP="00427B8E">
      <w:pPr>
        <w:pBdr>
          <w:bottom w:val="single" w:sz="12" w:space="1" w:color="auto"/>
        </w:pBdr>
        <w:rPr>
          <w:color w:val="333333"/>
          <w:sz w:val="22"/>
          <w:szCs w:val="22"/>
          <w:shd w:val="clear" w:color="auto" w:fill="FFFFFF"/>
        </w:rPr>
      </w:pPr>
    </w:p>
    <w:p w:rsidR="00077DA3" w:rsidRPr="007959CA" w:rsidRDefault="00077DA3" w:rsidP="00427B8E">
      <w:pPr>
        <w:rPr>
          <w:color w:val="333333"/>
          <w:sz w:val="22"/>
          <w:szCs w:val="22"/>
          <w:shd w:val="clear" w:color="auto" w:fill="FFFFFF"/>
        </w:rPr>
      </w:pPr>
    </w:p>
    <w:p w:rsidR="00427B8E" w:rsidRPr="007959CA" w:rsidRDefault="00427B8E" w:rsidP="00757D43">
      <w:pPr>
        <w:ind w:left="720"/>
        <w:contextualSpacing/>
        <w:rPr>
          <w:rFonts w:eastAsia="Calibri"/>
          <w:sz w:val="22"/>
          <w:szCs w:val="22"/>
        </w:rPr>
      </w:pPr>
    </w:p>
    <w:p w:rsidR="00427B8E" w:rsidRPr="005F6DA4" w:rsidRDefault="00427B8E" w:rsidP="00757D43">
      <w:pPr>
        <w:ind w:left="720"/>
        <w:contextualSpacing/>
        <w:rPr>
          <w:rFonts w:eastAsia="Calibri"/>
          <w:sz w:val="22"/>
          <w:szCs w:val="22"/>
        </w:rPr>
      </w:pPr>
    </w:p>
    <w:bookmarkStart w:id="7" w:name="_Ref172039339"/>
    <w:p w:rsidR="00D81FA8" w:rsidRPr="005F6DA4" w:rsidRDefault="00000000" w:rsidP="005F6DA4">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rFonts w:eastAsia="Calibri"/>
          <w:b/>
          <w:bCs/>
          <w:color w:val="000000"/>
          <w:sz w:val="22"/>
          <w:szCs w:val="22"/>
          <w:u w:color="000000"/>
        </w:rPr>
      </w:pPr>
      <w:r>
        <w:rPr>
          <w:rFonts w:eastAsia="Calibri"/>
          <w:b/>
          <w:bCs/>
          <w:color w:val="000000"/>
          <w:sz w:val="22"/>
          <w:szCs w:val="22"/>
          <w:u w:color="000000"/>
        </w:rPr>
        <w:fldChar w:fldCharType="begin"/>
      </w:r>
      <w:r>
        <w:rPr>
          <w:rFonts w:eastAsia="Calibri"/>
          <w:b/>
          <w:bCs/>
          <w:color w:val="000000"/>
          <w:sz w:val="22"/>
          <w:szCs w:val="22"/>
          <w:u w:color="000000"/>
        </w:rPr>
        <w:instrText>HYPERLINK  \l "_top"</w:instrText>
      </w:r>
      <w:r>
        <w:rPr>
          <w:rFonts w:eastAsia="Calibri"/>
          <w:b/>
          <w:bCs/>
          <w:color w:val="000000"/>
          <w:sz w:val="22"/>
          <w:szCs w:val="22"/>
          <w:u w:color="000000"/>
        </w:rPr>
      </w:r>
      <w:r>
        <w:rPr>
          <w:rFonts w:eastAsia="Calibri"/>
          <w:b/>
          <w:bCs/>
          <w:color w:val="000000"/>
          <w:sz w:val="22"/>
          <w:szCs w:val="22"/>
          <w:u w:color="000000"/>
        </w:rPr>
        <w:fldChar w:fldCharType="separate"/>
      </w:r>
      <w:r w:rsidR="00757D43" w:rsidRPr="00A72008">
        <w:rPr>
          <w:rFonts w:eastAsia="Calibri"/>
          <w:b/>
          <w:bCs/>
          <w:color w:val="0563C1"/>
          <w:sz w:val="22"/>
          <w:szCs w:val="22"/>
          <w:u w:val="single"/>
        </w:rPr>
        <w:t>P103 Spring 2022</w:t>
      </w:r>
      <w:r w:rsidR="005F6DA4" w:rsidRPr="00A72008">
        <w:rPr>
          <w:rFonts w:eastAsia="Calibri"/>
          <w:b/>
          <w:bCs/>
          <w:color w:val="0563C1"/>
          <w:sz w:val="22"/>
          <w:szCs w:val="22"/>
          <w:u w:val="single"/>
        </w:rPr>
        <w:t xml:space="preserve"> </w:t>
      </w:r>
      <w:r w:rsidR="001B6566" w:rsidRPr="00A72008">
        <w:rPr>
          <w:rFonts w:eastAsia="Calibri"/>
          <w:b/>
          <w:bCs/>
          <w:color w:val="0563C1"/>
          <w:sz w:val="22"/>
          <w:szCs w:val="22"/>
          <w:u w:val="single"/>
        </w:rPr>
        <w:t>Gender, Sexuality and Race in Philosophical Perspective</w:t>
      </w:r>
      <w:bookmarkEnd w:id="7"/>
      <w:r>
        <w:rPr>
          <w:rFonts w:eastAsia="Calibri"/>
          <w:b/>
          <w:bCs/>
          <w:color w:val="000000"/>
          <w:sz w:val="22"/>
          <w:szCs w:val="22"/>
          <w:u w:color="000000"/>
        </w:rPr>
        <w:fldChar w:fldCharType="end"/>
      </w:r>
      <w:r w:rsidR="001B6566" w:rsidRPr="005F6DA4">
        <w:rPr>
          <w:rFonts w:eastAsia="Calibri"/>
          <w:b/>
          <w:bCs/>
          <w:color w:val="000000"/>
          <w:sz w:val="22"/>
          <w:szCs w:val="22"/>
          <w:u w:color="000000"/>
        </w:rPr>
        <w:t xml:space="preserve"> </w:t>
      </w:r>
    </w:p>
    <w:p w:rsidR="00BB52DD" w:rsidRPr="005F6DA4" w:rsidRDefault="00000000" w:rsidP="00BB52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2"/>
          <w:szCs w:val="22"/>
          <w:u w:color="000000"/>
        </w:rPr>
      </w:pPr>
      <w:r w:rsidRPr="005F6DA4">
        <w:rPr>
          <w:b/>
          <w:bCs/>
          <w:color w:val="000000"/>
          <w:sz w:val="22"/>
          <w:szCs w:val="22"/>
          <w:u w:color="000000"/>
        </w:rPr>
        <w:t>MW 9:45 am -11:00 am</w:t>
      </w:r>
    </w:p>
    <w:p w:rsidR="00BB52DD" w:rsidRPr="005F6DA4" w:rsidRDefault="00000000" w:rsidP="00BB52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2"/>
          <w:szCs w:val="22"/>
          <w:u w:color="000000"/>
        </w:rPr>
      </w:pPr>
      <w:r w:rsidRPr="005F6DA4">
        <w:rPr>
          <w:b/>
          <w:bCs/>
          <w:color w:val="000000"/>
          <w:sz w:val="22"/>
          <w:szCs w:val="22"/>
          <w:u w:color="000000"/>
        </w:rPr>
        <w:t>RA B109</w:t>
      </w:r>
    </w:p>
    <w:p w:rsidR="00BB52DD" w:rsidRPr="005F6DA4" w:rsidRDefault="00000000" w:rsidP="00BB52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2"/>
          <w:szCs w:val="22"/>
          <w:u w:color="000000"/>
        </w:rPr>
      </w:pPr>
      <w:r w:rsidRPr="005F6DA4">
        <w:rPr>
          <w:color w:val="000000"/>
          <w:sz w:val="22"/>
          <w:szCs w:val="22"/>
          <w:u w:color="000000"/>
        </w:rPr>
        <w:t xml:space="preserve">Instructor: Martina </w:t>
      </w:r>
      <w:proofErr w:type="spellStart"/>
      <w:r w:rsidRPr="005F6DA4">
        <w:rPr>
          <w:color w:val="000000"/>
          <w:sz w:val="22"/>
          <w:szCs w:val="22"/>
          <w:u w:color="000000"/>
        </w:rPr>
        <w:t>Favaretto</w:t>
      </w:r>
      <w:proofErr w:type="spellEnd"/>
      <w:r w:rsidRPr="005F6DA4">
        <w:rPr>
          <w:color w:val="000000"/>
          <w:sz w:val="22"/>
          <w:szCs w:val="22"/>
          <w:u w:color="000000"/>
        </w:rPr>
        <w:t xml:space="preserve"> </w:t>
      </w:r>
    </w:p>
    <w:p w:rsidR="00BB52DD" w:rsidRPr="005F6DA4" w:rsidRDefault="00000000" w:rsidP="00BB52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2"/>
          <w:szCs w:val="22"/>
          <w:u w:color="000000"/>
        </w:rPr>
      </w:pPr>
      <w:r w:rsidRPr="005F6DA4">
        <w:rPr>
          <w:color w:val="000000"/>
          <w:sz w:val="22"/>
          <w:szCs w:val="22"/>
          <w:u w:color="000000"/>
        </w:rPr>
        <w:t>Office Hours: on Zoom, Tuesday1:00 pm- 3:00 pm</w:t>
      </w:r>
    </w:p>
    <w:p w:rsidR="00210E3B" w:rsidRPr="005F6DA4" w:rsidRDefault="00210E3B"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B52DD" w:rsidRPr="005F6DA4" w:rsidRDefault="00BB52DD"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Course description</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Throughout this course, we will be taking a philosophical perspective on the categories of race, gender and sexuality as they appear in the US context. The course is divided in two sections. In Section 1, we will be covering the following questions: what </w:t>
      </w:r>
      <w:proofErr w:type="gramStart"/>
      <w:r w:rsidRPr="007959CA">
        <w:rPr>
          <w:color w:val="000000"/>
          <w:sz w:val="22"/>
          <w:szCs w:val="22"/>
          <w:u w:color="000000"/>
        </w:rPr>
        <w:t>are</w:t>
      </w:r>
      <w:proofErr w:type="gramEnd"/>
      <w:r w:rsidRPr="007959CA">
        <w:rPr>
          <w:color w:val="000000"/>
          <w:sz w:val="22"/>
          <w:szCs w:val="22"/>
          <w:u w:color="000000"/>
        </w:rPr>
        <w:t xml:space="preserve"> race, gender and sexuality? If any of these are socially constructed, does that make them less real? What is intersectionality, and how should we think about the intersection of race, gender and sexuality? In section 2, we will highlight the moral, political, and epistemological harms that people who face oppression because of their race, gender and/or sexuality can experience. We will focus on the following questions: what is oppression, and what is privilege? Are oppression and privilege necessarily connected? What is it to be racist, sexist, or heterosexist? How do racist, sexist or heterosexist biases affect who is taken to be trustworthy or credible?</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This course has four major aims: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t>1)</w:t>
      </w:r>
      <w:r w:rsidRPr="007959CA">
        <w:rPr>
          <w:color w:val="000000"/>
          <w:sz w:val="22"/>
          <w:szCs w:val="22"/>
          <w:u w:color="000000"/>
        </w:rPr>
        <w:tab/>
        <w:t xml:space="preserve"> To familiarize you with foundational and recent philosophical work in philosophy of race, feminist philosophy, political and social philosophy.</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t>2)</w:t>
      </w:r>
      <w:r w:rsidRPr="007959CA">
        <w:rPr>
          <w:color w:val="000000"/>
          <w:sz w:val="22"/>
          <w:szCs w:val="22"/>
          <w:u w:color="000000"/>
        </w:rPr>
        <w:tab/>
        <w:t xml:space="preserve"> To challenge you to examine critically your own pre-conceived ideas of race, gender, and    sexuality.</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t>3)</w:t>
      </w:r>
      <w:r w:rsidRPr="007959CA">
        <w:rPr>
          <w:color w:val="000000"/>
          <w:sz w:val="22"/>
          <w:szCs w:val="22"/>
          <w:u w:color="000000"/>
        </w:rPr>
        <w:tab/>
        <w:t xml:space="preserve"> To foster understanding of what it means to experience racism, sexism, homophobia and transphobia.</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t>4)</w:t>
      </w:r>
      <w:r w:rsidRPr="007959CA">
        <w:rPr>
          <w:color w:val="000000"/>
          <w:sz w:val="22"/>
          <w:szCs w:val="22"/>
          <w:u w:color="000000"/>
        </w:rPr>
        <w:tab/>
        <w:t xml:space="preserve"> To develop your critical thinking abilities, and to hone your ability to develop and defend well-reasoned positions on race, gender, and sexuality both orally and in writing.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rPr>
          <w:color w:val="000000"/>
          <w:sz w:val="22"/>
          <w:szCs w:val="22"/>
        </w:rPr>
      </w:pPr>
      <w:r w:rsidRPr="007959CA">
        <w:rPr>
          <w:color w:val="000000"/>
          <w:sz w:val="22"/>
          <w:szCs w:val="22"/>
        </w:rPr>
        <w:t xml:space="preserve">This course satisfies the Arts and Humanities Common Ground Breadth of Inquiry Requirement (part of the IU General Education Requirements), The course addresses the following General Arts and Humanities learning goals: </w:t>
      </w:r>
    </w:p>
    <w:p w:rsidR="00757D43" w:rsidRPr="007959CA" w:rsidRDefault="00000000" w:rsidP="00757D43">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contextualSpacing/>
        <w:rPr>
          <w:rFonts w:eastAsia="Calibri"/>
          <w:color w:val="000000"/>
          <w:sz w:val="22"/>
          <w:szCs w:val="22"/>
          <w:lang w:val="it-IT"/>
        </w:rPr>
      </w:pPr>
      <w:r w:rsidRPr="007959CA">
        <w:rPr>
          <w:rFonts w:eastAsia="Calibri"/>
          <w:color w:val="000000"/>
          <w:sz w:val="22"/>
          <w:szCs w:val="22"/>
          <w:u w:color="000000"/>
        </w:rPr>
        <w:t xml:space="preserve">Knowledge of origins, varieties, and meanings of the expressions and artifacts of human experience, including (a) original written texts in various literary forms, (b) works of visual art and design, (c) musical compositions, and (d) dramatic performance (live theater, dance, film, video, digital, etc.) </w:t>
      </w:r>
      <w:r w:rsidRPr="007959CA">
        <w:rPr>
          <w:rFonts w:eastAsia="Calibri"/>
          <w:color w:val="000000"/>
          <w:sz w:val="22"/>
          <w:szCs w:val="22"/>
          <w:u w:color="000000"/>
          <w:lang w:val="it-IT"/>
        </w:rPr>
        <w:t xml:space="preserve">[in </w:t>
      </w:r>
      <w:proofErr w:type="spellStart"/>
      <w:r w:rsidRPr="007959CA">
        <w:rPr>
          <w:rFonts w:eastAsia="Calibri"/>
          <w:color w:val="000000"/>
          <w:sz w:val="22"/>
          <w:szCs w:val="22"/>
          <w:u w:color="000000"/>
          <w:lang w:val="it-IT"/>
        </w:rPr>
        <w:t>our</w:t>
      </w:r>
      <w:proofErr w:type="spellEnd"/>
      <w:r w:rsidRPr="007959CA">
        <w:rPr>
          <w:rFonts w:eastAsia="Calibri"/>
          <w:color w:val="000000"/>
          <w:sz w:val="22"/>
          <w:szCs w:val="22"/>
          <w:u w:color="000000"/>
          <w:lang w:val="it-IT"/>
        </w:rPr>
        <w:t xml:space="preserve"> case, the </w:t>
      </w:r>
      <w:proofErr w:type="spellStart"/>
      <w:r w:rsidRPr="007959CA">
        <w:rPr>
          <w:rFonts w:eastAsia="Calibri"/>
          <w:color w:val="000000"/>
          <w:sz w:val="22"/>
          <w:szCs w:val="22"/>
          <w:u w:color="000000"/>
          <w:lang w:val="it-IT"/>
        </w:rPr>
        <w:t>artifacts</w:t>
      </w:r>
      <w:proofErr w:type="spellEnd"/>
      <w:r w:rsidRPr="007959CA">
        <w:rPr>
          <w:rFonts w:eastAsia="Calibri"/>
          <w:color w:val="000000"/>
          <w:sz w:val="22"/>
          <w:szCs w:val="22"/>
          <w:u w:color="000000"/>
          <w:lang w:val="it-IT"/>
        </w:rPr>
        <w:t xml:space="preserve"> are </w:t>
      </w:r>
      <w:proofErr w:type="spellStart"/>
      <w:r w:rsidRPr="007959CA">
        <w:rPr>
          <w:rFonts w:eastAsia="Calibri"/>
          <w:color w:val="000000"/>
          <w:sz w:val="22"/>
          <w:szCs w:val="22"/>
          <w:u w:color="000000"/>
          <w:lang w:val="it-IT"/>
        </w:rPr>
        <w:t>philosophical</w:t>
      </w:r>
      <w:proofErr w:type="spellEnd"/>
      <w:r w:rsidRPr="007959CA">
        <w:rPr>
          <w:rFonts w:eastAsia="Calibri"/>
          <w:color w:val="000000"/>
          <w:sz w:val="22"/>
          <w:szCs w:val="22"/>
          <w:u w:color="000000"/>
          <w:lang w:val="it-IT"/>
        </w:rPr>
        <w:t xml:space="preserve"> texts];</w:t>
      </w:r>
    </w:p>
    <w:p w:rsidR="00757D43" w:rsidRPr="007959CA" w:rsidRDefault="00000000" w:rsidP="00757D43">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contextualSpacing/>
        <w:rPr>
          <w:rFonts w:eastAsia="Calibri"/>
          <w:color w:val="000000"/>
          <w:sz w:val="22"/>
          <w:szCs w:val="22"/>
        </w:rPr>
      </w:pPr>
      <w:r w:rsidRPr="007959CA">
        <w:rPr>
          <w:rFonts w:eastAsia="Calibri"/>
          <w:color w:val="000000"/>
          <w:sz w:val="22"/>
          <w:szCs w:val="22"/>
          <w:u w:color="000000"/>
        </w:rPr>
        <w:t>Knowledge of the cultural, intellectual, and historical contexts through which these expressions and artifacts are interpreted;</w:t>
      </w:r>
    </w:p>
    <w:p w:rsidR="00757D43" w:rsidRPr="007959CA" w:rsidRDefault="00000000" w:rsidP="00757D43">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80" w:lineRule="atLeast"/>
        <w:contextualSpacing/>
        <w:rPr>
          <w:rFonts w:eastAsia="Calibri"/>
          <w:color w:val="000000"/>
          <w:sz w:val="22"/>
          <w:szCs w:val="22"/>
        </w:rPr>
      </w:pPr>
      <w:r w:rsidRPr="007959CA">
        <w:rPr>
          <w:rFonts w:eastAsia="Calibri"/>
          <w:color w:val="000000"/>
          <w:sz w:val="22"/>
          <w:szCs w:val="22"/>
          <w:u w:color="000000"/>
        </w:rPr>
        <w:t>The ability to develop arguments, ideas, and opinions about forms of human expression, grounded in rational analysis and in an understanding of and respect for the historical context of expressions and artifacts, and to express these ideas in written and/or oral form;</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Readings, Resources, Canvas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bCs/>
          <w:color w:val="000000"/>
          <w:sz w:val="22"/>
          <w:szCs w:val="22"/>
          <w:u w:color="000000"/>
        </w:rPr>
        <w:t xml:space="preserve">No required textbook: all resources made available online. </w:t>
      </w:r>
      <w:r w:rsidRPr="007959CA">
        <w:rPr>
          <w:color w:val="000000"/>
          <w:sz w:val="22"/>
          <w:szCs w:val="22"/>
          <w:u w:color="000000"/>
        </w:rPr>
        <w:t xml:space="preserve">Check Canvas for readings, occasional announcements/notes, supplementary links, and assignments. You are expected to regularly check and be responsive to email and to updates on Canvas. </w:t>
      </w:r>
      <w:r w:rsidRPr="007959CA">
        <w:rPr>
          <w:b/>
          <w:bCs/>
          <w:color w:val="000000"/>
          <w:sz w:val="22"/>
          <w:szCs w:val="22"/>
          <w:u w:color="000000"/>
        </w:rPr>
        <w:t>Please bring a printed copy of the assigned reading to each class, as we will engage in some close reading</w:t>
      </w:r>
      <w:r w:rsidRPr="007959CA">
        <w:rPr>
          <w:color w:val="000000"/>
          <w:sz w:val="22"/>
          <w:szCs w:val="22"/>
          <w:u w:color="000000"/>
        </w:rPr>
        <w:t xml:space="preserve">.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Grades and Evaluations</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Essay #1 (3-4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30</w:t>
      </w:r>
      <w:r w:rsidRPr="007959CA">
        <w:rPr>
          <w:color w:val="000000"/>
          <w:sz w:val="22"/>
          <w:szCs w:val="22"/>
          <w:u w:color="000000"/>
        </w:rPr>
        <w:t>%</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Essay #2 (5-6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35</w:t>
      </w:r>
      <w:r w:rsidRPr="007959CA">
        <w:rPr>
          <w:color w:val="000000"/>
          <w:sz w:val="22"/>
          <w:szCs w:val="22"/>
          <w:u w:color="000000"/>
        </w:rPr>
        <w:t>%</w:t>
      </w:r>
      <w:r w:rsidRPr="007959CA">
        <w:rPr>
          <w:color w:val="000000"/>
          <w:sz w:val="22"/>
          <w:szCs w:val="22"/>
          <w:u w:color="000000"/>
        </w:rPr>
        <w:tab/>
      </w:r>
      <w:r w:rsidRPr="007959CA">
        <w:rPr>
          <w:color w:val="000000"/>
          <w:sz w:val="22"/>
          <w:szCs w:val="22"/>
          <w:u w:color="000000"/>
        </w:rPr>
        <w:tab/>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Cs/>
          <w:sz w:val="22"/>
          <w:szCs w:val="22"/>
        </w:rPr>
        <w:t>Engaging with Arguments’ Exercises</w:t>
      </w:r>
      <w:r w:rsidRPr="007959CA">
        <w:rPr>
          <w:color w:val="000000"/>
          <w:sz w:val="22"/>
          <w:szCs w:val="22"/>
          <w:u w:color="000000"/>
        </w:rPr>
        <w:t xml:space="preserve"> (3 </w:t>
      </w:r>
      <w:proofErr w:type="gramStart"/>
      <w:r w:rsidRPr="007959CA">
        <w:rPr>
          <w:color w:val="000000"/>
          <w:sz w:val="22"/>
          <w:szCs w:val="22"/>
          <w:u w:color="000000"/>
        </w:rPr>
        <w:t>total)</w:t>
      </w:r>
      <w:r w:rsidRPr="007959CA">
        <w:rPr>
          <w:color w:val="000000"/>
          <w:sz w:val="22"/>
          <w:szCs w:val="22"/>
          <w:u w:val="single" w:color="000000"/>
        </w:rPr>
        <w:t xml:space="preserve">   </w:t>
      </w:r>
      <w:proofErr w:type="gramEnd"/>
      <w:r w:rsidRPr="007959CA">
        <w:rPr>
          <w:color w:val="000000"/>
          <w:sz w:val="22"/>
          <w:szCs w:val="22"/>
          <w:u w:val="single" w:color="000000"/>
        </w:rPr>
        <w:t xml:space="preserve">                   </w:t>
      </w:r>
      <w:r w:rsidRPr="007959CA">
        <w:rPr>
          <w:color w:val="000000"/>
          <w:sz w:val="22"/>
          <w:szCs w:val="22"/>
          <w:u w:color="000000"/>
        </w:rPr>
        <w:t>25%</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Attendance</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 xml:space="preserve">          </w:t>
      </w:r>
      <w:r w:rsidRPr="007959CA">
        <w:rPr>
          <w:color w:val="000000"/>
          <w:sz w:val="22"/>
          <w:szCs w:val="22"/>
          <w:u w:color="000000"/>
        </w:rPr>
        <w:t>10%</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Essays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lang w:val="it-IT"/>
        </w:rPr>
      </w:pPr>
      <w:r w:rsidRPr="007959CA">
        <w:rPr>
          <w:color w:val="000000"/>
          <w:sz w:val="22"/>
          <w:szCs w:val="22"/>
          <w:u w:color="000000"/>
        </w:rPr>
        <w:t xml:space="preserve">You will be asked to write 2 essays (one 3-4 pages long and one 5-6 pages long) for this course. You will be asked to develop arguments that engage with the readings we have covered. There is no cumulative essay or test for this course, so this means each essay will be on the topics we have been discussing most </w:t>
      </w:r>
      <w:r w:rsidRPr="007959CA">
        <w:rPr>
          <w:color w:val="000000"/>
          <w:sz w:val="22"/>
          <w:szCs w:val="22"/>
          <w:u w:color="000000"/>
        </w:rPr>
        <w:lastRenderedPageBreak/>
        <w:t xml:space="preserve">recently. More details about each paper will be provided on the prompts, which you will receive two weeks prior to the paper’s due date. On the prompts, I will give you a list of topics to choose from (as well as the option to create your own topic). </w:t>
      </w:r>
      <w:proofErr w:type="spellStart"/>
      <w:r w:rsidRPr="007959CA">
        <w:rPr>
          <w:color w:val="000000"/>
          <w:sz w:val="22"/>
          <w:szCs w:val="22"/>
          <w:u w:color="000000"/>
          <w:lang w:val="it-IT"/>
        </w:rPr>
        <w:t>You</w:t>
      </w:r>
      <w:proofErr w:type="spellEnd"/>
      <w:r w:rsidRPr="007959CA">
        <w:rPr>
          <w:color w:val="000000"/>
          <w:sz w:val="22"/>
          <w:szCs w:val="22"/>
          <w:u w:color="000000"/>
          <w:lang w:val="it-IT"/>
        </w:rPr>
        <w:t xml:space="preserve"> </w:t>
      </w:r>
      <w:proofErr w:type="spellStart"/>
      <w:r w:rsidRPr="007959CA">
        <w:rPr>
          <w:color w:val="000000"/>
          <w:sz w:val="22"/>
          <w:szCs w:val="22"/>
          <w:u w:color="000000"/>
          <w:lang w:val="it-IT"/>
        </w:rPr>
        <w:t>will</w:t>
      </w:r>
      <w:proofErr w:type="spellEnd"/>
      <w:r w:rsidRPr="007959CA">
        <w:rPr>
          <w:color w:val="000000"/>
          <w:sz w:val="22"/>
          <w:szCs w:val="22"/>
          <w:u w:color="000000"/>
          <w:lang w:val="it-IT"/>
        </w:rPr>
        <w:t xml:space="preserve"> be </w:t>
      </w:r>
      <w:proofErr w:type="spellStart"/>
      <w:r w:rsidRPr="007959CA">
        <w:rPr>
          <w:color w:val="000000"/>
          <w:sz w:val="22"/>
          <w:szCs w:val="22"/>
          <w:u w:color="000000"/>
          <w:lang w:val="it-IT"/>
        </w:rPr>
        <w:t>graded</w:t>
      </w:r>
      <w:proofErr w:type="spellEnd"/>
      <w:r w:rsidRPr="007959CA">
        <w:rPr>
          <w:color w:val="000000"/>
          <w:sz w:val="22"/>
          <w:szCs w:val="22"/>
          <w:u w:color="000000"/>
          <w:lang w:val="it-IT"/>
        </w:rPr>
        <w:t xml:space="preserve"> </w:t>
      </w:r>
      <w:proofErr w:type="spellStart"/>
      <w:r w:rsidRPr="007959CA">
        <w:rPr>
          <w:color w:val="000000"/>
          <w:sz w:val="22"/>
          <w:szCs w:val="22"/>
          <w:u w:color="000000"/>
          <w:lang w:val="it-IT"/>
        </w:rPr>
        <w:t>largely</w:t>
      </w:r>
      <w:proofErr w:type="spellEnd"/>
      <w:r w:rsidRPr="007959CA">
        <w:rPr>
          <w:color w:val="000000"/>
          <w:sz w:val="22"/>
          <w:szCs w:val="22"/>
          <w:u w:color="000000"/>
          <w:lang w:val="it-IT"/>
        </w:rPr>
        <w:t xml:space="preserve"> on </w:t>
      </w:r>
      <w:proofErr w:type="spellStart"/>
      <w:r w:rsidRPr="007959CA">
        <w:rPr>
          <w:color w:val="000000"/>
          <w:sz w:val="22"/>
          <w:szCs w:val="22"/>
          <w:u w:color="000000"/>
          <w:lang w:val="it-IT"/>
        </w:rPr>
        <w:t>three</w:t>
      </w:r>
      <w:proofErr w:type="spellEnd"/>
      <w:r w:rsidRPr="007959CA">
        <w:rPr>
          <w:color w:val="000000"/>
          <w:sz w:val="22"/>
          <w:szCs w:val="22"/>
          <w:u w:color="000000"/>
          <w:lang w:val="it-IT"/>
        </w:rPr>
        <w:t xml:space="preserve"> </w:t>
      </w:r>
      <w:proofErr w:type="spellStart"/>
      <w:r w:rsidRPr="007959CA">
        <w:rPr>
          <w:color w:val="000000"/>
          <w:sz w:val="22"/>
          <w:szCs w:val="22"/>
          <w:u w:color="000000"/>
          <w:lang w:val="it-IT"/>
        </w:rPr>
        <w:t>things</w:t>
      </w:r>
      <w:proofErr w:type="spellEnd"/>
      <w:r w:rsidRPr="007959CA">
        <w:rPr>
          <w:color w:val="000000"/>
          <w:sz w:val="22"/>
          <w:szCs w:val="22"/>
          <w:u w:color="000000"/>
          <w:lang w:val="it-IT"/>
        </w:rPr>
        <w:t xml:space="preserve">: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lang w:val="it-IT"/>
        </w:rPr>
      </w:pPr>
    </w:p>
    <w:p w:rsidR="00757D43" w:rsidRPr="007959CA" w:rsidRDefault="00000000" w:rsidP="00757D43">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olor w:val="000000"/>
          <w:sz w:val="22"/>
          <w:szCs w:val="22"/>
          <w:u w:color="000000"/>
        </w:rPr>
      </w:pPr>
      <w:r w:rsidRPr="007959CA">
        <w:rPr>
          <w:rFonts w:eastAsia="Calibri"/>
          <w:color w:val="000000"/>
          <w:sz w:val="22"/>
          <w:szCs w:val="22"/>
          <w:u w:color="000000"/>
        </w:rPr>
        <w:t>How accurately you interpret the philosophers you engage with;</w:t>
      </w:r>
    </w:p>
    <w:p w:rsidR="00757D43" w:rsidRPr="007959CA" w:rsidRDefault="00000000" w:rsidP="00757D43">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olor w:val="000000"/>
          <w:sz w:val="22"/>
          <w:szCs w:val="22"/>
          <w:u w:color="000000"/>
        </w:rPr>
      </w:pPr>
      <w:r w:rsidRPr="007959CA">
        <w:rPr>
          <w:rFonts w:eastAsia="Calibri"/>
          <w:color w:val="000000"/>
          <w:sz w:val="22"/>
          <w:szCs w:val="22"/>
          <w:u w:color="000000"/>
        </w:rPr>
        <w:t xml:space="preserve">How well you critically engage, philosophically, with their work; </w:t>
      </w:r>
    </w:p>
    <w:p w:rsidR="00757D43" w:rsidRPr="007959CA" w:rsidRDefault="00000000" w:rsidP="00757D43">
      <w:pPr>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olor w:val="000000"/>
          <w:sz w:val="22"/>
          <w:szCs w:val="22"/>
          <w:u w:color="000000"/>
        </w:rPr>
      </w:pPr>
      <w:r w:rsidRPr="007959CA">
        <w:rPr>
          <w:rFonts w:eastAsia="Calibri"/>
          <w:color w:val="000000"/>
          <w:sz w:val="22"/>
          <w:szCs w:val="22"/>
          <w:u w:color="000000"/>
        </w:rPr>
        <w:t xml:space="preserve">How well you consider and respond to potential objections to your thesis.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I will give you the chance to submit a draft of your paper the week before the paper is due. Submitting a draft is not required and drafts will not be graded. However, I highly recommend doing so for receiving feedback on your writing and to make sure you are on the right track.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2"/>
          <w:szCs w:val="22"/>
        </w:rPr>
      </w:pPr>
      <w:r w:rsidRPr="007959CA">
        <w:rPr>
          <w:b/>
          <w:bCs/>
          <w:sz w:val="22"/>
          <w:szCs w:val="22"/>
        </w:rPr>
        <w:t>Engaging with Arguments’ Exercises</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rPr>
          <w:color w:val="000000"/>
          <w:sz w:val="22"/>
          <w:szCs w:val="22"/>
          <w:u w:color="000000"/>
        </w:rPr>
      </w:pPr>
      <w:r w:rsidRPr="007959CA">
        <w:rPr>
          <w:color w:val="000000"/>
          <w:sz w:val="22"/>
          <w:szCs w:val="22"/>
          <w:u w:color="000000"/>
        </w:rPr>
        <w:t xml:space="preserve">Over the course of the semester, you will be asked to complete 3 </w:t>
      </w:r>
      <w:r w:rsidRPr="007959CA">
        <w:rPr>
          <w:bCs/>
          <w:sz w:val="22"/>
          <w:szCs w:val="22"/>
        </w:rPr>
        <w:t>Engaging with Arguments’ Exercises (1-2 pages long)</w:t>
      </w:r>
      <w:r w:rsidRPr="007959CA">
        <w:rPr>
          <w:color w:val="000000"/>
          <w:sz w:val="22"/>
          <w:szCs w:val="22"/>
          <w:u w:color="000000"/>
        </w:rPr>
        <w:t xml:space="preserve">. They are to be submitted via Canvas on due dates. An </w:t>
      </w:r>
      <w:r w:rsidRPr="007959CA">
        <w:rPr>
          <w:bCs/>
          <w:sz w:val="22"/>
          <w:szCs w:val="22"/>
        </w:rPr>
        <w:t xml:space="preserve">Engaging with Arguments’ Exercise will allow you to practice the skill of analyzing and evaluating a philosophical argument. More specifically, you will be asked to </w:t>
      </w:r>
      <w:r w:rsidRPr="007959CA">
        <w:rPr>
          <w:sz w:val="22"/>
          <w:szCs w:val="22"/>
        </w:rPr>
        <w:t xml:space="preserve">probe philosophical claims by coming up with strong objections to them. </w:t>
      </w:r>
      <w:r w:rsidRPr="007959CA">
        <w:rPr>
          <w:bCs/>
          <w:sz w:val="22"/>
          <w:szCs w:val="22"/>
        </w:rPr>
        <w:t xml:space="preserve">This skill is crucial for philosophical reasoning and writing.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Attendance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Attendance makes up 10% of the overall grade</w:t>
      </w:r>
      <w:r w:rsidRPr="007959CA">
        <w:rPr>
          <w:b/>
          <w:sz w:val="22"/>
          <w:szCs w:val="22"/>
        </w:rPr>
        <w:t>. Notice that if you don’t feel well and have any Covid symptom (e.g. you have a sore throat, or feel achy and fatigued) you should not come to class</w:t>
      </w:r>
      <w:r w:rsidRPr="007959CA">
        <w:rPr>
          <w:sz w:val="22"/>
          <w:szCs w:val="22"/>
        </w:rPr>
        <w:t xml:space="preserve">. I will give you the possibility of gaining credit for the classes you have missed if you: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 xml:space="preserve">a) visit my office hours for discussing the readings assigned for those days you didn’t come to class; or b) send me some emails where you ask content-related questions about those readings; or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c) submit a reflection note on an assigned movie/documentary that relates to those readings.</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757D43" w:rsidRPr="007959CA" w:rsidRDefault="00000000" w:rsidP="00757D43">
      <w:pPr>
        <w:rPr>
          <w:color w:val="000000"/>
          <w:sz w:val="22"/>
          <w:szCs w:val="22"/>
          <w:u w:color="000000"/>
        </w:rPr>
      </w:pPr>
      <w:r w:rsidRPr="007959CA">
        <w:rPr>
          <w:color w:val="000000"/>
          <w:sz w:val="22"/>
          <w:szCs w:val="22"/>
          <w:u w:color="000000"/>
        </w:rPr>
        <w:t>For option c, I will assign you a movie/</w:t>
      </w:r>
      <w:proofErr w:type="spellStart"/>
      <w:r w:rsidRPr="007959CA">
        <w:rPr>
          <w:color w:val="000000"/>
          <w:sz w:val="22"/>
          <w:szCs w:val="22"/>
          <w:u w:color="000000"/>
        </w:rPr>
        <w:t>documtary</w:t>
      </w:r>
      <w:proofErr w:type="spellEnd"/>
      <w:r w:rsidRPr="007959CA">
        <w:rPr>
          <w:color w:val="000000"/>
          <w:sz w:val="22"/>
          <w:szCs w:val="22"/>
          <w:u w:color="000000"/>
        </w:rPr>
        <w:t xml:space="preserve"> that is available through IU Media resources (</w:t>
      </w:r>
      <w:hyperlink r:id="rId48" w:history="1">
        <w:r w:rsidR="00757D43" w:rsidRPr="007959CA">
          <w:rPr>
            <w:color w:val="0563C1"/>
            <w:sz w:val="22"/>
            <w:szCs w:val="22"/>
            <w:u w:val="single" w:color="000000"/>
          </w:rPr>
          <w:t>https://libraries.indiana.edu/media-services-introduces-teaching-online-streaming-films</w:t>
        </w:r>
      </w:hyperlink>
      <w:r w:rsidRPr="007959CA">
        <w:rPr>
          <w:color w:val="000000"/>
          <w:sz w:val="22"/>
          <w:szCs w:val="22"/>
          <w:u w:color="000000"/>
        </w:rPr>
        <w:t>)</w:t>
      </w:r>
    </w:p>
    <w:p w:rsidR="00757D43" w:rsidRPr="007959CA" w:rsidRDefault="00757D43" w:rsidP="00757D43">
      <w:pPr>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210E3B" w:rsidRPr="007959CA" w:rsidRDefault="00210E3B"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Participation</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color w:val="000000"/>
          <w:sz w:val="22"/>
          <w:szCs w:val="22"/>
          <w:u w:color="000000"/>
        </w:rPr>
        <w:t>Although this doesn’t count as a separate part of your grade, I may raise your overall grade for the course for outstanding participation</w:t>
      </w:r>
      <w:r w:rsidRPr="007959CA">
        <w:rPr>
          <w:color w:val="000000"/>
          <w:sz w:val="22"/>
          <w:szCs w:val="22"/>
          <w:u w:color="000000"/>
        </w:rPr>
        <w:t xml:space="preserve">. There are many ways to participate. The most obvious is to have you participate in class by asking questions, telling the class what you think about a topic, and so on. Other forms of participation include: visits to my Zoom office hours; emails you send me where you ask content-related questions. When participating in class, it is important that our course maintains a culture of collective and respectful inquiry. When we discuss in class about a certain topic, I urge you to do the following: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t>(a)</w:t>
      </w:r>
      <w:r w:rsidRPr="007959CA">
        <w:rPr>
          <w:color w:val="000000"/>
          <w:sz w:val="22"/>
          <w:szCs w:val="22"/>
          <w:u w:color="000000"/>
        </w:rPr>
        <w:tab/>
        <w:t xml:space="preserve">Before objecting to another student’s opinion, raise a clarificatory question (“By </w:t>
      </w:r>
      <w:r w:rsidRPr="007959CA">
        <w:rPr>
          <w:i/>
          <w:iCs/>
          <w:color w:val="000000"/>
          <w:sz w:val="22"/>
          <w:szCs w:val="22"/>
          <w:u w:color="000000"/>
        </w:rPr>
        <w:t>x</w:t>
      </w:r>
      <w:r w:rsidRPr="007959CA">
        <w:rPr>
          <w:color w:val="000000"/>
          <w:sz w:val="22"/>
          <w:szCs w:val="22"/>
          <w:u w:color="000000"/>
        </w:rPr>
        <w:t xml:space="preserve">, do you also mean </w:t>
      </w:r>
      <w:proofErr w:type="gramStart"/>
      <w:r w:rsidRPr="007959CA">
        <w:rPr>
          <w:i/>
          <w:iCs/>
          <w:color w:val="000000"/>
          <w:sz w:val="22"/>
          <w:szCs w:val="22"/>
          <w:u w:color="000000"/>
        </w:rPr>
        <w:t>y</w:t>
      </w:r>
      <w:r w:rsidRPr="007959CA">
        <w:rPr>
          <w:color w:val="000000"/>
          <w:sz w:val="22"/>
          <w:szCs w:val="22"/>
          <w:u w:color="000000"/>
        </w:rPr>
        <w:t>?...</w:t>
      </w:r>
      <w:proofErr w:type="gramEnd"/>
      <w:r w:rsidRPr="007959CA">
        <w:rPr>
          <w:color w:val="000000"/>
          <w:sz w:val="22"/>
          <w:szCs w:val="22"/>
          <w:u w:color="000000"/>
        </w:rPr>
        <w:t xml:space="preserve">”;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t>(b)</w:t>
      </w:r>
      <w:r w:rsidRPr="007959CA">
        <w:rPr>
          <w:color w:val="000000"/>
          <w:sz w:val="22"/>
          <w:szCs w:val="22"/>
          <w:u w:color="000000"/>
        </w:rPr>
        <w:tab/>
        <w:t xml:space="preserve">When you </w:t>
      </w:r>
      <w:r w:rsidRPr="007959CA">
        <w:rPr>
          <w:i/>
          <w:iCs/>
          <w:color w:val="000000"/>
          <w:sz w:val="22"/>
          <w:szCs w:val="22"/>
          <w:u w:color="000000"/>
        </w:rPr>
        <w:t xml:space="preserve">do </w:t>
      </w:r>
      <w:r w:rsidRPr="007959CA">
        <w:rPr>
          <w:color w:val="000000"/>
          <w:sz w:val="22"/>
          <w:szCs w:val="22"/>
          <w:u w:color="000000"/>
        </w:rPr>
        <w:t xml:space="preserve">raise an objection, try, again, to raise the objection in the spirit of a collective inquiry (rather than saying “I totally disagree with you,” try: “I’m wondering if </w:t>
      </w:r>
      <w:r w:rsidRPr="007959CA">
        <w:rPr>
          <w:i/>
          <w:iCs/>
          <w:color w:val="000000"/>
          <w:sz w:val="22"/>
          <w:szCs w:val="22"/>
          <w:u w:color="000000"/>
        </w:rPr>
        <w:t xml:space="preserve">x </w:t>
      </w:r>
      <w:r w:rsidRPr="007959CA">
        <w:rPr>
          <w:color w:val="000000"/>
          <w:sz w:val="22"/>
          <w:szCs w:val="22"/>
          <w:u w:color="000000"/>
        </w:rPr>
        <w:t xml:space="preserve">also implies </w:t>
      </w:r>
      <w:r w:rsidRPr="007959CA">
        <w:rPr>
          <w:i/>
          <w:iCs/>
          <w:color w:val="000000"/>
          <w:sz w:val="22"/>
          <w:szCs w:val="22"/>
          <w:u w:color="000000"/>
        </w:rPr>
        <w:t>y</w:t>
      </w:r>
      <w:r w:rsidRPr="007959CA">
        <w:rPr>
          <w:color w:val="000000"/>
          <w:sz w:val="22"/>
          <w:szCs w:val="22"/>
          <w:u w:color="000000"/>
        </w:rPr>
        <w:t xml:space="preserve">. The reason I’m worried about </w:t>
      </w:r>
      <w:r w:rsidRPr="007959CA">
        <w:rPr>
          <w:i/>
          <w:iCs/>
          <w:color w:val="000000"/>
          <w:sz w:val="22"/>
          <w:szCs w:val="22"/>
          <w:u w:color="000000"/>
        </w:rPr>
        <w:t xml:space="preserve">y </w:t>
      </w:r>
      <w:r w:rsidRPr="007959CA">
        <w:rPr>
          <w:color w:val="000000"/>
          <w:sz w:val="22"/>
          <w:szCs w:val="22"/>
          <w:u w:color="000000"/>
        </w:rPr>
        <w:t xml:space="preserve">is that ___...”);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color w:val="000000"/>
          <w:sz w:val="22"/>
          <w:szCs w:val="22"/>
          <w:u w:color="000000"/>
        </w:rPr>
      </w:pPr>
      <w:r w:rsidRPr="007959CA">
        <w:rPr>
          <w:color w:val="000000"/>
          <w:sz w:val="22"/>
          <w:szCs w:val="22"/>
          <w:u w:color="000000"/>
        </w:rPr>
        <w:lastRenderedPageBreak/>
        <w:t>(c)</w:t>
      </w:r>
      <w:r w:rsidRPr="007959CA">
        <w:rPr>
          <w:color w:val="000000"/>
          <w:sz w:val="22"/>
          <w:szCs w:val="22"/>
          <w:u w:color="000000"/>
        </w:rPr>
        <w:tab/>
        <w:t xml:space="preserve">In general, direct criticisms and objections at </w:t>
      </w:r>
      <w:r w:rsidRPr="007959CA">
        <w:rPr>
          <w:i/>
          <w:iCs/>
          <w:color w:val="000000"/>
          <w:sz w:val="22"/>
          <w:szCs w:val="22"/>
          <w:u w:color="000000"/>
        </w:rPr>
        <w:t xml:space="preserve">positions </w:t>
      </w:r>
      <w:r w:rsidRPr="007959CA">
        <w:rPr>
          <w:color w:val="000000"/>
          <w:sz w:val="22"/>
          <w:szCs w:val="22"/>
          <w:u w:color="000000"/>
        </w:rPr>
        <w:t xml:space="preserve">(rather than the </w:t>
      </w:r>
      <w:r w:rsidRPr="007959CA">
        <w:rPr>
          <w:i/>
          <w:iCs/>
          <w:color w:val="000000"/>
          <w:sz w:val="22"/>
          <w:szCs w:val="22"/>
          <w:u w:color="000000"/>
        </w:rPr>
        <w:t xml:space="preserve">persons </w:t>
      </w:r>
      <w:r w:rsidRPr="007959CA">
        <w:rPr>
          <w:color w:val="000000"/>
          <w:sz w:val="22"/>
          <w:szCs w:val="22"/>
          <w:u w:color="000000"/>
        </w:rPr>
        <w:t xml:space="preserve">advancing or floating some position)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lang w:val="it-IT"/>
        </w:rPr>
      </w:pPr>
      <w:proofErr w:type="spellStart"/>
      <w:r w:rsidRPr="007959CA">
        <w:rPr>
          <w:b/>
          <w:bCs/>
          <w:color w:val="000000"/>
          <w:sz w:val="22"/>
          <w:szCs w:val="22"/>
          <w:u w:color="000000"/>
          <w:lang w:val="it-IT"/>
        </w:rPr>
        <w:t>Classroom</w:t>
      </w:r>
      <w:proofErr w:type="spellEnd"/>
      <w:r w:rsidRPr="007959CA">
        <w:rPr>
          <w:b/>
          <w:bCs/>
          <w:color w:val="000000"/>
          <w:sz w:val="22"/>
          <w:szCs w:val="22"/>
          <w:u w:color="000000"/>
          <w:lang w:val="it-IT"/>
        </w:rPr>
        <w:t xml:space="preserve"> Policies:</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lang w:val="it-IT"/>
        </w:rPr>
      </w:pPr>
    </w:p>
    <w:p w:rsidR="00757D43" w:rsidRPr="007959CA" w:rsidRDefault="00000000" w:rsidP="00757D43">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olor w:val="000000"/>
          <w:sz w:val="22"/>
          <w:szCs w:val="22"/>
          <w:u w:color="000000"/>
        </w:rPr>
      </w:pPr>
      <w:r w:rsidRPr="007959CA">
        <w:rPr>
          <w:rFonts w:eastAsia="Calibri"/>
          <w:b/>
          <w:bCs/>
          <w:color w:val="000000"/>
          <w:sz w:val="22"/>
          <w:szCs w:val="22"/>
          <w:u w:color="000000"/>
        </w:rPr>
        <w:t xml:space="preserve"> I have a strict NO ELECTRONICS policy in this class.</w:t>
      </w:r>
      <w:r w:rsidRPr="007959CA">
        <w:rPr>
          <w:rFonts w:eastAsia="Calibri"/>
          <w:color w:val="000000"/>
          <w:sz w:val="22"/>
          <w:szCs w:val="22"/>
          <w:u w:color="000000"/>
        </w:rPr>
        <w:t xml:space="preserve"> This means, that there shall be NO LAPTOP, PHONE, I-Watch or TABLET use during the lectures or during discussion sections. </w:t>
      </w:r>
    </w:p>
    <w:p w:rsidR="00757D43" w:rsidRPr="007959CA" w:rsidRDefault="00000000" w:rsidP="00757D43">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olor w:val="000000"/>
          <w:sz w:val="22"/>
          <w:szCs w:val="22"/>
          <w:u w:color="000000"/>
        </w:rPr>
      </w:pPr>
      <w:r w:rsidRPr="007959CA">
        <w:rPr>
          <w:rFonts w:eastAsia="Calibri"/>
          <w:b/>
          <w:bCs/>
          <w:color w:val="000000"/>
          <w:sz w:val="22"/>
          <w:szCs w:val="22"/>
          <w:u w:color="000000"/>
        </w:rPr>
        <w:t xml:space="preserve"> </w:t>
      </w:r>
      <w:r w:rsidRPr="007959CA">
        <w:rPr>
          <w:rFonts w:eastAsia="Calibri"/>
          <w:color w:val="000000"/>
          <w:sz w:val="22"/>
          <w:szCs w:val="22"/>
          <w:u w:color="000000"/>
        </w:rPr>
        <w:t xml:space="preserve">If you need to keep your phone handy for an emergency, please keep the phone on vibrate and out of sight (i.e. not on your desk), and if you need to take an emergency call, please go out in the hallway to do so. Instead of taking notes on a laptop or tablet, I encourage you to take notes on paper, in a notebook, with pen or pencil. Research shows that this is the best way to understand and retain the material, and this is also a way to ensure that you’re fully engaged in this class. However, let me know if you have a disability accommodation that requires that you be able to utilize a laptop, etc., and I will make an exception. </w:t>
      </w:r>
    </w:p>
    <w:p w:rsidR="00757D43" w:rsidRPr="007959CA" w:rsidRDefault="00000000" w:rsidP="00757D43">
      <w:pPr>
        <w:widowControl w:val="0"/>
        <w:numPr>
          <w:ilvl w:val="0"/>
          <w:numId w:val="8"/>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color w:val="000000"/>
          <w:sz w:val="22"/>
          <w:szCs w:val="22"/>
          <w:u w:color="000000"/>
        </w:rPr>
      </w:pPr>
      <w:r w:rsidRPr="007959CA">
        <w:rPr>
          <w:rFonts w:eastAsia="Calibri"/>
          <w:color w:val="000000"/>
          <w:sz w:val="22"/>
          <w:szCs w:val="22"/>
          <w:u w:color="000000"/>
        </w:rPr>
        <w:t xml:space="preserve">  </w:t>
      </w:r>
      <w:r w:rsidRPr="007959CA">
        <w:rPr>
          <w:rFonts w:eastAsia="Calibri"/>
          <w:b/>
          <w:bCs/>
          <w:color w:val="201F1E"/>
          <w:sz w:val="22"/>
          <w:szCs w:val="22"/>
          <w:u w:color="000000"/>
        </w:rPr>
        <w:t>Indiana University is requiring that masks be worn at all times indoors on campus, including in classrooms</w:t>
      </w:r>
      <w:r w:rsidRPr="007959CA">
        <w:rPr>
          <w:rFonts w:eastAsia="Calibri"/>
          <w:b/>
          <w:color w:val="201F1E"/>
          <w:sz w:val="22"/>
          <w:szCs w:val="22"/>
          <w:u w:color="000000"/>
        </w:rPr>
        <w:t xml:space="preserve">. Notice that </w:t>
      </w:r>
      <w:r w:rsidRPr="007959CA">
        <w:rPr>
          <w:b/>
          <w:color w:val="333333"/>
          <w:sz w:val="22"/>
          <w:szCs w:val="22"/>
          <w:shd w:val="clear" w:color="auto" w:fill="FFFFFF"/>
        </w:rPr>
        <w:t>eating and drinking indoors, which requires removal of masks, needs to be avoided.</w:t>
      </w:r>
      <w:r w:rsidRPr="007959CA">
        <w:rPr>
          <w:b/>
          <w:sz w:val="22"/>
          <w:szCs w:val="22"/>
        </w:rPr>
        <w:t xml:space="preserve"> </w:t>
      </w:r>
      <w:r w:rsidRPr="007959CA">
        <w:rPr>
          <w:rFonts w:eastAsia="Calibri"/>
          <w:b/>
          <w:bCs/>
          <w:color w:val="201F1E"/>
          <w:sz w:val="22"/>
          <w:szCs w:val="22"/>
          <w:u w:color="000000"/>
        </w:rPr>
        <w:t xml:space="preserve">This requirement will be in place until there is an officially announced change in policy. Please observe this requirement conscientiously as it is intended for the safety of everyone in the community. Any students who come to class without a mask will be asked to mask up. If any students refuse to wear a mask in class, they will be dismissed from the classroom on that day and will be expected to leave the room and the building. On the third incident, the Chair of the Department will be notified, who will in turn notify the Dean of Students Office. </w:t>
      </w:r>
    </w:p>
    <w:p w:rsidR="00757D43" w:rsidRPr="007959CA" w:rsidRDefault="00757D43" w:rsidP="00757D43">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b/>
          <w:bCs/>
          <w:color w:val="000000"/>
          <w:sz w:val="22"/>
          <w:szCs w:val="22"/>
          <w:u w:color="000000"/>
        </w:rPr>
      </w:pPr>
    </w:p>
    <w:p w:rsidR="00757D43" w:rsidRPr="007959CA" w:rsidRDefault="00757D43" w:rsidP="00757D43">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b/>
          <w:bCs/>
          <w:color w:val="000000"/>
          <w:sz w:val="22"/>
          <w:szCs w:val="22"/>
          <w:u w:color="000000"/>
        </w:rPr>
      </w:pPr>
    </w:p>
    <w:p w:rsidR="00757D43" w:rsidRPr="007959CA" w:rsidRDefault="00757D43" w:rsidP="00757D43">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Academic Honesty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As a student at IU, you are expected to adhere to the standards detailed in the Code of Student Rights, Responsibilities, and Conduct (Code). Check the Code at </w:t>
      </w:r>
      <w:hyperlink r:id="rId49" w:history="1">
        <w:r w:rsidR="00757D43" w:rsidRPr="007959CA">
          <w:rPr>
            <w:color w:val="000000"/>
            <w:sz w:val="22"/>
            <w:szCs w:val="22"/>
            <w:u w:val="single" w:color="000000"/>
          </w:rPr>
          <w:t>https://studentcode.iu.edu</w:t>
        </w:r>
      </w:hyperlink>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color w:val="000000"/>
          <w:sz w:val="22"/>
          <w:szCs w:val="22"/>
          <w:u w:color="000000"/>
        </w:rPr>
        <w:t xml:space="preserve">Violations of the Code include: cheating, fabrication, plagiarism, interference, violation of course rules and facilitating academic dishonesty. When you submit an assignment with your name on it, you are signifying that the work contained therein is yours, unless otherwise cited or referenced. Any ideas or materials taken from another source for either written or oral use must be fully acknowledged. Sanctions for academic misconduct include a failing grade on the assignment, reduction in your final course grade, and a failing grade in the course, among other possibilities.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Writing Assistance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If you are unsure about the expectations for completing an assignment or taking a test or exam, be sure to seek clarification beforehand. It is important that you let me know ASAP if you are struggling in any way with the course. You are always welcome to talk with me about your assignments and papers</w:t>
      </w:r>
      <w:r w:rsidRPr="007959CA">
        <w:rPr>
          <w:color w:val="000000"/>
          <w:sz w:val="22"/>
          <w:szCs w:val="22"/>
          <w:u w:color="000000"/>
        </w:rPr>
        <w:t>. If you feel like you want further assistance, for free help at any phase of the writing process (from brainstorming to polishing your final draft), you can schedule an appointment with Writing Tutorial Services (WTS). You can do this by calling at 812-855-6738 or through WTS webpage at https://wts.indiana.edu. When you visit WTS, you’ll find a tutor who is a sympathetic and helpful reader of your prose. Although it is not always possible, it’s ideal to find a tutor who is a graduate student in philosophy, rather than in another field.</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Disability Policy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IU’s disability policy states: “Every attempt will be made to accommodate qualified students with disabilities (e.g. mental health, learning, chronic health, physical, hearing, vision neurological, etc.)”. You must have established your eligibility for support services through the appropriate office that services students with disabilities. Note that services are confidential, may take time to put into place and are not retroactive. Please contact Disability Services for Students at http://disabilityservices.indiana.edu or 812-855-7578 as soon as possible if accommodations are needed.</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01F1E"/>
          <w:sz w:val="22"/>
          <w:szCs w:val="22"/>
          <w:u w:color="000000"/>
        </w:rPr>
      </w:pPr>
      <w:r w:rsidRPr="007959CA">
        <w:rPr>
          <w:b/>
          <w:bCs/>
          <w:color w:val="201F1E"/>
          <w:sz w:val="22"/>
          <w:szCs w:val="22"/>
          <w:u w:color="000000"/>
        </w:rPr>
        <w:t>Sexual Misconduct and Title IX</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01F1E"/>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201F1E"/>
          <w:sz w:val="22"/>
          <w:szCs w:val="22"/>
          <w:u w:color="000000"/>
        </w:rPr>
        <w:t>As your instructor, one of my responsibilities is to create a positive learning environment for all students. IU policy prohibits sexual misconduct in any form, including sexual harassment, sexual assault, stalking, sexual exploitation, and dating and domestic violence. If you have experienced sexual misconduct, or know someone who has, the University can help. If you are seeking help and would like to speak to someone confidentially, you can make an appointment with the IU Sexual Assault Crisis Services at 812- 855-5711, or contact a Confidential Victim Advocate at 812-856-2469 or</w:t>
      </w:r>
      <w:hyperlink r:id="rId50" w:history="1">
        <w:r w:rsidR="00757D43" w:rsidRPr="007959CA">
          <w:rPr>
            <w:color w:val="0000FF"/>
            <w:sz w:val="22"/>
            <w:szCs w:val="22"/>
            <w:u w:val="single" w:color="0000FF"/>
          </w:rPr>
          <w:t>cva@indiana.edu</w:t>
        </w:r>
      </w:hyperlink>
      <w:r w:rsidRPr="007959CA">
        <w:rPr>
          <w:color w:val="201F1E"/>
          <w:sz w:val="22"/>
          <w:szCs w:val="22"/>
          <w:u w:color="000000"/>
        </w:rPr>
        <w:t>. It is also important that you know that University policy requires me to share certain information brought to my attention about potential sexual misconduct, with the campus Deputy Sexual Misconduct &amp; Title IX Coordinator or the University Sexual Misconduct &amp; Title IX Coordinator. In that event, those individuals will work to ensure that appropriate measures are taken and resources are made available. Protecting student privacy is of utmost concern, and information will only be shared with those that need to know to ensure the University can respond and assist. I encourage you to visit </w:t>
      </w:r>
      <w:hyperlink r:id="rId51" w:history="1">
        <w:r w:rsidR="00757D43" w:rsidRPr="007959CA">
          <w:rPr>
            <w:color w:val="0000FF"/>
            <w:sz w:val="22"/>
            <w:szCs w:val="22"/>
            <w:u w:val="single" w:color="0000FF"/>
          </w:rPr>
          <w:t>stopsexualviolence.iu.edu</w:t>
        </w:r>
      </w:hyperlink>
      <w:r w:rsidRPr="007959CA">
        <w:rPr>
          <w:color w:val="201F1E"/>
          <w:sz w:val="22"/>
          <w:szCs w:val="22"/>
          <w:u w:color="000000"/>
        </w:rPr>
        <w:t> to learn more.</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201F1E"/>
          <w:sz w:val="22"/>
          <w:szCs w:val="22"/>
          <w:u w:color="000000"/>
        </w:rPr>
      </w:pPr>
      <w:r w:rsidRPr="007959CA">
        <w:rPr>
          <w:b/>
          <w:bCs/>
          <w:color w:val="201F1E"/>
          <w:sz w:val="22"/>
          <w:szCs w:val="22"/>
          <w:u w:color="000000"/>
        </w:rPr>
        <w:t>Schedule of Classes</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Section 1: What </w:t>
      </w:r>
      <w:proofErr w:type="gramStart"/>
      <w:r w:rsidRPr="007959CA">
        <w:rPr>
          <w:b/>
          <w:bCs/>
          <w:color w:val="000000"/>
          <w:sz w:val="22"/>
          <w:szCs w:val="22"/>
          <w:u w:color="000000"/>
        </w:rPr>
        <w:t>are</w:t>
      </w:r>
      <w:proofErr w:type="gramEnd"/>
      <w:r w:rsidRPr="007959CA">
        <w:rPr>
          <w:b/>
          <w:bCs/>
          <w:color w:val="000000"/>
          <w:sz w:val="22"/>
          <w:szCs w:val="22"/>
          <w:u w:color="000000"/>
        </w:rPr>
        <w:t xml:space="preserve"> Race, Gender and Sexuality?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January 10: welcome to class!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u w:color="000000"/>
        </w:rPr>
        <w:t xml:space="preserve">a) What is Race?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January 12: Charles Mills, “But what are you really?”, from p. 41 to the top of p. 54.</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2</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January 17: MLK Day, optional: watch “Passing” (available on Netflix)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January 19: Charles Mills, “But what are you really?”, from p. 54 till the end of the paper.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color w:val="000000"/>
          <w:sz w:val="22"/>
          <w:szCs w:val="22"/>
          <w:highlight w:val="yellow"/>
          <w:u w:color="000000"/>
        </w:rPr>
        <w:t xml:space="preserve">January 23: First </w:t>
      </w:r>
      <w:r w:rsidRPr="007959CA">
        <w:rPr>
          <w:b/>
          <w:bCs/>
          <w:sz w:val="22"/>
          <w:szCs w:val="22"/>
          <w:highlight w:val="yellow"/>
        </w:rPr>
        <w:t>Engaging with Arguments’ Exercise due</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3.</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January 24: Micheal Omi and Howard Winant: “Paradigms of Race: Ethnicity”, from </w:t>
      </w:r>
      <w:r w:rsidRPr="007959CA">
        <w:rPr>
          <w:i/>
          <w:iCs/>
          <w:color w:val="000000"/>
          <w:sz w:val="22"/>
          <w:szCs w:val="22"/>
          <w:u w:color="000000"/>
        </w:rPr>
        <w:t xml:space="preserve">Racial Formation in the US. </w:t>
      </w:r>
      <w:r w:rsidRPr="007959CA">
        <w:rPr>
          <w:color w:val="000000"/>
          <w:sz w:val="22"/>
          <w:szCs w:val="22"/>
          <w:u w:color="000000"/>
        </w:rPr>
        <w:t xml:space="preserve">Pay close attention to the Introduction (pp. 21- 29) and pp. 39- 46. You can skip pp. 30-39, though you are welcome to read this part if you have extra time.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January 26: Stephanie Malia Fullerton, “On the Absence of Biology in Philosophical Considerations of Race”, in </w:t>
      </w:r>
      <w:r w:rsidRPr="007959CA">
        <w:rPr>
          <w:i/>
          <w:color w:val="000000"/>
          <w:sz w:val="22"/>
          <w:szCs w:val="22"/>
          <w:u w:color="000000"/>
        </w:rPr>
        <w:t>Race and Epistemologies of Ignorance</w:t>
      </w:r>
      <w:r w:rsidRPr="007959CA">
        <w:rPr>
          <w:color w:val="000000"/>
          <w:sz w:val="22"/>
          <w:szCs w:val="22"/>
          <w:u w:color="000000"/>
        </w:rPr>
        <w:t>, pp. 241-258</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4</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u w:color="000000"/>
        </w:rPr>
        <w:lastRenderedPageBreak/>
        <w:t xml:space="preserve">b) What is Gender?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January 31: Sally </w:t>
      </w:r>
      <w:proofErr w:type="spellStart"/>
      <w:r w:rsidRPr="007959CA">
        <w:rPr>
          <w:color w:val="000000"/>
          <w:sz w:val="22"/>
          <w:szCs w:val="22"/>
          <w:u w:color="000000"/>
        </w:rPr>
        <w:t>Hanslanger</w:t>
      </w:r>
      <w:proofErr w:type="spellEnd"/>
      <w:r w:rsidRPr="007959CA">
        <w:rPr>
          <w:color w:val="000000"/>
          <w:sz w:val="22"/>
          <w:szCs w:val="22"/>
          <w:u w:color="000000"/>
        </w:rPr>
        <w:t xml:space="preserve">, “Gender and Race, (What) are they? (What) do we want them to be?”. This is a tough article, and needs to be read carefully. You are welcome to read as much of the article as you can, though for today we will focus on pp. 31- 43. </w:t>
      </w:r>
    </w:p>
    <w:p w:rsidR="009520FF"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February 2: Sally </w:t>
      </w:r>
      <w:proofErr w:type="spellStart"/>
      <w:r w:rsidRPr="007959CA">
        <w:rPr>
          <w:color w:val="000000"/>
          <w:sz w:val="22"/>
          <w:szCs w:val="22"/>
          <w:u w:color="000000"/>
        </w:rPr>
        <w:t>Hanslanger</w:t>
      </w:r>
      <w:proofErr w:type="spellEnd"/>
      <w:r w:rsidRPr="007959CA">
        <w:rPr>
          <w:color w:val="000000"/>
          <w:sz w:val="22"/>
          <w:szCs w:val="22"/>
          <w:u w:color="000000"/>
        </w:rPr>
        <w:t xml:space="preserve">, “Gender and Race, (What) are they? (What) Do we want them to be?”. For today, finish the article. We will focus on pp. 43- 52.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Optional: Susan Wendell, “The Social Construction of Disability”.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5</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February 7: Katharine Jenkins, “Amelioration and Inclusion: Gender Identity and the Concept of a Woman”</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February 9: </w:t>
      </w:r>
      <w:r w:rsidRPr="007959CA">
        <w:rPr>
          <w:color w:val="000000"/>
          <w:sz w:val="22"/>
          <w:szCs w:val="22"/>
        </w:rPr>
        <w:t xml:space="preserve">Talia </w:t>
      </w:r>
      <w:proofErr w:type="spellStart"/>
      <w:r w:rsidRPr="007959CA">
        <w:rPr>
          <w:color w:val="000000"/>
          <w:sz w:val="22"/>
          <w:szCs w:val="22"/>
        </w:rPr>
        <w:t>Bettcher</w:t>
      </w:r>
      <w:proofErr w:type="spellEnd"/>
      <w:r w:rsidRPr="007959CA">
        <w:rPr>
          <w:color w:val="000000"/>
          <w:sz w:val="22"/>
          <w:szCs w:val="22"/>
        </w:rPr>
        <w:t xml:space="preserve">, critical précis of Jenkins: </w:t>
      </w:r>
      <w:hyperlink r:id="rId52" w:history="1">
        <w:r w:rsidR="00757D43" w:rsidRPr="007959CA">
          <w:rPr>
            <w:color w:val="0563C1"/>
            <w:sz w:val="22"/>
            <w:szCs w:val="22"/>
            <w:u w:val="single"/>
          </w:rPr>
          <w:t>https://peasoup.deptcpanel.princeton.edu/2016/01/ethics-discussions-at-pea-soup-katharine-jenkins-amelioration-and-inclusion-gender-identity-and-the/</w:t>
        </w:r>
      </w:hyperlink>
      <w:r w:rsidRPr="007959CA">
        <w:rPr>
          <w:color w:val="0563C1"/>
          <w:sz w:val="22"/>
          <w:szCs w:val="22"/>
          <w:u w:val="single"/>
        </w:rPr>
        <w:t xml:space="preserve">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highlight w:val="yellow"/>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color w:val="000000"/>
          <w:sz w:val="22"/>
          <w:szCs w:val="22"/>
          <w:highlight w:val="yellow"/>
          <w:u w:color="000000"/>
        </w:rPr>
        <w:t xml:space="preserve">February 13: Second </w:t>
      </w:r>
      <w:r w:rsidRPr="007959CA">
        <w:rPr>
          <w:b/>
          <w:bCs/>
          <w:sz w:val="22"/>
          <w:szCs w:val="22"/>
          <w:highlight w:val="yellow"/>
        </w:rPr>
        <w:t>Engaging with Arguments’ Exercise due</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6</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February 14: Robin </w:t>
      </w:r>
      <w:proofErr w:type="spellStart"/>
      <w:r w:rsidRPr="007959CA">
        <w:rPr>
          <w:color w:val="000000"/>
          <w:sz w:val="22"/>
          <w:szCs w:val="22"/>
          <w:u w:color="000000"/>
        </w:rPr>
        <w:t>Dembroff</w:t>
      </w:r>
      <w:proofErr w:type="spellEnd"/>
      <w:r w:rsidRPr="007959CA">
        <w:rPr>
          <w:color w:val="000000"/>
          <w:sz w:val="22"/>
          <w:szCs w:val="22"/>
          <w:u w:color="000000"/>
        </w:rPr>
        <w:t>, “Beyond Binary: Genderqueer as Critical Gender Kind”</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bCs/>
          <w:color w:val="000000"/>
          <w:sz w:val="22"/>
          <w:szCs w:val="22"/>
          <w:u w:color="000000"/>
        </w:rPr>
        <w:t>c)</w:t>
      </w:r>
      <w:r w:rsidRPr="007959CA">
        <w:rPr>
          <w:b/>
          <w:color w:val="000000"/>
          <w:sz w:val="22"/>
          <w:szCs w:val="22"/>
          <w:u w:color="000000"/>
        </w:rPr>
        <w:t xml:space="preserve"> What is Sexuality?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February 16: Robin </w:t>
      </w:r>
      <w:proofErr w:type="spellStart"/>
      <w:r w:rsidRPr="007959CA">
        <w:rPr>
          <w:color w:val="000000"/>
          <w:sz w:val="22"/>
          <w:szCs w:val="22"/>
          <w:u w:color="000000"/>
        </w:rPr>
        <w:t>Dembroff</w:t>
      </w:r>
      <w:proofErr w:type="spellEnd"/>
      <w:r w:rsidRPr="007959CA">
        <w:rPr>
          <w:color w:val="000000"/>
          <w:sz w:val="22"/>
          <w:szCs w:val="22"/>
          <w:u w:color="000000"/>
        </w:rPr>
        <w:t xml:space="preserve">, “What is Sexual Orientation?” </w:t>
      </w:r>
    </w:p>
    <w:p w:rsidR="001A6CCB" w:rsidRDefault="001A6CCB"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val="single"/>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val="single"/>
        </w:rPr>
      </w:pPr>
      <w:r w:rsidRPr="007959CA">
        <w:rPr>
          <w:color w:val="000000"/>
          <w:sz w:val="22"/>
          <w:szCs w:val="22"/>
          <w:u w:val="single"/>
        </w:rPr>
        <w:t xml:space="preserve">Prompts for paper#1 are out!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7</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February 21: Matt </w:t>
      </w:r>
      <w:proofErr w:type="spellStart"/>
      <w:r w:rsidRPr="007959CA">
        <w:rPr>
          <w:color w:val="000000"/>
          <w:sz w:val="22"/>
          <w:szCs w:val="22"/>
          <w:u w:color="000000"/>
        </w:rPr>
        <w:t>A</w:t>
      </w:r>
      <w:r w:rsidR="003050B7" w:rsidRPr="007959CA">
        <w:rPr>
          <w:color w:val="000000"/>
          <w:sz w:val="22"/>
          <w:szCs w:val="22"/>
          <w:u w:color="000000"/>
        </w:rPr>
        <w:t>n</w:t>
      </w:r>
      <w:r w:rsidRPr="007959CA">
        <w:rPr>
          <w:color w:val="000000"/>
          <w:sz w:val="22"/>
          <w:szCs w:val="22"/>
          <w:u w:color="000000"/>
        </w:rPr>
        <w:t>dler</w:t>
      </w:r>
      <w:proofErr w:type="spellEnd"/>
      <w:r w:rsidRPr="007959CA">
        <w:rPr>
          <w:color w:val="000000"/>
          <w:sz w:val="22"/>
          <w:szCs w:val="22"/>
          <w:u w:color="000000"/>
        </w:rPr>
        <w:t xml:space="preserve">, “The Sexual Orientation/Sexual Identity Distinction”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February 23: </w:t>
      </w:r>
      <w:r w:rsidRPr="007959CA">
        <w:rPr>
          <w:b/>
          <w:bCs/>
          <w:color w:val="000000"/>
          <w:sz w:val="22"/>
          <w:szCs w:val="22"/>
          <w:u w:color="000000"/>
        </w:rPr>
        <w:t xml:space="preserve">a) </w:t>
      </w:r>
      <w:r w:rsidRPr="007959CA">
        <w:rPr>
          <w:color w:val="000000"/>
          <w:sz w:val="22"/>
          <w:szCs w:val="22"/>
          <w:u w:color="000000"/>
        </w:rPr>
        <w:t>bell hooks, “Seduced by Violence No More”;</w:t>
      </w:r>
      <w:r w:rsidRPr="007959CA">
        <w:rPr>
          <w:b/>
          <w:bCs/>
          <w:color w:val="000000"/>
          <w:sz w:val="22"/>
          <w:szCs w:val="22"/>
          <w:u w:color="000000"/>
        </w:rPr>
        <w:t xml:space="preserve"> b) </w:t>
      </w:r>
      <w:r w:rsidRPr="007959CA">
        <w:rPr>
          <w:color w:val="000000"/>
          <w:sz w:val="22"/>
          <w:szCs w:val="22"/>
          <w:u w:color="000000"/>
        </w:rPr>
        <w:t xml:space="preserve">Alice MacLachlan and Susanne Sreedhar, “Complicating Out: The Case of Queer Femmes”.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highlight w:val="yellow"/>
          <w:u w:color="000000"/>
        </w:rPr>
        <w:t>February 27: Deadline for submitting a draft of paper#1</w:t>
      </w:r>
      <w:r w:rsidRPr="007959CA">
        <w:rPr>
          <w:color w:val="000000"/>
          <w:sz w:val="22"/>
          <w:szCs w:val="22"/>
          <w:u w:color="000000"/>
        </w:rPr>
        <w:t xml:space="preserve">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9</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February 28: Juana Maria Rodriguez, “Queer Politics, Bisexual Erasure: Sexuality at the Nexus of Race, Gender, and Statistics”.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d) What is Intersectionality?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March 2: </w:t>
      </w:r>
      <w:r w:rsidRPr="007959CA">
        <w:rPr>
          <w:b/>
          <w:bCs/>
          <w:color w:val="000000"/>
          <w:sz w:val="22"/>
          <w:szCs w:val="22"/>
          <w:u w:color="000000"/>
        </w:rPr>
        <w:t>a)</w:t>
      </w:r>
      <w:r w:rsidRPr="007959CA">
        <w:rPr>
          <w:color w:val="000000"/>
          <w:sz w:val="22"/>
          <w:szCs w:val="22"/>
          <w:u w:color="000000"/>
        </w:rPr>
        <w:t xml:space="preserve"> Tina Grillo, “Anti-Essentialism and Intersectionality: Tools to Dismantle the Master’s House”; </w:t>
      </w:r>
      <w:r w:rsidRPr="007959CA">
        <w:rPr>
          <w:b/>
          <w:bCs/>
          <w:color w:val="000000"/>
          <w:sz w:val="22"/>
          <w:szCs w:val="22"/>
          <w:u w:color="000000"/>
        </w:rPr>
        <w:t>b)</w:t>
      </w:r>
      <w:r w:rsidRPr="007959CA">
        <w:rPr>
          <w:color w:val="000000"/>
          <w:sz w:val="22"/>
          <w:szCs w:val="22"/>
          <w:u w:color="000000"/>
        </w:rPr>
        <w:t xml:space="preserve"> Audre Lorde, “Age, Race, Class, and Sex: Women Redefining Difference”.</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March 6: PAPER#1 DUE</w:t>
      </w:r>
      <w:r w:rsidRPr="007959CA">
        <w:rPr>
          <w:b/>
          <w:color w:val="000000"/>
          <w:sz w:val="22"/>
          <w:szCs w:val="22"/>
          <w:u w:color="000000"/>
        </w:rPr>
        <w:t xml:space="preserve">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Section 2: Oppression</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D82840"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Week 10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a) Oppression and Privilege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March 7: Marilyn Frye, “Oppression”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March 9: Alison Baily, “Privilege – Expanding on Frye’s Oppression”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Spring Break week</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D82840"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11</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March 21: Daniel </w:t>
      </w:r>
      <w:proofErr w:type="spellStart"/>
      <w:r w:rsidRPr="007959CA">
        <w:rPr>
          <w:color w:val="000000"/>
          <w:sz w:val="22"/>
          <w:szCs w:val="22"/>
          <w:u w:color="000000"/>
        </w:rPr>
        <w:t>Silvermint</w:t>
      </w:r>
      <w:proofErr w:type="spellEnd"/>
      <w:r w:rsidRPr="007959CA">
        <w:rPr>
          <w:color w:val="000000"/>
          <w:sz w:val="22"/>
          <w:szCs w:val="22"/>
          <w:u w:color="000000"/>
        </w:rPr>
        <w:t xml:space="preserve">, “Passing as Privileged”.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lastRenderedPageBreak/>
        <w:t xml:space="preserve">March 23: </w:t>
      </w:r>
      <w:proofErr w:type="spellStart"/>
      <w:r w:rsidRPr="007959CA">
        <w:rPr>
          <w:color w:val="000000"/>
          <w:sz w:val="22"/>
          <w:szCs w:val="22"/>
          <w:u w:color="000000"/>
        </w:rPr>
        <w:t>Sukaina</w:t>
      </w:r>
      <w:proofErr w:type="spellEnd"/>
      <w:r w:rsidRPr="007959CA">
        <w:rPr>
          <w:color w:val="000000"/>
          <w:sz w:val="22"/>
          <w:szCs w:val="22"/>
          <w:u w:color="000000"/>
        </w:rPr>
        <w:t xml:space="preserve"> Hirji, “Oppressive Double Binds”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12</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b) Oppression and Violence</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March 28: Kimberly Crenshaw, “Mapping the Margins: Intersectionality, Identity Politics, and Violence against Women of Color”. Notice: this essay includes </w:t>
      </w:r>
      <w:r w:rsidRPr="007959CA">
        <w:rPr>
          <w:color w:val="000000"/>
          <w:sz w:val="22"/>
          <w:szCs w:val="22"/>
          <w:shd w:val="clear" w:color="auto" w:fill="FFFFFF"/>
        </w:rPr>
        <w:t xml:space="preserve">descriptions of gender-based violence, including murder. </w:t>
      </w:r>
      <w:r w:rsidRPr="007959CA">
        <w:rPr>
          <w:color w:val="000000"/>
          <w:sz w:val="22"/>
          <w:szCs w:val="22"/>
          <w:u w:color="000000"/>
        </w:rPr>
        <w:t xml:space="preserve">Please contact me if this will be a sensitive topic for you.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563C1"/>
          <w:sz w:val="22"/>
          <w:szCs w:val="22"/>
          <w:u w:val="single"/>
        </w:rPr>
      </w:pPr>
      <w:r w:rsidRPr="007959CA">
        <w:rPr>
          <w:color w:val="000000"/>
          <w:sz w:val="22"/>
          <w:szCs w:val="22"/>
          <w:u w:color="000000"/>
        </w:rPr>
        <w:t xml:space="preserve">In class, we will watch this talk Crenshaw has given, titled “The Urgency of Intersectionality”: </w:t>
      </w:r>
      <w:hyperlink r:id="rId53" w:history="1">
        <w:r w:rsidR="00757D43" w:rsidRPr="007959CA">
          <w:rPr>
            <w:color w:val="0563C1"/>
            <w:sz w:val="22"/>
            <w:szCs w:val="22"/>
            <w:u w:val="single"/>
          </w:rPr>
          <w:t>https://youtu.be/akOe5-UsQ2o</w:t>
        </w:r>
      </w:hyperlink>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March 30: Talia </w:t>
      </w:r>
      <w:proofErr w:type="spellStart"/>
      <w:r w:rsidRPr="007959CA">
        <w:rPr>
          <w:color w:val="000000"/>
          <w:sz w:val="22"/>
          <w:szCs w:val="22"/>
          <w:u w:color="000000"/>
        </w:rPr>
        <w:t>Bettcher</w:t>
      </w:r>
      <w:proofErr w:type="spellEnd"/>
      <w:r w:rsidRPr="007959CA">
        <w:rPr>
          <w:color w:val="000000"/>
          <w:sz w:val="22"/>
          <w:szCs w:val="22"/>
          <w:u w:color="000000"/>
        </w:rPr>
        <w:t xml:space="preserve">, “Evil Deceivers and Make Believers: Transphobic Violence and the Politics of Illusion”. Notice: this essay includes </w:t>
      </w:r>
      <w:r w:rsidRPr="007959CA">
        <w:rPr>
          <w:color w:val="000000"/>
          <w:sz w:val="22"/>
          <w:szCs w:val="22"/>
          <w:shd w:val="clear" w:color="auto" w:fill="FFFFFF"/>
        </w:rPr>
        <w:t xml:space="preserve">descriptions of gender-based violence, including murder. </w:t>
      </w:r>
      <w:r w:rsidRPr="007959CA">
        <w:rPr>
          <w:color w:val="000000"/>
          <w:sz w:val="22"/>
          <w:szCs w:val="22"/>
          <w:u w:color="000000"/>
        </w:rPr>
        <w:t xml:space="preserve">Please contact me if this will be a sensitive topic for you.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color w:val="000000"/>
          <w:sz w:val="22"/>
          <w:szCs w:val="22"/>
          <w:highlight w:val="yellow"/>
          <w:u w:color="000000"/>
        </w:rPr>
        <w:t xml:space="preserve">April 3: Third </w:t>
      </w:r>
      <w:r w:rsidRPr="007959CA">
        <w:rPr>
          <w:b/>
          <w:bCs/>
          <w:sz w:val="22"/>
          <w:szCs w:val="22"/>
          <w:highlight w:val="yellow"/>
        </w:rPr>
        <w:t>Engaging with Arguments’ Exercise due</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13</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April 4: Kate Manne, “Discriminating Sexism”, from </w:t>
      </w:r>
      <w:r w:rsidRPr="007959CA">
        <w:rPr>
          <w:i/>
          <w:iCs/>
          <w:color w:val="000000"/>
          <w:sz w:val="22"/>
          <w:szCs w:val="22"/>
          <w:u w:color="000000"/>
        </w:rPr>
        <w:t xml:space="preserve">Down Girl: </w:t>
      </w:r>
      <w:proofErr w:type="gramStart"/>
      <w:r w:rsidRPr="007959CA">
        <w:rPr>
          <w:i/>
          <w:iCs/>
          <w:color w:val="000000"/>
          <w:sz w:val="22"/>
          <w:szCs w:val="22"/>
          <w:u w:color="000000"/>
        </w:rPr>
        <w:t>the</w:t>
      </w:r>
      <w:proofErr w:type="gramEnd"/>
      <w:r w:rsidRPr="007959CA">
        <w:rPr>
          <w:i/>
          <w:iCs/>
          <w:color w:val="000000"/>
          <w:sz w:val="22"/>
          <w:szCs w:val="22"/>
          <w:u w:color="000000"/>
        </w:rPr>
        <w:t xml:space="preserve"> Logic of Misogyny. </w:t>
      </w:r>
      <w:r w:rsidRPr="007959CA">
        <w:rPr>
          <w:color w:val="000000"/>
          <w:sz w:val="22"/>
          <w:szCs w:val="22"/>
          <w:u w:color="000000"/>
        </w:rPr>
        <w:t xml:space="preserve">In class, we will watch part of the well-known “misogyny speech” made by the prime minister of Australia, Julia Gillard, in October 2012: </w:t>
      </w:r>
      <w:hyperlink r:id="rId54" w:history="1">
        <w:r w:rsidR="00757D43" w:rsidRPr="007959CA">
          <w:rPr>
            <w:color w:val="0563C1"/>
            <w:sz w:val="22"/>
            <w:szCs w:val="22"/>
            <w:u w:val="single"/>
          </w:rPr>
          <w:t>https://youtu.be/fCNuPcf8L00</w:t>
        </w:r>
      </w:hyperlink>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April 6: Regina Rini, “How to Take Offense: Responding to Microaggression”</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val="single"/>
        </w:rPr>
      </w:pPr>
      <w:r w:rsidRPr="007959CA">
        <w:rPr>
          <w:color w:val="000000"/>
          <w:sz w:val="22"/>
          <w:szCs w:val="22"/>
          <w:u w:val="single"/>
        </w:rPr>
        <w:t xml:space="preserve">Prompts for paper#2 are out!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14</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iCs/>
          <w:color w:val="000000"/>
          <w:sz w:val="22"/>
          <w:szCs w:val="22"/>
          <w:u w:color="000000"/>
        </w:rPr>
      </w:pPr>
      <w:r w:rsidRPr="007959CA">
        <w:rPr>
          <w:b/>
          <w:bCs/>
          <w:color w:val="000000"/>
          <w:sz w:val="22"/>
          <w:szCs w:val="22"/>
          <w:u w:color="000000"/>
        </w:rPr>
        <w:t xml:space="preserve">c) Oppression and Epistemic Injustice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April 11: Mirada Fricker, “Testimonial Injustice”, from </w:t>
      </w:r>
      <w:r w:rsidRPr="007959CA">
        <w:rPr>
          <w:i/>
          <w:color w:val="000000"/>
          <w:sz w:val="22"/>
          <w:szCs w:val="22"/>
          <w:u w:color="000000"/>
        </w:rPr>
        <w:t>Epistemic Injustice</w:t>
      </w:r>
      <w:r w:rsidRPr="007959CA">
        <w:rPr>
          <w:color w:val="000000"/>
          <w:sz w:val="22"/>
          <w:szCs w:val="22"/>
          <w:u w:color="000000"/>
        </w:rPr>
        <w:t xml:space="preserve">, pp. 9-17. Optional: Kate Manne, “Suspecting Victims”, from </w:t>
      </w:r>
      <w:r w:rsidRPr="007959CA">
        <w:rPr>
          <w:i/>
          <w:iCs/>
          <w:color w:val="000000"/>
          <w:sz w:val="22"/>
          <w:szCs w:val="22"/>
          <w:u w:color="000000"/>
        </w:rPr>
        <w:t xml:space="preserve">Down Girl: </w:t>
      </w:r>
      <w:proofErr w:type="gramStart"/>
      <w:r w:rsidRPr="007959CA">
        <w:rPr>
          <w:i/>
          <w:iCs/>
          <w:color w:val="000000"/>
          <w:sz w:val="22"/>
          <w:szCs w:val="22"/>
          <w:u w:color="000000"/>
        </w:rPr>
        <w:t>the</w:t>
      </w:r>
      <w:proofErr w:type="gramEnd"/>
      <w:r w:rsidRPr="007959CA">
        <w:rPr>
          <w:i/>
          <w:iCs/>
          <w:color w:val="000000"/>
          <w:sz w:val="22"/>
          <w:szCs w:val="22"/>
          <w:u w:color="000000"/>
        </w:rPr>
        <w:t xml:space="preserve"> Logic of Misogyny. </w:t>
      </w:r>
      <w:r w:rsidRPr="007959CA">
        <w:rPr>
          <w:color w:val="000000"/>
          <w:sz w:val="22"/>
          <w:szCs w:val="22"/>
          <w:u w:color="000000"/>
        </w:rPr>
        <w:t xml:space="preserve">Check out Atticus Finch’s closing argument in </w:t>
      </w:r>
      <w:r w:rsidRPr="007959CA">
        <w:rPr>
          <w:i/>
          <w:iCs/>
          <w:color w:val="000000"/>
          <w:sz w:val="22"/>
          <w:szCs w:val="22"/>
          <w:u w:color="000000"/>
        </w:rPr>
        <w:t>To Kill a Mockingbird</w:t>
      </w:r>
      <w:r w:rsidRPr="007959CA">
        <w:rPr>
          <w:color w:val="000000"/>
          <w:sz w:val="22"/>
          <w:szCs w:val="22"/>
          <w:u w:color="000000"/>
        </w:rPr>
        <w:t xml:space="preserve">: </w:t>
      </w:r>
      <w:hyperlink r:id="rId55" w:history="1">
        <w:r w:rsidR="00757D43" w:rsidRPr="007959CA">
          <w:rPr>
            <w:color w:val="0563C1"/>
            <w:sz w:val="22"/>
            <w:szCs w:val="22"/>
            <w:u w:val="single"/>
          </w:rPr>
          <w:t>https://youtu.be/tNxrnOC_WTs</w:t>
        </w:r>
      </w:hyperlink>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April 13: </w:t>
      </w:r>
      <w:proofErr w:type="spellStart"/>
      <w:r w:rsidRPr="007959CA">
        <w:rPr>
          <w:color w:val="000000"/>
          <w:sz w:val="22"/>
          <w:szCs w:val="22"/>
          <w:u w:color="000000"/>
        </w:rPr>
        <w:t>Emmalon</w:t>
      </w:r>
      <w:proofErr w:type="spellEnd"/>
      <w:r w:rsidRPr="007959CA">
        <w:rPr>
          <w:color w:val="000000"/>
          <w:sz w:val="22"/>
          <w:szCs w:val="22"/>
          <w:u w:color="000000"/>
        </w:rPr>
        <w:t xml:space="preserve"> Davis, “Typecasts, Tokens, and Spokespersons: A Case for Credibility Excess as Testimonial Injustice”</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15</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April 18: Nora Berenstain, “White Feminism Gaslighting”</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April 20: Charles Mills, “White Ignorance”</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highlight w:val="yellow"/>
          <w:u w:color="000000"/>
        </w:rPr>
        <w:t>April 20: deadline for submitting a draft of paper#2</w:t>
      </w:r>
      <w:r w:rsidRPr="007959CA">
        <w:rPr>
          <w:color w:val="000000"/>
          <w:sz w:val="22"/>
          <w:szCs w:val="22"/>
          <w:u w:color="000000"/>
        </w:rPr>
        <w:t xml:space="preserve">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16</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d) Structural Oppression </w:t>
      </w:r>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April 25: Marion Young, “Five Faces of Oppression”. Optional: </w:t>
      </w:r>
      <w:hyperlink r:id="rId56" w:history="1">
        <w:r w:rsidR="00757D43" w:rsidRPr="007959CA">
          <w:rPr>
            <w:color w:val="0563C1"/>
            <w:sz w:val="22"/>
            <w:szCs w:val="22"/>
            <w:u w:val="single"/>
          </w:rPr>
          <w:t>https://amp.theguardian.com/us-news/2022/mar/30/us-graduate-students-protest-against-low-pay-while-universities-profit-from-their-work?fbclid=IwAR0CSXa5dmzo6zZoF-yBe46y3rTM5nzUv7GJQIApdm0-7l3S-SvEXqPEjeU</w:t>
        </w:r>
      </w:hyperlink>
    </w:p>
    <w:p w:rsidR="00757D43" w:rsidRPr="007959CA" w:rsidRDefault="00000000"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April 27: Catharine MacKinnon, “Pleasure under Patriarchy” (pp.  314 – 329 in “Sexuality, Pornography, and Method”. Notice: this essay discusses sexual assault. Please contact me if this will be a sensitive topic for you. </w:t>
      </w:r>
    </w:p>
    <w:p w:rsidR="00757D43" w:rsidRPr="007959CA" w:rsidRDefault="00757D43" w:rsidP="00757D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57D43" w:rsidRDefault="00000000" w:rsidP="000363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MAY 1: PAPER#2 DUE</w:t>
      </w:r>
    </w:p>
    <w:p w:rsidR="00412F2D" w:rsidRPr="007959CA" w:rsidRDefault="00412F2D" w:rsidP="000363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p>
    <w:p w:rsidR="003B5FB7" w:rsidRPr="007959CA" w:rsidRDefault="003B5FB7" w:rsidP="000363E7">
      <w:pPr>
        <w:widowControl w:val="0"/>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p>
    <w:p w:rsidR="00D82840" w:rsidRPr="007959CA" w:rsidRDefault="00D82840" w:rsidP="000363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p>
    <w:bookmarkStart w:id="8" w:name="_Ref172039511"/>
    <w:p w:rsidR="00F70901" w:rsidRPr="004E2844" w:rsidRDefault="00000000" w:rsidP="004E2844">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rFonts w:eastAsia="Calibri"/>
          <w:b/>
          <w:color w:val="000000"/>
          <w:sz w:val="22"/>
          <w:szCs w:val="22"/>
        </w:rPr>
      </w:pPr>
      <w:r>
        <w:rPr>
          <w:rFonts w:eastAsia="Calibri"/>
          <w:b/>
          <w:color w:val="000000"/>
          <w:sz w:val="22"/>
          <w:szCs w:val="22"/>
        </w:rPr>
        <w:fldChar w:fldCharType="begin"/>
      </w:r>
      <w:r>
        <w:rPr>
          <w:rFonts w:eastAsia="Calibri"/>
          <w:b/>
          <w:color w:val="000000"/>
          <w:sz w:val="22"/>
          <w:szCs w:val="22"/>
        </w:rPr>
        <w:instrText>HYPERLINK  \l "_top"</w:instrText>
      </w:r>
      <w:r>
        <w:rPr>
          <w:rFonts w:eastAsia="Calibri"/>
          <w:b/>
          <w:color w:val="000000"/>
          <w:sz w:val="22"/>
          <w:szCs w:val="22"/>
        </w:rPr>
      </w:r>
      <w:r>
        <w:rPr>
          <w:rFonts w:eastAsia="Calibri"/>
          <w:b/>
          <w:color w:val="000000"/>
          <w:sz w:val="22"/>
          <w:szCs w:val="22"/>
        </w:rPr>
        <w:fldChar w:fldCharType="separate"/>
      </w:r>
      <w:r w:rsidRPr="00A72008">
        <w:rPr>
          <w:rFonts w:eastAsia="Calibri"/>
          <w:b/>
          <w:color w:val="0563C1"/>
          <w:sz w:val="22"/>
          <w:szCs w:val="22"/>
          <w:u w:val="single"/>
        </w:rPr>
        <w:t xml:space="preserve"> </w:t>
      </w:r>
      <w:r w:rsidR="006D55A5" w:rsidRPr="00A72008">
        <w:rPr>
          <w:rFonts w:eastAsia="Calibri"/>
          <w:b/>
          <w:color w:val="0563C1"/>
          <w:sz w:val="22"/>
          <w:szCs w:val="22"/>
          <w:u w:val="single"/>
        </w:rPr>
        <w:t>P</w:t>
      </w:r>
      <w:r w:rsidRPr="00A72008">
        <w:rPr>
          <w:rFonts w:eastAsia="Calibri"/>
          <w:b/>
          <w:color w:val="0563C1"/>
          <w:sz w:val="22"/>
          <w:szCs w:val="22"/>
          <w:u w:val="single"/>
        </w:rPr>
        <w:t>240 Business and Morality</w:t>
      </w:r>
      <w:bookmarkEnd w:id="8"/>
      <w:r>
        <w:rPr>
          <w:rFonts w:eastAsia="Calibri"/>
          <w:b/>
          <w:color w:val="000000"/>
          <w:sz w:val="22"/>
          <w:szCs w:val="22"/>
        </w:rPr>
        <w:fldChar w:fldCharType="end"/>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 w:val="22"/>
          <w:szCs w:val="22"/>
        </w:rPr>
      </w:pPr>
      <w:r w:rsidRPr="007959CA">
        <w:rPr>
          <w:b/>
          <w:color w:val="000000"/>
          <w:sz w:val="22"/>
          <w:szCs w:val="22"/>
        </w:rPr>
        <w:lastRenderedPageBreak/>
        <w:t>Fall 2021</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 w:val="22"/>
          <w:szCs w:val="22"/>
        </w:rPr>
      </w:pPr>
      <w:r w:rsidRPr="007959CA">
        <w:rPr>
          <w:b/>
          <w:color w:val="000000"/>
          <w:sz w:val="22"/>
          <w:szCs w:val="22"/>
        </w:rPr>
        <w:t>MW 4:55-6:10</w:t>
      </w:r>
    </w:p>
    <w:p w:rsidR="00F70901" w:rsidRPr="004E2844" w:rsidRDefault="00000000" w:rsidP="004E2844">
      <w:pPr>
        <w:jc w:val="center"/>
        <w:rPr>
          <w:b/>
          <w:color w:val="000000"/>
          <w:sz w:val="22"/>
          <w:szCs w:val="22"/>
        </w:rPr>
      </w:pPr>
      <w:r w:rsidRPr="00024971">
        <w:rPr>
          <w:b/>
          <w:color w:val="000000"/>
          <w:sz w:val="22"/>
          <w:szCs w:val="22"/>
          <w:shd w:val="clear" w:color="auto" w:fill="FFFFFF"/>
        </w:rPr>
        <w:t>WH 121</w:t>
      </w:r>
    </w:p>
    <w:p w:rsidR="00F70901" w:rsidRPr="004E2844"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color w:val="000000"/>
          <w:sz w:val="22"/>
          <w:szCs w:val="22"/>
        </w:rPr>
      </w:pPr>
      <w:r w:rsidRPr="004E2844">
        <w:rPr>
          <w:bCs/>
          <w:color w:val="000000"/>
          <w:sz w:val="22"/>
          <w:szCs w:val="22"/>
        </w:rPr>
        <w:t xml:space="preserve">Instructor: Martina </w:t>
      </w:r>
      <w:proofErr w:type="spellStart"/>
      <w:r w:rsidRPr="004E2844">
        <w:rPr>
          <w:bCs/>
          <w:color w:val="000000"/>
          <w:sz w:val="22"/>
          <w:szCs w:val="22"/>
        </w:rPr>
        <w:t>Favaretto</w:t>
      </w:r>
      <w:proofErr w:type="spellEnd"/>
    </w:p>
    <w:p w:rsidR="00F70901" w:rsidRPr="004E2844" w:rsidRDefault="00000000" w:rsidP="004E2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color w:val="000000"/>
          <w:sz w:val="22"/>
          <w:szCs w:val="22"/>
        </w:rPr>
      </w:pPr>
      <w:r w:rsidRPr="004E2844">
        <w:rPr>
          <w:bCs/>
          <w:color w:val="000000"/>
          <w:sz w:val="22"/>
          <w:szCs w:val="22"/>
        </w:rPr>
        <w:t xml:space="preserve">email: </w:t>
      </w:r>
      <w:hyperlink r:id="rId57" w:history="1">
        <w:r w:rsidR="00F70901" w:rsidRPr="004E2844">
          <w:rPr>
            <w:bCs/>
            <w:color w:val="000000"/>
            <w:sz w:val="22"/>
            <w:szCs w:val="22"/>
            <w:u w:val="single" w:color="000000"/>
          </w:rPr>
          <w:t>mfavaret@indiana.edu</w:t>
        </w:r>
      </w:hyperlink>
    </w:p>
    <w:p w:rsidR="00F70901" w:rsidRPr="004E2844"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color w:val="000000"/>
          <w:sz w:val="22"/>
          <w:szCs w:val="22"/>
        </w:rPr>
      </w:pPr>
      <w:r w:rsidRPr="004E2844">
        <w:rPr>
          <w:bCs/>
          <w:color w:val="000000"/>
          <w:sz w:val="22"/>
          <w:szCs w:val="22"/>
        </w:rPr>
        <w:t>Office Hours: on Zoom, Tuesday 1:00 pm- 3:00 pm and by request.</w:t>
      </w:r>
    </w:p>
    <w:p w:rsidR="00F70901" w:rsidRPr="004E2844"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color w:val="000000"/>
          <w:sz w:val="22"/>
          <w:szCs w:val="22"/>
        </w:rPr>
      </w:pP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 w:val="22"/>
          <w:szCs w:val="22"/>
        </w:rPr>
      </w:pP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rPr>
      </w:pPr>
      <w:r w:rsidRPr="007959CA">
        <w:rPr>
          <w:b/>
          <w:color w:val="000000"/>
          <w:sz w:val="22"/>
          <w:szCs w:val="22"/>
        </w:rPr>
        <w:t xml:space="preserve">Course description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color w:val="000000"/>
          <w:sz w:val="22"/>
          <w:szCs w:val="22"/>
        </w:rPr>
        <w:t>In this course we will be focusing on ethical issues surrounding business practices. The overarching goal of this course is to provide you with an appreciation of the ethical complexities of certain business decisions, and an ability to critically analyze what is at stake in such decisions. In order to achieve this goal, I will ask you to do a substantial amount of reading and writing. In Section 1 of the course, I will provide you with an introductory understanding of the field of Business Ethics. In Section 2 and 3, I want you to think about the following questions: what is it to</w:t>
      </w:r>
      <w:r w:rsidRPr="007959CA">
        <w:rPr>
          <w:i/>
          <w:iCs/>
          <w:color w:val="000000"/>
          <w:sz w:val="22"/>
          <w:szCs w:val="22"/>
        </w:rPr>
        <w:t xml:space="preserve"> </w:t>
      </w:r>
      <w:r w:rsidRPr="007959CA">
        <w:rPr>
          <w:color w:val="000000"/>
          <w:sz w:val="22"/>
          <w:szCs w:val="22"/>
        </w:rPr>
        <w:t xml:space="preserve">lie, manipulate and exploit? Is it always wrong to lie or manipulate when trying to sell a product or negotiate a contract? If not always, when is it right and why? And when is it wrong to exploit individuals in business practices, and what makes it so? In section 4, we will investigate questions about the responsibilities a business has to its members, to those affected by it, and to the outside world. We will spend a few weeks on the following questions: do businesses have ethical responsibilities beyond increasing profits? If so, what are they, and why does a business have them? In the final section of the course, we will ask some questions about the rights and responsibilities of employees: what should a business do to keep their employees safe? Is it permissible to drug test employees, or does doing so violate their right to privacy? And, is it permissible (or possibly even required) to require employees to be vaccinated? Is it permissible to </w:t>
      </w:r>
      <w:r w:rsidRPr="007959CA">
        <w:rPr>
          <w:sz w:val="22"/>
          <w:szCs w:val="22"/>
        </w:rPr>
        <w:t>require something that is at odds with an employee’s religious conviction?</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color w:val="000000"/>
          <w:sz w:val="22"/>
          <w:szCs w:val="22"/>
        </w:rPr>
        <w:t>This course addresses the following General Education Arts and Humanities learning goals:</w:t>
      </w:r>
    </w:p>
    <w:p w:rsidR="00B74BFE" w:rsidRDefault="00000000" w:rsidP="00B74BFE">
      <w:pPr>
        <w:spacing w:before="100" w:beforeAutospacing="1" w:after="100" w:afterAutospacing="1"/>
        <w:rPr>
          <w:color w:val="000000"/>
          <w:sz w:val="22"/>
          <w:szCs w:val="22"/>
        </w:rPr>
      </w:pPr>
      <w:r w:rsidRPr="007959CA">
        <w:rPr>
          <w:color w:val="000000"/>
          <w:sz w:val="22"/>
          <w:szCs w:val="22"/>
        </w:rPr>
        <w:t>1. Gaining knowledge of the cultural, intellectual, and historical contexts through which expressions and artifacts are interpreted.</w:t>
      </w:r>
    </w:p>
    <w:p w:rsidR="00F70901" w:rsidRPr="007959CA" w:rsidRDefault="00000000" w:rsidP="00B74BFE">
      <w:pPr>
        <w:spacing w:before="100" w:beforeAutospacing="1" w:after="100" w:afterAutospacing="1"/>
        <w:rPr>
          <w:color w:val="000000"/>
          <w:sz w:val="22"/>
          <w:szCs w:val="22"/>
        </w:rPr>
      </w:pPr>
      <w:r w:rsidRPr="007959CA">
        <w:rPr>
          <w:color w:val="000000"/>
          <w:sz w:val="22"/>
          <w:szCs w:val="22"/>
        </w:rPr>
        <w:t>2. Developing the ability to think critically and creatively.</w:t>
      </w:r>
    </w:p>
    <w:p w:rsidR="00F70901" w:rsidRPr="007959CA" w:rsidRDefault="00000000" w:rsidP="00B74BFE">
      <w:pPr>
        <w:spacing w:before="100" w:beforeAutospacing="1" w:after="100" w:afterAutospacing="1"/>
        <w:rPr>
          <w:color w:val="000000"/>
          <w:sz w:val="22"/>
          <w:szCs w:val="22"/>
        </w:rPr>
      </w:pPr>
      <w:r w:rsidRPr="007959CA">
        <w:rPr>
          <w:color w:val="000000"/>
          <w:sz w:val="22"/>
          <w:szCs w:val="22"/>
        </w:rPr>
        <w:t>3. Developing skills of inquiry and analysis.</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rPr>
      </w:pPr>
      <w:r w:rsidRPr="007959CA">
        <w:rPr>
          <w:b/>
          <w:color w:val="000000"/>
          <w:sz w:val="22"/>
          <w:szCs w:val="22"/>
        </w:rPr>
        <w:t>Readings, Resources, Canvas</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sidRPr="007959CA">
        <w:rPr>
          <w:color w:val="000000"/>
          <w:sz w:val="22"/>
          <w:szCs w:val="22"/>
        </w:rPr>
        <w:t>No required textbook: all resources made available online. Check Canvas for readings, occasional announcements/notes, supplementary links, and assignments. You are expected to regularly check and be responsive to email and to updates on Canvas. Please bring a printed copy of the assigned reading to each class.</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rPr>
      </w:pPr>
      <w:r w:rsidRPr="007959CA">
        <w:rPr>
          <w:b/>
          <w:color w:val="000000"/>
          <w:sz w:val="22"/>
          <w:szCs w:val="22"/>
        </w:rPr>
        <w:t>Grades and Evaluations</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rPr>
        <w:t>Essay #1 (3-4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30</w:t>
      </w:r>
      <w:r w:rsidRPr="007959CA">
        <w:rPr>
          <w:color w:val="000000"/>
          <w:sz w:val="22"/>
          <w:szCs w:val="22"/>
          <w:u w:color="000000"/>
        </w:rPr>
        <w:t>%</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Essay #2 (5-6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35</w:t>
      </w:r>
      <w:r w:rsidRPr="007959CA">
        <w:rPr>
          <w:color w:val="000000"/>
          <w:sz w:val="22"/>
          <w:szCs w:val="22"/>
          <w:u w:color="000000"/>
        </w:rPr>
        <w:t>%</w:t>
      </w:r>
      <w:r w:rsidRPr="007959CA">
        <w:rPr>
          <w:color w:val="000000"/>
          <w:sz w:val="22"/>
          <w:szCs w:val="22"/>
          <w:u w:color="000000"/>
        </w:rPr>
        <w:tab/>
      </w:r>
      <w:r w:rsidRPr="007959CA">
        <w:rPr>
          <w:color w:val="000000"/>
          <w:sz w:val="22"/>
          <w:szCs w:val="22"/>
          <w:u w:color="000000"/>
        </w:rPr>
        <w:tab/>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Short Reading Questions (6 total) </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color="000000"/>
        </w:rPr>
        <w:t>20%</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Participation</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color="000000"/>
        </w:rPr>
        <w:t>15%</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74BFE" w:rsidRDefault="00B74BFE"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u w:color="000000"/>
        </w:rPr>
        <w:t xml:space="preserve">Essays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You will be asked to write 2 essays (one 3-4 pages long and one 5-6 pages long) for this course. You will be asked to develop arguments that engage with the readings we have covered. There is no cumulative essay or test for this course, so this means each essay will be on the topics we have been discussing most recently. More details about each paper will be provided on the prompts, which you will receive two weeks prior to the paper’s due date. On the prompts, I will give you a list of topics to choose from (as well as the option to create your own topic). You will be graded largely on three things: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(1) How accurately you interpret the philosophers you engage with; 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(2) How well you critically engage, philosophically, with their work ;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(3) How well you consider and respond to potential objections to your thesis.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u w:color="000000"/>
        </w:rPr>
        <w:t>Short Reading Questions</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color w:val="000000"/>
          <w:sz w:val="22"/>
          <w:szCs w:val="22"/>
          <w:u w:color="000000"/>
        </w:rPr>
        <w:t>Over the course of the semester</w:t>
      </w:r>
      <w:r w:rsidR="00B74BFE">
        <w:rPr>
          <w:color w:val="000000"/>
          <w:sz w:val="22"/>
          <w:szCs w:val="22"/>
          <w:u w:color="000000"/>
        </w:rPr>
        <w:t>,</w:t>
      </w:r>
      <w:r w:rsidRPr="007959CA">
        <w:rPr>
          <w:color w:val="000000"/>
          <w:sz w:val="22"/>
          <w:szCs w:val="22"/>
          <w:u w:color="000000"/>
        </w:rPr>
        <w:t xml:space="preserve"> you will be required to complete 6 assignments where you will give short answers to questions about the reading for that week. </w:t>
      </w:r>
      <w:r w:rsidRPr="007959CA">
        <w:rPr>
          <w:bCs/>
          <w:sz w:val="22"/>
          <w:szCs w:val="22"/>
        </w:rPr>
        <w:t xml:space="preserve">They are to be submitted via Canvas on due dates. </w:t>
      </w:r>
      <w:r w:rsidRPr="007959CA">
        <w:rPr>
          <w:sz w:val="22"/>
          <w:szCs w:val="22"/>
        </w:rPr>
        <w:t xml:space="preserve">A Reading Questions assignment will involve ~3 questions, each to be answered in </w:t>
      </w:r>
      <w:r w:rsidRPr="007959CA">
        <w:rPr>
          <w:bCs/>
          <w:sz w:val="22"/>
          <w:szCs w:val="22"/>
        </w:rPr>
        <w:t xml:space="preserve">1-2 sentences maximum, </w:t>
      </w:r>
      <w:r w:rsidRPr="007959CA">
        <w:rPr>
          <w:sz w:val="22"/>
          <w:szCs w:val="22"/>
        </w:rPr>
        <w:t xml:space="preserve">where each answer should </w:t>
      </w:r>
      <w:r w:rsidRPr="007959CA">
        <w:rPr>
          <w:bCs/>
          <w:sz w:val="22"/>
          <w:szCs w:val="22"/>
        </w:rPr>
        <w:t xml:space="preserve">provide the page number where the question is discussed in the reading </w:t>
      </w:r>
      <w:r w:rsidRPr="007959CA">
        <w:rPr>
          <w:sz w:val="22"/>
          <w:szCs w:val="22"/>
        </w:rPr>
        <w:t xml:space="preserve">(not necessarily a quotation).  </w:t>
      </w:r>
      <w:r w:rsidRPr="007959CA">
        <w:rPr>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u w:color="000000"/>
        </w:rPr>
        <w:t>Participation</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There are many ways to participate. The most obvious is to have you participate in class by asking questions, telling the class what you think about a topic, and so on. I expect you to at least occasionally participate in this manner. But I also know that some people do not like to speak up much. So, I will also factor in other forms of participation, including visits to my Zoom office hours, emails you send me where you ask content-related questions, and the effort you put into both your out-of-class assignments and papers and in-class activities. Basically, engaged students excel in this category.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sz w:val="22"/>
          <w:szCs w:val="22"/>
        </w:rPr>
        <w:t xml:space="preserve">When participating in class, it is important that our course maintains a culture of collective and respectful inquiry. When we discuss in class about a certain topic, I urge you to do the following: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F70901" w:rsidRPr="007959CA" w:rsidRDefault="00000000" w:rsidP="00F70901">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sz w:val="22"/>
          <w:szCs w:val="22"/>
        </w:rPr>
      </w:pPr>
      <w:r w:rsidRPr="007959CA">
        <w:rPr>
          <w:rFonts w:eastAsia="Calibri"/>
          <w:sz w:val="22"/>
          <w:szCs w:val="22"/>
        </w:rPr>
        <w:t xml:space="preserve">Before objecting to another student’s opinion, raise a clarificatory question (“By </w:t>
      </w:r>
      <w:r w:rsidRPr="007959CA">
        <w:rPr>
          <w:rFonts w:eastAsia="Calibri"/>
          <w:i/>
          <w:iCs/>
          <w:sz w:val="22"/>
          <w:szCs w:val="22"/>
        </w:rPr>
        <w:t>x</w:t>
      </w:r>
      <w:r w:rsidRPr="007959CA">
        <w:rPr>
          <w:rFonts w:eastAsia="Calibri"/>
          <w:sz w:val="22"/>
          <w:szCs w:val="22"/>
        </w:rPr>
        <w:t xml:space="preserve">, do you also mean </w:t>
      </w:r>
      <w:proofErr w:type="gramStart"/>
      <w:r w:rsidRPr="007959CA">
        <w:rPr>
          <w:rFonts w:eastAsia="Calibri"/>
          <w:i/>
          <w:iCs/>
          <w:sz w:val="22"/>
          <w:szCs w:val="22"/>
        </w:rPr>
        <w:t>y</w:t>
      </w:r>
      <w:r w:rsidRPr="007959CA">
        <w:rPr>
          <w:rFonts w:eastAsia="Calibri"/>
          <w:sz w:val="22"/>
          <w:szCs w:val="22"/>
        </w:rPr>
        <w:t>?...</w:t>
      </w:r>
      <w:proofErr w:type="gramEnd"/>
      <w:r w:rsidRPr="007959CA">
        <w:rPr>
          <w:rFonts w:eastAsia="Calibri"/>
          <w:sz w:val="22"/>
          <w:szCs w:val="22"/>
        </w:rPr>
        <w:t xml:space="preserve">”; </w:t>
      </w:r>
    </w:p>
    <w:p w:rsidR="00F70901" w:rsidRPr="007959CA" w:rsidRDefault="00000000" w:rsidP="00F70901">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sz w:val="22"/>
          <w:szCs w:val="22"/>
        </w:rPr>
      </w:pPr>
      <w:r w:rsidRPr="007959CA">
        <w:rPr>
          <w:rFonts w:eastAsia="Calibri"/>
          <w:sz w:val="22"/>
          <w:szCs w:val="22"/>
        </w:rPr>
        <w:t xml:space="preserve">When you </w:t>
      </w:r>
      <w:r w:rsidRPr="007959CA">
        <w:rPr>
          <w:rFonts w:eastAsia="Calibri"/>
          <w:i/>
          <w:iCs/>
          <w:sz w:val="22"/>
          <w:szCs w:val="22"/>
        </w:rPr>
        <w:t xml:space="preserve">do </w:t>
      </w:r>
      <w:r w:rsidRPr="007959CA">
        <w:rPr>
          <w:rFonts w:eastAsia="Calibri"/>
          <w:sz w:val="22"/>
          <w:szCs w:val="22"/>
        </w:rPr>
        <w:t xml:space="preserve">raise an objection, try, again, to raise the objection in the spirit of a collective inquiry (rather than saying “I totally disagree with you,” try: “I’m wondering if </w:t>
      </w:r>
      <w:r w:rsidRPr="007959CA">
        <w:rPr>
          <w:rFonts w:eastAsia="Calibri"/>
          <w:i/>
          <w:iCs/>
          <w:sz w:val="22"/>
          <w:szCs w:val="22"/>
        </w:rPr>
        <w:t xml:space="preserve">x </w:t>
      </w:r>
      <w:r w:rsidRPr="007959CA">
        <w:rPr>
          <w:rFonts w:eastAsia="Calibri"/>
          <w:sz w:val="22"/>
          <w:szCs w:val="22"/>
        </w:rPr>
        <w:t xml:space="preserve">also implies </w:t>
      </w:r>
      <w:r w:rsidRPr="007959CA">
        <w:rPr>
          <w:rFonts w:eastAsia="Calibri"/>
          <w:i/>
          <w:iCs/>
          <w:sz w:val="22"/>
          <w:szCs w:val="22"/>
        </w:rPr>
        <w:t>y</w:t>
      </w:r>
      <w:r w:rsidRPr="007959CA">
        <w:rPr>
          <w:rFonts w:eastAsia="Calibri"/>
          <w:sz w:val="22"/>
          <w:szCs w:val="22"/>
        </w:rPr>
        <w:t xml:space="preserve">. The reason I’m worried about </w:t>
      </w:r>
      <w:r w:rsidRPr="007959CA">
        <w:rPr>
          <w:rFonts w:eastAsia="Calibri"/>
          <w:i/>
          <w:iCs/>
          <w:sz w:val="22"/>
          <w:szCs w:val="22"/>
        </w:rPr>
        <w:t xml:space="preserve">y </w:t>
      </w:r>
      <w:r w:rsidRPr="007959CA">
        <w:rPr>
          <w:rFonts w:eastAsia="Calibri"/>
          <w:sz w:val="22"/>
          <w:szCs w:val="22"/>
        </w:rPr>
        <w:t xml:space="preserve">is that ___...”); </w:t>
      </w:r>
    </w:p>
    <w:p w:rsidR="00F70901" w:rsidRPr="007959CA" w:rsidRDefault="00000000" w:rsidP="00F70901">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eastAsia="Calibri"/>
          <w:sz w:val="22"/>
          <w:szCs w:val="22"/>
        </w:rPr>
      </w:pPr>
      <w:r w:rsidRPr="007959CA">
        <w:rPr>
          <w:rFonts w:eastAsia="Calibri"/>
          <w:sz w:val="22"/>
          <w:szCs w:val="22"/>
        </w:rPr>
        <w:t xml:space="preserve">In general, direct criticisms and objections at </w:t>
      </w:r>
      <w:r w:rsidRPr="007959CA">
        <w:rPr>
          <w:rFonts w:eastAsia="Calibri"/>
          <w:i/>
          <w:iCs/>
          <w:sz w:val="22"/>
          <w:szCs w:val="22"/>
        </w:rPr>
        <w:t xml:space="preserve">positions </w:t>
      </w:r>
      <w:r w:rsidRPr="007959CA">
        <w:rPr>
          <w:rFonts w:eastAsia="Calibri"/>
          <w:sz w:val="22"/>
          <w:szCs w:val="22"/>
        </w:rPr>
        <w:t xml:space="preserve">(rather than the </w:t>
      </w:r>
      <w:r w:rsidRPr="007959CA">
        <w:rPr>
          <w:rFonts w:eastAsia="Calibri"/>
          <w:i/>
          <w:iCs/>
          <w:sz w:val="22"/>
          <w:szCs w:val="22"/>
        </w:rPr>
        <w:t xml:space="preserve">persons </w:t>
      </w:r>
      <w:r w:rsidRPr="007959CA">
        <w:rPr>
          <w:rFonts w:eastAsia="Calibri"/>
          <w:sz w:val="22"/>
          <w:szCs w:val="22"/>
        </w:rPr>
        <w:t xml:space="preserve">advancing or floating some position)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74BFE"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
          <w:color w:val="000000"/>
          <w:sz w:val="22"/>
          <w:szCs w:val="22"/>
        </w:rPr>
      </w:pPr>
      <w:r w:rsidRPr="007959CA">
        <w:rPr>
          <w:b/>
          <w:color w:val="000000"/>
          <w:sz w:val="22"/>
          <w:szCs w:val="22"/>
        </w:rPr>
        <w:t xml:space="preserve">In-Class Debate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
          <w:color w:val="000000"/>
          <w:sz w:val="22"/>
          <w:szCs w:val="22"/>
        </w:rPr>
      </w:pPr>
      <w:r w:rsidRPr="007959CA">
        <w:rPr>
          <w:color w:val="000000"/>
          <w:sz w:val="22"/>
          <w:szCs w:val="22"/>
        </w:rPr>
        <w:t xml:space="preserve">We will have an in-class debate on November 17. For this in-class activity, you will be divided into 3 groups (including a group of judges) that will debate on whether businesses should have social responsibilities.  Each group will be assigned 2 weeks before the debate; you will receive some detailed instruction on the debate structure at that time as well. </w:t>
      </w:r>
      <w:r w:rsidRPr="007959CA">
        <w:rPr>
          <w:b/>
          <w:bCs/>
          <w:color w:val="000000"/>
          <w:sz w:val="22"/>
          <w:szCs w:val="22"/>
        </w:rPr>
        <w:t>Each group should get together (preferably on Zoom) to write an approximately 2-3 pages, double-spaced statement of your position on whether businesses should have social responsibilities, from your assigned perspective</w:t>
      </w:r>
      <w:r w:rsidRPr="007959CA">
        <w:rPr>
          <w:color w:val="000000"/>
          <w:sz w:val="22"/>
          <w:szCs w:val="22"/>
        </w:rPr>
        <w:t>. The statement should raise and answer at least one good objection to your position. If you’re on the group of judges, your position statement should include a list of good questions and follow up questions for each of the groups.</w:t>
      </w:r>
      <w:r w:rsidRPr="007959CA">
        <w:rPr>
          <w:b/>
          <w:bCs/>
          <w:color w:val="000000"/>
          <w:sz w:val="22"/>
          <w:szCs w:val="22"/>
        </w:rPr>
        <w:t xml:space="preserve"> </w:t>
      </w:r>
      <w:r w:rsidRPr="007959CA">
        <w:rPr>
          <w:b/>
          <w:color w:val="000000"/>
          <w:sz w:val="22"/>
          <w:szCs w:val="22"/>
        </w:rPr>
        <w:t xml:space="preserve">The typed position statement will be graded and will be factored in your participation grade. </w:t>
      </w:r>
    </w:p>
    <w:p w:rsidR="00B74BFE" w:rsidRDefault="00B74BFE"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lang w:val="it-IT"/>
        </w:rPr>
      </w:pPr>
      <w:proofErr w:type="spellStart"/>
      <w:r w:rsidRPr="007959CA">
        <w:rPr>
          <w:b/>
          <w:color w:val="000000"/>
          <w:sz w:val="22"/>
          <w:szCs w:val="22"/>
          <w:u w:color="000000"/>
          <w:lang w:val="it-IT"/>
        </w:rPr>
        <w:t>Classroom</w:t>
      </w:r>
      <w:proofErr w:type="spellEnd"/>
      <w:r w:rsidRPr="007959CA">
        <w:rPr>
          <w:b/>
          <w:color w:val="000000"/>
          <w:sz w:val="22"/>
          <w:szCs w:val="22"/>
          <w:u w:color="000000"/>
          <w:lang w:val="it-IT"/>
        </w:rPr>
        <w:t xml:space="preserve"> Policies:</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lang w:val="it-IT"/>
        </w:rPr>
      </w:pPr>
    </w:p>
    <w:p w:rsidR="00F70901" w:rsidRPr="007959CA" w:rsidRDefault="00000000" w:rsidP="00F70901">
      <w:pPr>
        <w:widowControl w:val="0"/>
        <w:numPr>
          <w:ilvl w:val="0"/>
          <w:numId w:val="10"/>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00000"/>
          <w:sz w:val="22"/>
          <w:szCs w:val="22"/>
          <w:u w:color="000000"/>
        </w:rPr>
      </w:pPr>
      <w:r w:rsidRPr="007959CA">
        <w:rPr>
          <w:b/>
          <w:bCs/>
          <w:color w:val="000000"/>
          <w:sz w:val="22"/>
          <w:szCs w:val="22"/>
          <w:u w:color="000000"/>
        </w:rPr>
        <w:t>I have a strict NO ELECTRONICS policy in this class.</w:t>
      </w:r>
      <w:r w:rsidRPr="007959CA">
        <w:rPr>
          <w:color w:val="000000"/>
          <w:sz w:val="22"/>
          <w:szCs w:val="22"/>
          <w:u w:color="000000"/>
        </w:rPr>
        <w:t xml:space="preserve"> This means, that there shall be NO LAPTOP, PHONE, I-Watch or TABLET use during the lectures or during discussion sections. </w:t>
      </w:r>
    </w:p>
    <w:p w:rsidR="00F70901" w:rsidRPr="007959CA" w:rsidRDefault="00000000" w:rsidP="00F70901">
      <w:pPr>
        <w:widowControl w:val="0"/>
        <w:numPr>
          <w:ilvl w:val="0"/>
          <w:numId w:val="10"/>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00000"/>
          <w:sz w:val="22"/>
          <w:szCs w:val="22"/>
          <w:u w:color="000000"/>
        </w:rPr>
      </w:pPr>
      <w:r w:rsidRPr="007959CA">
        <w:rPr>
          <w:color w:val="000000"/>
          <w:sz w:val="22"/>
          <w:szCs w:val="22"/>
          <w:u w:color="000000"/>
        </w:rPr>
        <w:t>If you need to keep your phone handy for an emergency, please keep the phone on vibrate and out of sight (i.e. not on your desk), and if you need to take an emergency call, please go out in the hallway to do so. Instead of taking notes on a laptop or tablet, I encourage you to take notes on paper, in a notebook, with pen or pencil. Research shows that this is the best way to understand and retain the material, and this is also a way to ensure that you’re fully engaged in this class. However, let me know if you have a disability accommodation that requires that you be able to utilize a laptop, etc., and I will make an exception.</w:t>
      </w:r>
    </w:p>
    <w:p w:rsidR="00F70901" w:rsidRPr="007959CA" w:rsidRDefault="00000000" w:rsidP="00F70901">
      <w:pPr>
        <w:widowControl w:val="0"/>
        <w:numPr>
          <w:ilvl w:val="0"/>
          <w:numId w:val="10"/>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00000"/>
          <w:sz w:val="22"/>
          <w:szCs w:val="22"/>
          <w:u w:color="000000"/>
        </w:rPr>
      </w:pPr>
      <w:r w:rsidRPr="007959CA">
        <w:rPr>
          <w:b/>
          <w:color w:val="201F1E"/>
          <w:sz w:val="22"/>
          <w:szCs w:val="22"/>
        </w:rPr>
        <w:t>At the start of the fall 2021 semester, Indiana University is requiring that masks be worn indoors on campus, including in classrooms</w:t>
      </w:r>
      <w:r w:rsidRPr="007959CA">
        <w:rPr>
          <w:color w:val="201F1E"/>
          <w:sz w:val="22"/>
          <w:szCs w:val="22"/>
        </w:rPr>
        <w:t>. </w:t>
      </w:r>
      <w:r w:rsidRPr="007959CA">
        <w:rPr>
          <w:b/>
          <w:color w:val="201F1E"/>
          <w:sz w:val="22"/>
          <w:szCs w:val="22"/>
        </w:rPr>
        <w:t xml:space="preserve">An exception is allowed for presenters who are at least six feet away from their audience. This requirement will be in place until there is an officially announced change in policy. Please observe this requirement conscientiously as it is intended for the safety of everyone in the community. </w:t>
      </w:r>
      <w:r w:rsidRPr="007959CA">
        <w:rPr>
          <w:color w:val="201F1E"/>
          <w:sz w:val="22"/>
          <w:szCs w:val="22"/>
        </w:rPr>
        <w:t>Any students who come to class without a mask will be asked to mask up.  If any students refuse to wear a mask in class, they will be dismissed from the classroom on that day and will be expected to leave the room and the building.  On the third incident, the Chair of the Department will be notified, who will in turn notify the Dean of Students Office.</w:t>
      </w:r>
    </w:p>
    <w:p w:rsidR="00F70901" w:rsidRPr="007959CA" w:rsidRDefault="00F70901" w:rsidP="00F70901">
      <w:pPr>
        <w:widowControl w:val="0"/>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u w:color="000000"/>
        </w:rPr>
        <w:t xml:space="preserve">Academic Honesty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color w:val="000000"/>
          <w:sz w:val="22"/>
          <w:szCs w:val="22"/>
          <w:u w:color="000000"/>
        </w:rPr>
        <w:t xml:space="preserve">As a student at IU, you are expected to adhere to the standards detailed in the Code of Student Rights, Responsibilities, and Conduct (Code). Check the Code at https://studentcode.iu.edu. Violations of the Code include: cheating, fabrication, plagiarism, interference, violation of course rules and facilitating academic dishonesty. When you submit an assignment with your name on it, you are signifying that the work contained therein is yours, unless otherwise cited or referenced. Any ideas or materials taken from another source for either written or oral use must be fully acknowledged. Sanctions for academic misconduct include a failing grade on the assignment, reduction in your final course grade, and a failing grade in the course, among other possibilities.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u w:color="000000"/>
        </w:rPr>
        <w:t xml:space="preserve">Writing Assistance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u w:color="000000"/>
        </w:rPr>
        <w:t>If you are unsure about the expectations for completing an assignment or taking a test or exam, be sure to seek clarification beforehand. It is important that you let me know ASAP if you are struggling in any way with the course. You are always welcome to talk with me about your assignments and papers</w:t>
      </w:r>
      <w:r w:rsidRPr="007959CA">
        <w:rPr>
          <w:color w:val="000000"/>
          <w:sz w:val="22"/>
          <w:szCs w:val="22"/>
          <w:u w:color="000000"/>
        </w:rPr>
        <w:t>. If you feel like you want further assistance, for free help at any phase of the writing process (from brainstorming to polishing your final draft), you can schedule an appointment with Writing Tutorial Services (WTS). You can do this by calling at 812-855-6738 or through WTS webpage at https://wts.indiana.edu. When you visit WTS, you’ll find a tutor who is a sympathetic and helpful reader of your prose. Although it is not always possible, it’s ideal to find a tutor who is a graduate student in philosophy, rather than in another field.</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u w:color="000000"/>
        </w:rPr>
        <w:t xml:space="preserve">Disability Policy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IU’s disability policy states: “Every attempt will be made to accommodate qualified students with disabilities (e.g. mental health, learning, chronic health, physical, hearing, vision neurological, etc.)”. You must have established your eligibility for support services through the appropriate office that services students with disabilities. Note that services are confidential, may take time to put into place and are not retroactive. Please contact Disability Services for Students at http://disabilityservices.indiana.edu or 812-855-7578 as soon as possible if accommodations are needed.</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01F1E"/>
          <w:sz w:val="22"/>
          <w:szCs w:val="22"/>
          <w:bdr w:val="none" w:sz="0" w:space="0" w:color="auto" w:frame="1"/>
        </w:rPr>
      </w:pPr>
      <w:r w:rsidRPr="007959CA">
        <w:rPr>
          <w:b/>
          <w:bCs/>
          <w:color w:val="201F1E"/>
          <w:sz w:val="22"/>
          <w:szCs w:val="22"/>
          <w:bdr w:val="none" w:sz="0" w:space="0" w:color="auto" w:frame="1"/>
        </w:rPr>
        <w:lastRenderedPageBreak/>
        <w:t>Sexual Misconduct and Title IX</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201F1E"/>
          <w:sz w:val="22"/>
          <w:szCs w:val="22"/>
          <w:bdr w:val="none" w:sz="0" w:space="0" w:color="auto" w:frame="1"/>
        </w:rPr>
        <w:t>As your instructor, one of my responsibilities is to create a positive learning environment for all students. IU policy prohibits sexual misconduct in any form, including sexual harassment, sexual assault, stalking, sexual exploitation, and dating and domestic violence. If you have experienced sexual misconduct, or know someone who has, the University can help. If you are seeking help and would like to speak to someone confidentially, you can make an appointment with the IU Sexual Assault Crisis Services at 812- 855-5711, or contact a Confidential Victim Advocate at 812-856-2469 or</w:t>
      </w:r>
      <w:hyperlink r:id="rId58" w:tgtFrame="_blank" w:history="1">
        <w:r w:rsidR="00F70901" w:rsidRPr="007959CA">
          <w:rPr>
            <w:color w:val="0563C1"/>
            <w:sz w:val="22"/>
            <w:szCs w:val="22"/>
            <w:u w:val="single"/>
            <w:bdr w:val="none" w:sz="0" w:space="0" w:color="auto" w:frame="1"/>
          </w:rPr>
          <w:t>cva@indiana.edu</w:t>
        </w:r>
      </w:hyperlink>
      <w:r w:rsidRPr="007959CA">
        <w:rPr>
          <w:color w:val="201F1E"/>
          <w:sz w:val="22"/>
          <w:szCs w:val="22"/>
          <w:bdr w:val="none" w:sz="0" w:space="0" w:color="auto" w:frame="1"/>
        </w:rPr>
        <w:t>. It is also important that you know that University policy requires me to share certain information brought to my attention about potential sexual misconduct, with the campus Deputy Sexual Misconduct &amp; Title IX Coordinator or the University Sexual Misconduct &amp; Title IX Coordinator. In that event, those individuals will work to ensure that appropriate measures are taken and resources are made available. Protecting student privacy is of utmost concern, and information will only be shared with those that need to know to ensure the University can respond and assist. I encourage you to visit </w:t>
      </w:r>
      <w:hyperlink r:id="rId59" w:tgtFrame="_blank" w:history="1">
        <w:r w:rsidR="00F70901" w:rsidRPr="007959CA">
          <w:rPr>
            <w:color w:val="0563C1"/>
            <w:sz w:val="22"/>
            <w:szCs w:val="22"/>
            <w:u w:val="single"/>
            <w:bdr w:val="none" w:sz="0" w:space="0" w:color="auto" w:frame="1"/>
          </w:rPr>
          <w:t>stopsexualviolence.iu.edu</w:t>
        </w:r>
      </w:hyperlink>
      <w:r w:rsidRPr="007959CA">
        <w:rPr>
          <w:color w:val="201F1E"/>
          <w:sz w:val="22"/>
          <w:szCs w:val="22"/>
          <w:bdr w:val="none" w:sz="0" w:space="0" w:color="auto" w:frame="1"/>
        </w:rPr>
        <w:t> to learn more.</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READING AND ASSIGNMENT SCHEDULE</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Section 1: Introduction to Business Ethics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August 23: beginning of class; </w:t>
      </w:r>
      <w:hyperlink r:id="rId60" w:history="1">
        <w:r w:rsidR="00F70901" w:rsidRPr="007959CA">
          <w:rPr>
            <w:color w:val="0563C1"/>
            <w:sz w:val="22"/>
            <w:szCs w:val="22"/>
            <w:u w:val="single" w:color="000000"/>
          </w:rPr>
          <w:t>https://youtu.be/Oxkla7tWBDk</w:t>
        </w:r>
      </w:hyperlink>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August 25: Amartya Sen, “Does Business Ethics </w:t>
      </w:r>
      <w:r w:rsidR="00412F2D">
        <w:rPr>
          <w:color w:val="000000"/>
          <w:sz w:val="22"/>
          <w:szCs w:val="22"/>
          <w:u w:color="000000"/>
        </w:rPr>
        <w:t>M</w:t>
      </w:r>
      <w:r w:rsidRPr="007959CA">
        <w:rPr>
          <w:color w:val="000000"/>
          <w:sz w:val="22"/>
          <w:szCs w:val="22"/>
          <w:u w:color="000000"/>
        </w:rPr>
        <w:t xml:space="preserve">ake Economic Sense?”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B74BFE">
        <w:rPr>
          <w:b/>
          <w:color w:val="000000"/>
          <w:sz w:val="22"/>
          <w:szCs w:val="22"/>
          <w:highlight w:val="yellow"/>
          <w:u w:color="000000"/>
        </w:rPr>
        <w:t>READING QUESTION 1 DUE ON AUGUST 30 AT 3:00 PM</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2</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August 30: James Rachels, “The Challenge of Cultural Relativism”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September 1: Michele Moody-Adams, “Culture, Responsibility, and Affected Ignorance”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Section 2: Lies and Manipulation</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3</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September 6: Labor Day, no class; start reading Carson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September 8: Thomas Carson, “Second Thoughts about Bluffing”</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B74BFE">
        <w:rPr>
          <w:b/>
          <w:color w:val="000000"/>
          <w:sz w:val="22"/>
          <w:szCs w:val="22"/>
          <w:highlight w:val="yellow"/>
          <w:u w:color="000000"/>
        </w:rPr>
        <w:t>READING QUESTION 2 DUE ON SEPTEMBER 13 AT 3:00 PM</w:t>
      </w:r>
      <w:r w:rsidRPr="007959CA">
        <w:rPr>
          <w:b/>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4</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September 13: Jennifer Saul, “Lying”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September 15: Alan </w:t>
      </w:r>
      <w:proofErr w:type="spellStart"/>
      <w:r w:rsidRPr="007959CA">
        <w:rPr>
          <w:color w:val="000000"/>
          <w:sz w:val="22"/>
          <w:szCs w:val="22"/>
          <w:u w:color="000000"/>
        </w:rPr>
        <w:t>Strudler</w:t>
      </w:r>
      <w:proofErr w:type="spellEnd"/>
      <w:r w:rsidRPr="007959CA">
        <w:rPr>
          <w:color w:val="000000"/>
          <w:sz w:val="22"/>
          <w:szCs w:val="22"/>
          <w:u w:color="000000"/>
        </w:rPr>
        <w:t>, “Deception and Trust”</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optional: Henry Frankfurt, </w:t>
      </w:r>
      <w:r w:rsidRPr="007959CA">
        <w:rPr>
          <w:i/>
          <w:iCs/>
          <w:color w:val="000000"/>
          <w:sz w:val="22"/>
          <w:szCs w:val="22"/>
          <w:u w:color="000000"/>
        </w:rPr>
        <w:t>On Bullshitting</w:t>
      </w:r>
      <w:r w:rsidRPr="007959CA">
        <w:rPr>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5</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September 20: Marcia Baron, “Manipulativeness”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September 22: finish reading Baron’s paper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optional: Anne Barnhill, “What is Manipulation?”</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B74BFE"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highlight w:val="yellow"/>
          <w:u w:color="000000"/>
        </w:rPr>
      </w:pPr>
      <w:r w:rsidRPr="00B74BFE">
        <w:rPr>
          <w:color w:val="000000"/>
          <w:sz w:val="22"/>
          <w:szCs w:val="22"/>
          <w:highlight w:val="yellow"/>
          <w:u w:color="000000"/>
        </w:rPr>
        <w:t xml:space="preserve">PROMPTS FOR PAPER 1 WILL BE PROVIDED BY SEPTEMBER 22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B74BFE">
        <w:rPr>
          <w:b/>
          <w:color w:val="000000"/>
          <w:sz w:val="22"/>
          <w:szCs w:val="22"/>
          <w:highlight w:val="yellow"/>
          <w:u w:color="000000"/>
        </w:rPr>
        <w:t>READING QUESTION 3 DUE ON SEPTEMBER 27 AT 3:00 PM</w:t>
      </w:r>
      <w:r w:rsidRPr="007959CA">
        <w:rPr>
          <w:b/>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6</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September 27: Roger Crisp, “Persuasive Advertising, Autonomy, and the Creation of Desire”</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lastRenderedPageBreak/>
        <w:t xml:space="preserve">September 29: S.V. </w:t>
      </w:r>
      <w:proofErr w:type="spellStart"/>
      <w:r w:rsidRPr="007959CA">
        <w:rPr>
          <w:color w:val="000000"/>
          <w:sz w:val="22"/>
          <w:szCs w:val="22"/>
          <w:u w:color="000000"/>
        </w:rPr>
        <w:t>Shriffin</w:t>
      </w:r>
      <w:proofErr w:type="spellEnd"/>
      <w:r w:rsidRPr="007959CA">
        <w:rPr>
          <w:color w:val="000000"/>
          <w:sz w:val="22"/>
          <w:szCs w:val="22"/>
          <w:u w:color="000000"/>
        </w:rPr>
        <w:t xml:space="preserve">, “Deceptive Advertising and Taking Responsibility for Others”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Optional: a) </w:t>
      </w:r>
      <w:hyperlink r:id="rId61" w:history="1">
        <w:r w:rsidR="00F70901" w:rsidRPr="007959CA">
          <w:rPr>
            <w:color w:val="0563C1"/>
            <w:sz w:val="22"/>
            <w:szCs w:val="22"/>
            <w:u w:val="single" w:color="000000"/>
          </w:rPr>
          <w:t>https://www.theguardian.com/business/2021/jun/24/uk-to-introduce-pre-9pm-ban-on-junk-food-tv-adverts</w:t>
        </w:r>
      </w:hyperlink>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563C1"/>
          <w:sz w:val="22"/>
          <w:szCs w:val="22"/>
          <w:u w:val="single" w:color="000000"/>
        </w:rPr>
      </w:pPr>
      <w:r w:rsidRPr="007959CA">
        <w:rPr>
          <w:color w:val="000000"/>
          <w:sz w:val="22"/>
          <w:szCs w:val="22"/>
          <w:u w:color="000000"/>
        </w:rPr>
        <w:t xml:space="preserve">b) </w:t>
      </w:r>
      <w:hyperlink r:id="rId62" w:history="1">
        <w:r w:rsidR="00F70901" w:rsidRPr="007959CA">
          <w:rPr>
            <w:color w:val="0563C1"/>
            <w:sz w:val="22"/>
            <w:szCs w:val="22"/>
            <w:u w:val="single" w:color="000000"/>
          </w:rPr>
          <w:t>https://www.nytimes.com/2021/06/28/health/juul-vaping-settlement-north-carolina.html?smid=url-share</w:t>
        </w:r>
      </w:hyperlink>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563C1"/>
          <w:sz w:val="22"/>
          <w:szCs w:val="22"/>
          <w:u w:val="single" w:color="000000"/>
        </w:rPr>
      </w:pPr>
      <w:r w:rsidRPr="007959CA">
        <w:rPr>
          <w:color w:val="0563C1"/>
          <w:sz w:val="22"/>
          <w:szCs w:val="22"/>
          <w:u w:val="single" w:color="000000"/>
        </w:rPr>
        <w:t>c) https://www.dpreview.com/news/1157704583/norway-passes-law-requiring-influencers-to-label-retouched-photos-on-social-media</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B74BFE">
        <w:rPr>
          <w:b/>
          <w:bCs/>
          <w:color w:val="000000"/>
          <w:sz w:val="22"/>
          <w:szCs w:val="22"/>
          <w:highlight w:val="yellow"/>
          <w:u w:color="000000"/>
        </w:rPr>
        <w:t>OCTOBER 4: DEADLINE FOR DRAFT OF FIRST PAPER (SUBMISSION IS NOT REQUIRED BUT STRONGLY ENCOURAGED)</w:t>
      </w:r>
      <w:r w:rsidRPr="007959CA">
        <w:rPr>
          <w:b/>
          <w:bCs/>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7</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October 4: Burton </w:t>
      </w:r>
      <w:proofErr w:type="spellStart"/>
      <w:r w:rsidRPr="007959CA">
        <w:rPr>
          <w:color w:val="000000"/>
          <w:sz w:val="22"/>
          <w:szCs w:val="22"/>
          <w:u w:color="000000"/>
        </w:rPr>
        <w:t>Leiser</w:t>
      </w:r>
      <w:proofErr w:type="spellEnd"/>
      <w:r w:rsidRPr="007959CA">
        <w:rPr>
          <w:color w:val="000000"/>
          <w:sz w:val="22"/>
          <w:szCs w:val="22"/>
          <w:u w:color="000000"/>
        </w:rPr>
        <w:t>, “Truth in the Market Place”</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October 6: Allen Wood, “Coercion, Manipulation, Exploitation”</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B74BFE">
        <w:rPr>
          <w:b/>
          <w:bCs/>
          <w:color w:val="000000"/>
          <w:sz w:val="22"/>
          <w:szCs w:val="22"/>
          <w:highlight w:val="yellow"/>
          <w:u w:color="000000"/>
        </w:rPr>
        <w:t>OCTOBER 11: DEADLINE FOR PAPER 1</w:t>
      </w:r>
      <w:r w:rsidRPr="007959CA">
        <w:rPr>
          <w:b/>
          <w:bCs/>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Section 3: Exploitation</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8</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October 11: Mikhail </w:t>
      </w:r>
      <w:proofErr w:type="spellStart"/>
      <w:r w:rsidRPr="007959CA">
        <w:rPr>
          <w:color w:val="000000"/>
          <w:sz w:val="22"/>
          <w:szCs w:val="22"/>
          <w:u w:color="000000"/>
        </w:rPr>
        <w:t>Valdman</w:t>
      </w:r>
      <w:proofErr w:type="spellEnd"/>
      <w:r w:rsidRPr="007959CA">
        <w:rPr>
          <w:color w:val="000000"/>
          <w:sz w:val="22"/>
          <w:szCs w:val="22"/>
          <w:u w:color="000000"/>
        </w:rPr>
        <w:t xml:space="preserve">, “A Theory of Wrongful Exploitation”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October 13: Denis Arnold and Norman Bowie, “Sweatshops and Respect for Persons” </w:t>
      </w:r>
    </w:p>
    <w:p w:rsidR="00F70901" w:rsidRPr="007959CA" w:rsidRDefault="00000000" w:rsidP="00F70901">
      <w:pPr>
        <w:rPr>
          <w:sz w:val="22"/>
          <w:szCs w:val="22"/>
        </w:rPr>
      </w:pPr>
      <w:r w:rsidRPr="007959CA">
        <w:rPr>
          <w:sz w:val="22"/>
          <w:szCs w:val="22"/>
        </w:rPr>
        <w:t xml:space="preserve">Optional: a) </w:t>
      </w:r>
      <w:hyperlink r:id="rId63" w:tgtFrame="_blank" w:history="1">
        <w:r w:rsidR="00F70901" w:rsidRPr="007959CA">
          <w:rPr>
            <w:color w:val="0563C1"/>
            <w:sz w:val="22"/>
            <w:szCs w:val="22"/>
            <w:u w:val="single"/>
          </w:rPr>
          <w:t>https://youtu.be/9Fkhzdc4ybw</w:t>
        </w:r>
      </w:hyperlink>
      <w:r w:rsidRPr="007959CA">
        <w:rPr>
          <w:sz w:val="22"/>
          <w:szCs w:val="22"/>
        </w:rPr>
        <w:t xml:space="preserve">; b) </w:t>
      </w:r>
      <w:hyperlink r:id="rId64" w:tgtFrame="_blank" w:history="1">
        <w:r w:rsidR="00F70901" w:rsidRPr="007959CA">
          <w:rPr>
            <w:color w:val="0563C1"/>
            <w:sz w:val="22"/>
            <w:szCs w:val="22"/>
            <w:u w:val="single"/>
          </w:rPr>
          <w:t>https://www.theguardian.com/business/2016/may/31/rana-plaza-bangladesh-collapse-fashion-working-conditions</w:t>
        </w:r>
      </w:hyperlink>
      <w:r w:rsidRPr="007959CA">
        <w:rPr>
          <w:sz w:val="22"/>
          <w:szCs w:val="22"/>
        </w:rPr>
        <w:t xml:space="preserve">; c) </w:t>
      </w:r>
      <w:hyperlink r:id="rId65" w:tgtFrame="_blank" w:history="1">
        <w:r w:rsidR="00F70901" w:rsidRPr="007959CA">
          <w:rPr>
            <w:color w:val="0563C1"/>
            <w:sz w:val="22"/>
            <w:szCs w:val="22"/>
            <w:u w:val="single"/>
          </w:rPr>
          <w:t>https://www.fastcompany.com/40492215/the-real-story-behind-those-desperate-notes-that-zara-workers-left-in-clothes</w:t>
        </w:r>
      </w:hyperlink>
    </w:p>
    <w:p w:rsidR="00F70901" w:rsidRPr="007959CA" w:rsidRDefault="00F70901" w:rsidP="00F70901">
      <w:pPr>
        <w:rPr>
          <w:sz w:val="22"/>
          <w:szCs w:val="22"/>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B74BFE">
        <w:rPr>
          <w:b/>
          <w:color w:val="000000"/>
          <w:sz w:val="22"/>
          <w:szCs w:val="22"/>
          <w:highlight w:val="yellow"/>
          <w:u w:color="000000"/>
        </w:rPr>
        <w:t>READING QUESTION 4 DUE ON OCTOBER 18 AT 3:00 PM</w:t>
      </w:r>
      <w:r w:rsidRPr="007959CA">
        <w:rPr>
          <w:b/>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74BFE" w:rsidRDefault="00000000" w:rsidP="00B74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9</w:t>
      </w:r>
    </w:p>
    <w:p w:rsidR="00B74BFE" w:rsidRDefault="00000000" w:rsidP="00B74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color w:val="000000"/>
          <w:sz w:val="22"/>
          <w:szCs w:val="22"/>
          <w:u w:color="000000"/>
        </w:rPr>
        <w:t xml:space="preserve">October 18: </w:t>
      </w:r>
      <w:r w:rsidR="00424217" w:rsidRPr="007959CA">
        <w:rPr>
          <w:sz w:val="22"/>
          <w:szCs w:val="22"/>
        </w:rPr>
        <w:t xml:space="preserve">Powell and </w:t>
      </w:r>
      <w:proofErr w:type="spellStart"/>
      <w:r w:rsidR="00424217" w:rsidRPr="007959CA">
        <w:rPr>
          <w:sz w:val="22"/>
          <w:szCs w:val="22"/>
        </w:rPr>
        <w:t>Zwolinski</w:t>
      </w:r>
      <w:proofErr w:type="spellEnd"/>
      <w:r w:rsidR="00424217" w:rsidRPr="007959CA">
        <w:rPr>
          <w:sz w:val="22"/>
          <w:szCs w:val="22"/>
        </w:rPr>
        <w:t>, "The Ethical and Economic Case Against Sweatshop Labor: A Critical Assessment"</w:t>
      </w:r>
    </w:p>
    <w:p w:rsidR="00F70901" w:rsidRPr="00B74BFE" w:rsidRDefault="00000000" w:rsidP="00B74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October 20: </w:t>
      </w:r>
      <w:r w:rsidR="00424217" w:rsidRPr="007959CA">
        <w:rPr>
          <w:color w:val="000000"/>
          <w:sz w:val="22"/>
          <w:szCs w:val="22"/>
          <w:u w:color="000000"/>
        </w:rPr>
        <w:t xml:space="preserve">Finish </w:t>
      </w:r>
      <w:r w:rsidR="00424217" w:rsidRPr="007959CA">
        <w:rPr>
          <w:sz w:val="22"/>
          <w:szCs w:val="22"/>
        </w:rPr>
        <w:t xml:space="preserve">Powell and </w:t>
      </w:r>
      <w:proofErr w:type="spellStart"/>
      <w:r w:rsidR="00424217" w:rsidRPr="007959CA">
        <w:rPr>
          <w:sz w:val="22"/>
          <w:szCs w:val="22"/>
        </w:rPr>
        <w:t>Zwolinski</w:t>
      </w:r>
      <w:proofErr w:type="spellEnd"/>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74BFE" w:rsidRDefault="00000000" w:rsidP="00B74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10</w:t>
      </w:r>
    </w:p>
    <w:p w:rsidR="00B74BFE" w:rsidRDefault="00000000" w:rsidP="00B74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u w:color="000000"/>
        </w:rPr>
      </w:pPr>
      <w:r w:rsidRPr="007959CA">
        <w:rPr>
          <w:sz w:val="22"/>
          <w:szCs w:val="22"/>
          <w:u w:color="000000"/>
        </w:rPr>
        <w:t xml:space="preserve">October 25: </w:t>
      </w:r>
      <w:r w:rsidR="00424217" w:rsidRPr="007959CA">
        <w:rPr>
          <w:color w:val="000000"/>
          <w:sz w:val="22"/>
          <w:szCs w:val="22"/>
          <w:u w:color="000000"/>
        </w:rPr>
        <w:t xml:space="preserve">Coakley and </w:t>
      </w:r>
      <w:proofErr w:type="spellStart"/>
      <w:r w:rsidR="00424217" w:rsidRPr="007959CA">
        <w:rPr>
          <w:color w:val="000000"/>
          <w:sz w:val="22"/>
          <w:szCs w:val="22"/>
          <w:u w:color="000000"/>
        </w:rPr>
        <w:t>Kates</w:t>
      </w:r>
      <w:proofErr w:type="spellEnd"/>
      <w:r w:rsidR="00424217" w:rsidRPr="007959CA">
        <w:rPr>
          <w:color w:val="000000"/>
          <w:sz w:val="22"/>
          <w:szCs w:val="22"/>
          <w:u w:color="000000"/>
        </w:rPr>
        <w:t xml:space="preserve">, “The Ethical and Economic Case for Sweatshop </w:t>
      </w:r>
      <w:proofErr w:type="gramStart"/>
      <w:r w:rsidR="00424217" w:rsidRPr="007959CA">
        <w:rPr>
          <w:color w:val="000000"/>
          <w:sz w:val="22"/>
          <w:szCs w:val="22"/>
          <w:u w:color="000000"/>
        </w:rPr>
        <w:t xml:space="preserve">Regulation” </w:t>
      </w:r>
      <w:r w:rsidR="00424217" w:rsidRPr="007959CA">
        <w:rPr>
          <w:sz w:val="22"/>
          <w:szCs w:val="22"/>
        </w:rPr>
        <w:t xml:space="preserve">  </w:t>
      </w:r>
      <w:proofErr w:type="gramEnd"/>
      <w:r w:rsidR="00424217" w:rsidRPr="007959CA">
        <w:rPr>
          <w:sz w:val="22"/>
          <w:szCs w:val="22"/>
        </w:rPr>
        <w:t xml:space="preserve">   </w:t>
      </w:r>
      <w:r w:rsidRPr="007959CA">
        <w:rPr>
          <w:sz w:val="22"/>
          <w:szCs w:val="22"/>
        </w:rPr>
        <w:t>O</w:t>
      </w:r>
      <w:r w:rsidRPr="007959CA">
        <w:rPr>
          <w:sz w:val="22"/>
          <w:szCs w:val="22"/>
          <w:u w:color="000000"/>
        </w:rPr>
        <w:t xml:space="preserve">ptional: Martin Sticker, “Sweatshops, Mere Means and Mere Things” </w:t>
      </w:r>
    </w:p>
    <w:p w:rsidR="00F70901" w:rsidRPr="00B74BFE" w:rsidRDefault="00000000" w:rsidP="00B74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October 27: Lawford-Smith, “Does Purchasing make Consumers Complicit in Global </w:t>
      </w:r>
      <w:proofErr w:type="spellStart"/>
      <w:r w:rsidRPr="007959CA">
        <w:rPr>
          <w:color w:val="000000"/>
          <w:sz w:val="22"/>
          <w:szCs w:val="22"/>
          <w:u w:color="000000"/>
        </w:rPr>
        <w:t>Labour</w:t>
      </w:r>
      <w:proofErr w:type="spellEnd"/>
      <w:r w:rsidRPr="007959CA">
        <w:rPr>
          <w:color w:val="000000"/>
          <w:sz w:val="22"/>
          <w:szCs w:val="22"/>
          <w:u w:color="000000"/>
        </w:rPr>
        <w:t xml:space="preserve"> Injustice?</w:t>
      </w:r>
      <w:r w:rsidR="001A6CCB">
        <w:rPr>
          <w:color w:val="000000"/>
          <w:sz w:val="22"/>
          <w:szCs w:val="22"/>
          <w:u w:color="000000"/>
        </w:rPr>
        <w:t>”</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Section 4: The Responsibility of Business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B74BFE">
        <w:rPr>
          <w:b/>
          <w:bCs/>
          <w:color w:val="000000"/>
          <w:sz w:val="22"/>
          <w:szCs w:val="22"/>
          <w:highlight w:val="yellow"/>
          <w:u w:color="000000"/>
        </w:rPr>
        <w:t>READING QUESTION 5 DUE ON NOVEMBER 1 AT 3:00 PM</w:t>
      </w:r>
      <w:r w:rsidRPr="007959CA">
        <w:rPr>
          <w:b/>
          <w:bCs/>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11</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November 1: Milton Friedman, “The Social Responsibility of Business is to Increase its Profit”</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November 3: R. Edward Freeman, “A Stakeholder Theory of the Modern Corporation” </w:t>
      </w:r>
    </w:p>
    <w:p w:rsidR="00F70901" w:rsidRPr="007959CA" w:rsidRDefault="00000000" w:rsidP="00F70901">
      <w:pPr>
        <w:rPr>
          <w:sz w:val="22"/>
          <w:szCs w:val="22"/>
        </w:rPr>
      </w:pPr>
      <w:r w:rsidRPr="007959CA">
        <w:rPr>
          <w:color w:val="000000"/>
          <w:sz w:val="22"/>
          <w:szCs w:val="22"/>
          <w:u w:color="000000"/>
        </w:rPr>
        <w:t xml:space="preserve">Optional: a) </w:t>
      </w:r>
      <w:r w:rsidRPr="007959CA">
        <w:rPr>
          <w:b/>
          <w:bCs/>
          <w:color w:val="2D3B45"/>
          <w:sz w:val="22"/>
          <w:szCs w:val="22"/>
        </w:rPr>
        <w:t> </w:t>
      </w:r>
      <w:hyperlink r:id="rId66" w:tgtFrame="_blank" w:history="1">
        <w:r w:rsidR="00F70901" w:rsidRPr="007959CA">
          <w:rPr>
            <w:bCs/>
            <w:color w:val="0563C1"/>
            <w:sz w:val="22"/>
            <w:szCs w:val="22"/>
            <w:u w:val="single"/>
          </w:rPr>
          <w:t>https://www.theguardian.com/cities/2016/apr/13/story-cities-21-adriano-olivetti-ivrea-italy-typewriter-factory-human-city</w:t>
        </w:r>
      </w:hyperlink>
      <w:r w:rsidRPr="007959CA">
        <w:rPr>
          <w:b/>
          <w:bCs/>
          <w:color w:val="2D3B45"/>
          <w:sz w:val="22"/>
          <w:szCs w:val="22"/>
        </w:rPr>
        <w:t xml:space="preserve">; b) </w:t>
      </w:r>
      <w:hyperlink r:id="rId67" w:tgtFrame="_blank" w:history="1">
        <w:r w:rsidR="00F70901" w:rsidRPr="007959CA">
          <w:rPr>
            <w:bCs/>
            <w:color w:val="0563C1"/>
            <w:sz w:val="22"/>
            <w:szCs w:val="22"/>
            <w:u w:val="single"/>
          </w:rPr>
          <w:t>https://www.wallpaper.com/fashion/renaissance-man-how-italian-fashion-magnate-brunello-cucinelli-cashed-in-on-cashmere</w:t>
        </w:r>
      </w:hyperlink>
    </w:p>
    <w:p w:rsidR="00F70901" w:rsidRPr="007959CA" w:rsidRDefault="00F70901" w:rsidP="00F70901">
      <w:pPr>
        <w:rPr>
          <w:sz w:val="22"/>
          <w:szCs w:val="22"/>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B74BFE">
        <w:rPr>
          <w:color w:val="000000"/>
          <w:sz w:val="22"/>
          <w:szCs w:val="22"/>
          <w:highlight w:val="yellow"/>
          <w:u w:color="000000"/>
        </w:rPr>
        <w:t>PROMPTS FOR THE FINAL PAPER WILL BE PROVIDED BY NOVEMBER 3</w:t>
      </w:r>
      <w:r w:rsidRPr="007959CA">
        <w:rPr>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12</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lastRenderedPageBreak/>
        <w:t>November 8: Elizabeth Anderson, “The Business Enterprise as an Ethical Agent”</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GROUPS FOR THE UPCOMING DEBATE ARE ASSIGNED</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November 10: Lynn Stout, “Bad and Not-so-Bad arguments for Shareholders Primacy”</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13</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November 15: Elizabeth Anderson, “Understanding Affirmative Action”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November 17: IN-CLASS DEBATE: “DO BUSINESSES HAVE SOCIAL RESPONSIBILITIES?”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Section 5: The Rights and Responsibilities of Employees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14</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November 22: Thanksgiving Break</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November 24: Thanksgiving Break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B74BFE">
        <w:rPr>
          <w:b/>
          <w:bCs/>
          <w:color w:val="000000"/>
          <w:sz w:val="22"/>
          <w:szCs w:val="22"/>
          <w:highlight w:val="yellow"/>
          <w:u w:color="000000"/>
        </w:rPr>
        <w:t>NOVEMBER 29: DEADLINE FOR DRAFT OF FINAL PAPER (SUBMISSION IS REQUIRED)</w:t>
      </w:r>
      <w:r w:rsidRPr="007959CA">
        <w:rPr>
          <w:b/>
          <w:bCs/>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15</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November 29: Earl </w:t>
      </w:r>
      <w:proofErr w:type="spellStart"/>
      <w:r w:rsidRPr="007959CA">
        <w:rPr>
          <w:color w:val="000000"/>
          <w:sz w:val="22"/>
          <w:szCs w:val="22"/>
          <w:u w:color="000000"/>
        </w:rPr>
        <w:t>Spurgin</w:t>
      </w:r>
      <w:proofErr w:type="spellEnd"/>
      <w:r w:rsidRPr="007959CA">
        <w:rPr>
          <w:color w:val="000000"/>
          <w:sz w:val="22"/>
          <w:szCs w:val="22"/>
          <w:u w:color="000000"/>
        </w:rPr>
        <w:t>, “Occupational Safety and Paternalism: Machan Revisited”</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December 1: </w:t>
      </w:r>
      <w:proofErr w:type="spellStart"/>
      <w:r w:rsidRPr="007959CA">
        <w:rPr>
          <w:color w:val="000000"/>
          <w:sz w:val="22"/>
          <w:szCs w:val="22"/>
          <w:u w:color="000000"/>
        </w:rPr>
        <w:t>DesJardins</w:t>
      </w:r>
      <w:proofErr w:type="spellEnd"/>
      <w:r w:rsidRPr="007959CA">
        <w:rPr>
          <w:color w:val="000000"/>
          <w:sz w:val="22"/>
          <w:szCs w:val="22"/>
          <w:u w:color="000000"/>
        </w:rPr>
        <w:t xml:space="preserve"> and Duska, “Drug Testing in Employment”</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B74BFE">
        <w:rPr>
          <w:b/>
          <w:color w:val="000000"/>
          <w:sz w:val="22"/>
          <w:szCs w:val="22"/>
          <w:highlight w:val="yellow"/>
          <w:u w:color="000000"/>
        </w:rPr>
        <w:t>READING QUESTION 6 DUE ON DECEMBER 6 AT 3:00 PM</w:t>
      </w:r>
      <w:r w:rsidRPr="007959CA">
        <w:rPr>
          <w:b/>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Week 16</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December 6: </w:t>
      </w:r>
      <w:proofErr w:type="spellStart"/>
      <w:r w:rsidRPr="007959CA">
        <w:rPr>
          <w:color w:val="000000"/>
          <w:sz w:val="22"/>
          <w:szCs w:val="22"/>
          <w:u w:color="000000"/>
        </w:rPr>
        <w:t>Radin</w:t>
      </w:r>
      <w:proofErr w:type="spellEnd"/>
      <w:r w:rsidRPr="007959CA">
        <w:rPr>
          <w:color w:val="000000"/>
          <w:sz w:val="22"/>
          <w:szCs w:val="22"/>
          <w:u w:color="000000"/>
        </w:rPr>
        <w:t xml:space="preserve"> and </w:t>
      </w:r>
      <w:proofErr w:type="spellStart"/>
      <w:r w:rsidRPr="007959CA">
        <w:rPr>
          <w:color w:val="000000"/>
          <w:sz w:val="22"/>
          <w:szCs w:val="22"/>
          <w:u w:color="000000"/>
        </w:rPr>
        <w:t>Werhane</w:t>
      </w:r>
      <w:proofErr w:type="spellEnd"/>
      <w:r w:rsidRPr="007959CA">
        <w:rPr>
          <w:color w:val="000000"/>
          <w:sz w:val="22"/>
          <w:szCs w:val="22"/>
          <w:u w:color="000000"/>
        </w:rPr>
        <w:t xml:space="preserve">, “Employment-at-Will, Employees Rights, and Future Directions” </w:t>
      </w: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December 8: </w:t>
      </w:r>
      <w:hyperlink r:id="rId68" w:history="1">
        <w:r w:rsidR="00F70901" w:rsidRPr="007959CA">
          <w:rPr>
            <w:color w:val="0563C1"/>
            <w:sz w:val="22"/>
            <w:szCs w:val="22"/>
            <w:u w:val="single" w:color="000000"/>
          </w:rPr>
          <w:t>https://www.washingtonpost.com/education/2021/06/23/indiana-university-covid-vaccine-lawsuit/</w:t>
        </w:r>
      </w:hyperlink>
      <w:r w:rsidRPr="007959CA">
        <w:rPr>
          <w:color w:val="0563C1"/>
          <w:sz w:val="22"/>
          <w:szCs w:val="22"/>
          <w:u w:val="single" w:color="000000"/>
        </w:rPr>
        <w:t xml:space="preserve">; </w:t>
      </w:r>
      <w:proofErr w:type="spellStart"/>
      <w:r w:rsidRPr="007959CA">
        <w:rPr>
          <w:color w:val="000000"/>
          <w:sz w:val="22"/>
          <w:szCs w:val="22"/>
          <w:u w:color="000000"/>
        </w:rPr>
        <w:t>Vallier</w:t>
      </w:r>
      <w:proofErr w:type="spellEnd"/>
      <w:r w:rsidRPr="007959CA">
        <w:rPr>
          <w:color w:val="000000"/>
          <w:sz w:val="22"/>
          <w:szCs w:val="22"/>
          <w:u w:color="000000"/>
        </w:rPr>
        <w:t>, “The Moral Basis of Religious Exemption”</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74BFE" w:rsidRDefault="00B74BFE"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F70901" w:rsidRPr="007959CA" w:rsidRDefault="00000000"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B74BFE">
        <w:rPr>
          <w:b/>
          <w:bCs/>
          <w:color w:val="000000"/>
          <w:sz w:val="22"/>
          <w:szCs w:val="22"/>
          <w:highlight w:val="yellow"/>
          <w:u w:color="000000"/>
        </w:rPr>
        <w:t>DECEMBER 13: DEADLINE FOR FINAL PAPER</w:t>
      </w:r>
      <w:r w:rsidRPr="007959CA">
        <w:rPr>
          <w:color w:val="000000"/>
          <w:sz w:val="22"/>
          <w:szCs w:val="22"/>
          <w:u w:color="000000"/>
        </w:rPr>
        <w:t xml:space="preserve"> </w:t>
      </w:r>
    </w:p>
    <w:p w:rsidR="00F70901" w:rsidRPr="007959CA" w:rsidRDefault="00F70901" w:rsidP="00F70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3B5FB7" w:rsidRPr="007959CA" w:rsidRDefault="003B5FB7" w:rsidP="00571278">
      <w:pPr>
        <w:rPr>
          <w:b/>
          <w:sz w:val="22"/>
          <w:szCs w:val="22"/>
        </w:rPr>
      </w:pPr>
    </w:p>
    <w:p w:rsidR="003B5FB7" w:rsidRPr="007959CA" w:rsidRDefault="003B5FB7" w:rsidP="00571278">
      <w:pPr>
        <w:rPr>
          <w:b/>
          <w:sz w:val="22"/>
          <w:szCs w:val="22"/>
        </w:rPr>
      </w:pPr>
    </w:p>
    <w:bookmarkStart w:id="9" w:name="_Ref172038662"/>
    <w:p w:rsidR="00077DA3" w:rsidRPr="003B6BF9" w:rsidRDefault="00000000" w:rsidP="003B6BF9">
      <w:pPr>
        <w:numPr>
          <w:ilvl w:val="0"/>
          <w:numId w:val="3"/>
        </w:numPr>
        <w:pBdr>
          <w:bottom w:val="double" w:sz="6" w:space="1" w:color="auto"/>
        </w:pBdr>
        <w:contextualSpacing/>
        <w:rPr>
          <w:rFonts w:eastAsia="Calibri"/>
          <w:sz w:val="22"/>
          <w:szCs w:val="22"/>
        </w:rPr>
      </w:pPr>
      <w:r>
        <w:rPr>
          <w:rFonts w:eastAsia="Calibri"/>
          <w:sz w:val="22"/>
          <w:szCs w:val="22"/>
        </w:rPr>
        <w:fldChar w:fldCharType="begin"/>
      </w:r>
      <w:r>
        <w:rPr>
          <w:rFonts w:eastAsia="Calibri"/>
          <w:sz w:val="22"/>
          <w:szCs w:val="22"/>
        </w:rPr>
        <w:instrText>HYPERLINK  \l "_top"</w:instrText>
      </w:r>
      <w:r>
        <w:rPr>
          <w:rFonts w:eastAsia="Calibri"/>
          <w:sz w:val="22"/>
          <w:szCs w:val="22"/>
        </w:rPr>
      </w:r>
      <w:r>
        <w:rPr>
          <w:rFonts w:eastAsia="Calibri"/>
          <w:sz w:val="22"/>
          <w:szCs w:val="22"/>
        </w:rPr>
        <w:fldChar w:fldCharType="separate"/>
      </w:r>
      <w:r w:rsidR="003B6BF9" w:rsidRPr="00A72008">
        <w:rPr>
          <w:rFonts w:eastAsia="Calibri"/>
          <w:color w:val="0563C1"/>
          <w:sz w:val="22"/>
          <w:szCs w:val="22"/>
          <w:u w:val="single"/>
        </w:rPr>
        <w:t>Course Descriptions/Outlines of Some of the Classes I Am Prepared to Teach</w:t>
      </w:r>
      <w:bookmarkEnd w:id="9"/>
      <w:r>
        <w:rPr>
          <w:rFonts w:eastAsia="Calibri"/>
          <w:sz w:val="22"/>
          <w:szCs w:val="22"/>
        </w:rPr>
        <w:fldChar w:fldCharType="end"/>
      </w:r>
    </w:p>
    <w:p w:rsidR="003B6BF9" w:rsidRPr="003B6BF9" w:rsidRDefault="003B6BF9" w:rsidP="003B6BF9">
      <w:pPr>
        <w:ind w:left="360"/>
        <w:rPr>
          <w:b/>
          <w:sz w:val="22"/>
          <w:szCs w:val="22"/>
        </w:rPr>
      </w:pPr>
    </w:p>
    <w:bookmarkStart w:id="10" w:name="_Ref172114454"/>
    <w:p w:rsidR="00077DA3" w:rsidRPr="00184031" w:rsidRDefault="00184031" w:rsidP="00184031">
      <w:pPr>
        <w:numPr>
          <w:ilvl w:val="0"/>
          <w:numId w:val="4"/>
        </w:numPr>
        <w:shd w:val="clear" w:color="auto" w:fill="FFFFFF"/>
        <w:spacing w:before="180" w:after="180"/>
        <w:contextualSpacing/>
        <w:jc w:val="center"/>
        <w:rPr>
          <w:rFonts w:eastAsia="Calibri"/>
          <w:b/>
          <w:bCs/>
          <w:color w:val="000000"/>
          <w:sz w:val="22"/>
          <w:szCs w:val="22"/>
        </w:rPr>
      </w:pPr>
      <w:r>
        <w:rPr>
          <w:rFonts w:eastAsia="Calibri"/>
          <w:b/>
          <w:bCs/>
          <w:color w:val="000000"/>
          <w:sz w:val="22"/>
          <w:szCs w:val="22"/>
        </w:rPr>
        <w:fldChar w:fldCharType="begin"/>
      </w:r>
      <w:r>
        <w:rPr>
          <w:rFonts w:eastAsia="Calibri"/>
          <w:b/>
          <w:bCs/>
          <w:color w:val="000000"/>
          <w:sz w:val="22"/>
          <w:szCs w:val="22"/>
        </w:rPr>
        <w:instrText>HYPERLINK  \l "_top"</w:instrText>
      </w:r>
      <w:r>
        <w:rPr>
          <w:rFonts w:eastAsia="Calibri"/>
          <w:b/>
          <w:bCs/>
          <w:color w:val="000000"/>
          <w:sz w:val="22"/>
          <w:szCs w:val="22"/>
        </w:rPr>
      </w:r>
      <w:r>
        <w:rPr>
          <w:rFonts w:eastAsia="Calibri"/>
          <w:b/>
          <w:bCs/>
          <w:color w:val="000000"/>
          <w:sz w:val="22"/>
          <w:szCs w:val="22"/>
        </w:rPr>
        <w:fldChar w:fldCharType="separate"/>
      </w:r>
      <w:r w:rsidRPr="00184031">
        <w:rPr>
          <w:rStyle w:val="Hyperlink"/>
          <w:rFonts w:eastAsia="Calibri"/>
          <w:b/>
          <w:bCs/>
          <w:sz w:val="22"/>
          <w:szCs w:val="22"/>
        </w:rPr>
        <w:t>Kant’s Ethics</w:t>
      </w:r>
      <w:bookmarkEnd w:id="10"/>
      <w:r>
        <w:rPr>
          <w:rFonts w:eastAsia="Calibri"/>
          <w:b/>
          <w:bCs/>
          <w:color w:val="000000"/>
          <w:sz w:val="22"/>
          <w:szCs w:val="22"/>
        </w:rPr>
        <w:fldChar w:fldCharType="end"/>
      </w:r>
    </w:p>
    <w:p w:rsidR="00A96E95" w:rsidRDefault="00A96E95" w:rsidP="00077DA3">
      <w:pPr>
        <w:shd w:val="clear" w:color="auto" w:fill="FFFFFF"/>
        <w:spacing w:before="180" w:after="180"/>
        <w:rPr>
          <w:color w:val="000000"/>
          <w:sz w:val="22"/>
          <w:szCs w:val="22"/>
        </w:rPr>
      </w:pPr>
    </w:p>
    <w:p w:rsidR="00A96E95" w:rsidRPr="00A96E95" w:rsidRDefault="00A96E95" w:rsidP="00077DA3">
      <w:pPr>
        <w:shd w:val="clear" w:color="auto" w:fill="FFFFFF"/>
        <w:spacing w:before="180" w:after="180"/>
        <w:contextualSpacing/>
        <w:rPr>
          <w:b/>
          <w:bCs/>
          <w:color w:val="000000"/>
          <w:sz w:val="22"/>
          <w:szCs w:val="22"/>
        </w:rPr>
      </w:pPr>
      <w:r w:rsidRPr="00A96E95">
        <w:rPr>
          <w:b/>
          <w:bCs/>
          <w:color w:val="000000"/>
          <w:sz w:val="22"/>
          <w:szCs w:val="22"/>
        </w:rPr>
        <w:t xml:space="preserve">Course Description </w:t>
      </w:r>
    </w:p>
    <w:p w:rsidR="00077DA3" w:rsidRDefault="00000000" w:rsidP="00077DA3">
      <w:pPr>
        <w:shd w:val="clear" w:color="auto" w:fill="FFFFFF"/>
        <w:spacing w:before="180" w:after="180"/>
        <w:contextualSpacing/>
        <w:rPr>
          <w:color w:val="000000"/>
          <w:sz w:val="22"/>
          <w:szCs w:val="22"/>
        </w:rPr>
      </w:pPr>
      <w:r w:rsidRPr="00607E60">
        <w:rPr>
          <w:color w:val="000000"/>
          <w:sz w:val="22"/>
          <w:szCs w:val="22"/>
        </w:rPr>
        <w:t>Kant’</w:t>
      </w:r>
      <w:r w:rsidR="00CB6FC0">
        <w:rPr>
          <w:color w:val="000000"/>
          <w:sz w:val="22"/>
          <w:szCs w:val="22"/>
        </w:rPr>
        <w:t>s</w:t>
      </w:r>
      <w:r w:rsidRPr="00607E60">
        <w:rPr>
          <w:color w:val="000000"/>
          <w:sz w:val="22"/>
          <w:szCs w:val="22"/>
        </w:rPr>
        <w:t xml:space="preserve"> practi</w:t>
      </w:r>
      <w:r w:rsidRPr="00E42DFF">
        <w:rPr>
          <w:color w:val="000000"/>
          <w:sz w:val="22"/>
          <w:szCs w:val="22"/>
        </w:rPr>
        <w:t>cal philosophy has provided influential answers to central questions in normative ethics and the theory of practical reason</w:t>
      </w:r>
      <w:r>
        <w:rPr>
          <w:color w:val="000000"/>
          <w:sz w:val="22"/>
          <w:szCs w:val="22"/>
        </w:rPr>
        <w:t xml:space="preserve">. </w:t>
      </w:r>
      <w:r w:rsidRPr="00E42DFF">
        <w:rPr>
          <w:color w:val="000000"/>
          <w:sz w:val="22"/>
          <w:szCs w:val="22"/>
        </w:rPr>
        <w:t xml:space="preserve">Kant’s views about moral motivation, the relation between freedom and rationality, the nature and content of the moral law, the value of human beings, the value of autonomy, and the relation between morality and rationality have been at the forefront of contemporary debates. However, contemporary ethicists will often ignore large parts of Kant’s practical philosophy (especially its metaphysical commitments) and pick and choose the items they find most attractive. Meanwhile, Kant himself seems to have thought that his practical philosophy (and his critical philosophy more generally) formed a systematic whole, whose parts could not be so easily sold separately. In this </w:t>
      </w:r>
      <w:r w:rsidR="0099521F">
        <w:rPr>
          <w:color w:val="000000"/>
          <w:sz w:val="22"/>
          <w:szCs w:val="22"/>
        </w:rPr>
        <w:t xml:space="preserve">upper-level </w:t>
      </w:r>
      <w:r w:rsidRPr="00E42DFF">
        <w:rPr>
          <w:color w:val="000000"/>
          <w:sz w:val="22"/>
          <w:szCs w:val="22"/>
        </w:rPr>
        <w:t>course, we will aim for a historically accurate understanding of Kant’s practical philosophy, while also assessing the relevance of his work for contemporary ethics. </w:t>
      </w:r>
    </w:p>
    <w:p w:rsidR="00A96E95" w:rsidRDefault="00A96E95" w:rsidP="00077DA3">
      <w:pPr>
        <w:shd w:val="clear" w:color="auto" w:fill="FFFFFF"/>
        <w:spacing w:before="180" w:after="180"/>
        <w:rPr>
          <w:color w:val="000000"/>
          <w:sz w:val="22"/>
          <w:szCs w:val="22"/>
        </w:rPr>
      </w:pPr>
    </w:p>
    <w:p w:rsidR="00B13A80" w:rsidRDefault="00A96E95" w:rsidP="00B13A80">
      <w:pPr>
        <w:shd w:val="clear" w:color="auto" w:fill="FFFFFF"/>
        <w:spacing w:before="180" w:after="180"/>
        <w:contextualSpacing/>
        <w:rPr>
          <w:b/>
          <w:bCs/>
          <w:color w:val="000000"/>
          <w:sz w:val="22"/>
          <w:szCs w:val="22"/>
        </w:rPr>
      </w:pPr>
      <w:r w:rsidRPr="00A96E95">
        <w:rPr>
          <w:b/>
          <w:bCs/>
          <w:color w:val="000000"/>
          <w:sz w:val="22"/>
          <w:szCs w:val="22"/>
        </w:rPr>
        <w:t xml:space="preserve">Grades and Evaluations </w:t>
      </w:r>
    </w:p>
    <w:p w:rsidR="00B13A80" w:rsidRPr="00B13A80" w:rsidRDefault="00B13A80" w:rsidP="00B13A80">
      <w:pPr>
        <w:numPr>
          <w:ilvl w:val="0"/>
          <w:numId w:val="16"/>
        </w:numPr>
        <w:shd w:val="clear" w:color="auto" w:fill="FFFFFF"/>
        <w:spacing w:before="180" w:after="180"/>
        <w:contextualSpacing/>
        <w:rPr>
          <w:color w:val="000000"/>
          <w:sz w:val="22"/>
          <w:szCs w:val="22"/>
        </w:rPr>
      </w:pPr>
      <w:r w:rsidRPr="00B13A80">
        <w:rPr>
          <w:sz w:val="22"/>
          <w:szCs w:val="22"/>
        </w:rPr>
        <w:lastRenderedPageBreak/>
        <w:t>Short essay (3 pp maximum): 30%</w:t>
      </w:r>
    </w:p>
    <w:p w:rsidR="00B13A80" w:rsidRPr="00E64792" w:rsidRDefault="00B13A80" w:rsidP="00B13A80">
      <w:pPr>
        <w:numPr>
          <w:ilvl w:val="0"/>
          <w:numId w:val="16"/>
        </w:numPr>
        <w:contextualSpacing/>
        <w:rPr>
          <w:sz w:val="22"/>
          <w:szCs w:val="22"/>
        </w:rPr>
      </w:pPr>
      <w:r w:rsidRPr="00E64792">
        <w:rPr>
          <w:sz w:val="22"/>
          <w:szCs w:val="22"/>
        </w:rPr>
        <w:t>Term paper (about 10 pp): 40%</w:t>
      </w:r>
    </w:p>
    <w:p w:rsidR="00B13A80" w:rsidRPr="00E64792" w:rsidRDefault="00B13A80" w:rsidP="00B13A80">
      <w:pPr>
        <w:numPr>
          <w:ilvl w:val="0"/>
          <w:numId w:val="16"/>
        </w:numPr>
        <w:contextualSpacing/>
        <w:rPr>
          <w:sz w:val="22"/>
          <w:szCs w:val="22"/>
        </w:rPr>
      </w:pPr>
      <w:r w:rsidRPr="00E64792">
        <w:rPr>
          <w:sz w:val="22"/>
          <w:szCs w:val="22"/>
        </w:rPr>
        <w:t>Weekly quotation journals: 20%</w:t>
      </w:r>
    </w:p>
    <w:p w:rsidR="00B13A80" w:rsidRPr="00B13A80" w:rsidRDefault="00B13A80" w:rsidP="00B13A80">
      <w:pPr>
        <w:numPr>
          <w:ilvl w:val="0"/>
          <w:numId w:val="16"/>
        </w:numPr>
        <w:contextualSpacing/>
        <w:rPr>
          <w:sz w:val="22"/>
          <w:szCs w:val="22"/>
        </w:rPr>
      </w:pPr>
      <w:r w:rsidRPr="00E64792">
        <w:rPr>
          <w:sz w:val="22"/>
          <w:szCs w:val="22"/>
        </w:rPr>
        <w:t>Attendance and Participation: 10%</w:t>
      </w:r>
    </w:p>
    <w:p w:rsidR="00077DA3" w:rsidRPr="00E42DFF" w:rsidRDefault="00000000" w:rsidP="00077DA3">
      <w:pPr>
        <w:shd w:val="clear" w:color="auto" w:fill="FFFFFF"/>
        <w:spacing w:before="180" w:after="180"/>
        <w:rPr>
          <w:color w:val="000000"/>
          <w:sz w:val="22"/>
          <w:szCs w:val="22"/>
        </w:rPr>
      </w:pPr>
      <w:r w:rsidRPr="00E42DFF">
        <w:rPr>
          <w:color w:val="000000"/>
          <w:sz w:val="22"/>
          <w:szCs w:val="22"/>
        </w:rPr>
        <w:t xml:space="preserve">Note on quotation journals: the evening before </w:t>
      </w:r>
      <w:r w:rsidR="003204A2">
        <w:rPr>
          <w:color w:val="000000"/>
          <w:sz w:val="22"/>
          <w:szCs w:val="22"/>
        </w:rPr>
        <w:t xml:space="preserve">each </w:t>
      </w:r>
      <w:r w:rsidRPr="00E42DFF">
        <w:rPr>
          <w:color w:val="000000"/>
          <w:sz w:val="22"/>
          <w:szCs w:val="22"/>
        </w:rPr>
        <w:t xml:space="preserve">class, email </w:t>
      </w:r>
      <w:r>
        <w:rPr>
          <w:color w:val="000000"/>
          <w:sz w:val="22"/>
          <w:szCs w:val="22"/>
        </w:rPr>
        <w:t>me</w:t>
      </w:r>
      <w:r w:rsidRPr="00E42DFF">
        <w:rPr>
          <w:color w:val="000000"/>
          <w:sz w:val="22"/>
          <w:szCs w:val="22"/>
        </w:rPr>
        <w:t xml:space="preserve"> (1) a quotation from Kant you find particularly significant, and (2) a very brief (200-300 word) commentary on it.</w:t>
      </w:r>
    </w:p>
    <w:p w:rsidR="00077DA3" w:rsidRPr="004F048E" w:rsidRDefault="00000000" w:rsidP="00077DA3">
      <w:pPr>
        <w:shd w:val="clear" w:color="auto" w:fill="FFFFFF"/>
        <w:spacing w:before="180" w:after="180"/>
        <w:rPr>
          <w:color w:val="000000"/>
          <w:sz w:val="22"/>
          <w:szCs w:val="22"/>
        </w:rPr>
      </w:pPr>
      <w:r w:rsidRPr="00E42DFF">
        <w:rPr>
          <w:b/>
          <w:bCs/>
          <w:color w:val="000000"/>
          <w:sz w:val="22"/>
          <w:szCs w:val="22"/>
        </w:rPr>
        <w:t>Schedule</w:t>
      </w:r>
      <w:r>
        <w:rPr>
          <w:b/>
          <w:bCs/>
          <w:color w:val="000000"/>
          <w:sz w:val="22"/>
          <w:szCs w:val="22"/>
        </w:rPr>
        <w:t xml:space="preserve"> of Classes </w:t>
      </w:r>
    </w:p>
    <w:p w:rsidR="00077DA3" w:rsidRPr="00D47C6D" w:rsidRDefault="00000000" w:rsidP="00077DA3">
      <w:pPr>
        <w:rPr>
          <w:b/>
          <w:bCs/>
          <w:color w:val="000000"/>
          <w:sz w:val="22"/>
          <w:szCs w:val="22"/>
        </w:rPr>
      </w:pPr>
      <w:r w:rsidRPr="00D47C6D">
        <w:rPr>
          <w:b/>
          <w:bCs/>
          <w:color w:val="000000"/>
          <w:sz w:val="22"/>
          <w:szCs w:val="22"/>
        </w:rPr>
        <w:t>Week 1</w:t>
      </w:r>
    </w:p>
    <w:p w:rsidR="00077DA3" w:rsidRPr="004F048E" w:rsidRDefault="00000000" w:rsidP="00077DA3">
      <w:pPr>
        <w:rPr>
          <w:color w:val="000000"/>
          <w:sz w:val="22"/>
          <w:szCs w:val="22"/>
        </w:rPr>
      </w:pPr>
      <w:r w:rsidRPr="004F048E">
        <w:rPr>
          <w:color w:val="000000"/>
          <w:sz w:val="22"/>
          <w:szCs w:val="22"/>
        </w:rPr>
        <w:t xml:space="preserve">Introduction </w:t>
      </w:r>
    </w:p>
    <w:p w:rsidR="00077DA3" w:rsidRPr="004F048E" w:rsidRDefault="00077DA3" w:rsidP="00077DA3">
      <w:pPr>
        <w:rPr>
          <w:color w:val="000000"/>
          <w:sz w:val="22"/>
          <w:szCs w:val="22"/>
        </w:rPr>
      </w:pPr>
    </w:p>
    <w:p w:rsidR="00077DA3" w:rsidRPr="00D47C6D" w:rsidRDefault="00000000" w:rsidP="00077DA3">
      <w:pPr>
        <w:rPr>
          <w:b/>
          <w:bCs/>
          <w:color w:val="000000"/>
          <w:sz w:val="22"/>
          <w:szCs w:val="22"/>
        </w:rPr>
      </w:pPr>
      <w:r w:rsidRPr="00D47C6D">
        <w:rPr>
          <w:b/>
          <w:bCs/>
          <w:color w:val="000000"/>
          <w:sz w:val="22"/>
          <w:szCs w:val="22"/>
        </w:rPr>
        <w:t xml:space="preserve">Week 2 </w:t>
      </w:r>
    </w:p>
    <w:p w:rsidR="00077DA3" w:rsidRPr="00D47C6D" w:rsidRDefault="00000000" w:rsidP="00077DA3">
      <w:pPr>
        <w:rPr>
          <w:b/>
          <w:bCs/>
          <w:color w:val="000000"/>
          <w:sz w:val="22"/>
          <w:szCs w:val="22"/>
        </w:rPr>
      </w:pPr>
      <w:r w:rsidRPr="00D47C6D">
        <w:rPr>
          <w:b/>
          <w:bCs/>
          <w:color w:val="000000"/>
          <w:sz w:val="22"/>
          <w:szCs w:val="22"/>
        </w:rPr>
        <w:t xml:space="preserve">Duty and Obligation </w:t>
      </w:r>
    </w:p>
    <w:p w:rsidR="00077DA3" w:rsidRPr="004F048E" w:rsidRDefault="00000000" w:rsidP="00077DA3">
      <w:pPr>
        <w:rPr>
          <w:color w:val="000000"/>
          <w:sz w:val="22"/>
          <w:szCs w:val="22"/>
        </w:rPr>
      </w:pPr>
      <w:r w:rsidRPr="00D47C6D">
        <w:rPr>
          <w:i/>
          <w:iCs/>
          <w:color w:val="000000"/>
          <w:sz w:val="22"/>
          <w:szCs w:val="22"/>
        </w:rPr>
        <w:t>Groundwork</w:t>
      </w:r>
      <w:r>
        <w:rPr>
          <w:color w:val="000000"/>
          <w:sz w:val="22"/>
          <w:szCs w:val="22"/>
        </w:rPr>
        <w:t xml:space="preserve">, </w:t>
      </w:r>
      <w:r w:rsidRPr="004F048E">
        <w:rPr>
          <w:color w:val="000000"/>
          <w:sz w:val="22"/>
          <w:szCs w:val="22"/>
        </w:rPr>
        <w:t>Preface</w:t>
      </w:r>
      <w:r>
        <w:rPr>
          <w:color w:val="000000"/>
          <w:sz w:val="22"/>
          <w:szCs w:val="22"/>
        </w:rPr>
        <w:t xml:space="preserve">, </w:t>
      </w:r>
      <w:r w:rsidRPr="004F048E">
        <w:rPr>
          <w:color w:val="000000"/>
          <w:sz w:val="22"/>
          <w:szCs w:val="22"/>
        </w:rPr>
        <w:t>Section 1</w:t>
      </w:r>
    </w:p>
    <w:p w:rsidR="00077DA3" w:rsidRPr="004F048E" w:rsidRDefault="00000000" w:rsidP="00077DA3">
      <w:pPr>
        <w:rPr>
          <w:color w:val="000000"/>
          <w:sz w:val="22"/>
          <w:szCs w:val="22"/>
          <w:shd w:val="clear" w:color="auto" w:fill="FFFFFF"/>
        </w:rPr>
      </w:pPr>
      <w:r w:rsidRPr="004F048E">
        <w:rPr>
          <w:color w:val="000000"/>
          <w:sz w:val="22"/>
          <w:szCs w:val="22"/>
          <w:shd w:val="clear" w:color="auto" w:fill="FFFFFF"/>
        </w:rPr>
        <w:t xml:space="preserve">Herman “On the Value of Acting from the Motive of Duty” </w:t>
      </w:r>
    </w:p>
    <w:p w:rsidR="00077DA3" w:rsidRPr="004F048E" w:rsidRDefault="00000000" w:rsidP="00077DA3">
      <w:pPr>
        <w:rPr>
          <w:color w:val="000000"/>
          <w:sz w:val="22"/>
          <w:szCs w:val="22"/>
          <w:shd w:val="clear" w:color="auto" w:fill="FFFFFF"/>
        </w:rPr>
      </w:pPr>
      <w:r w:rsidRPr="004F048E">
        <w:rPr>
          <w:color w:val="000000"/>
          <w:sz w:val="22"/>
          <w:szCs w:val="22"/>
          <w:shd w:val="clear" w:color="auto" w:fill="FFFFFF"/>
        </w:rPr>
        <w:t>Baron “The Alleged Moral Repugnancy of Acting from Duty”</w:t>
      </w:r>
    </w:p>
    <w:p w:rsidR="00077DA3" w:rsidRPr="004F048E" w:rsidRDefault="00077DA3" w:rsidP="00077DA3">
      <w:pPr>
        <w:rPr>
          <w:color w:val="000000"/>
          <w:sz w:val="22"/>
          <w:szCs w:val="22"/>
          <w:shd w:val="clear" w:color="auto" w:fill="FFFFFF"/>
        </w:rPr>
      </w:pPr>
    </w:p>
    <w:p w:rsidR="00077DA3" w:rsidRPr="00D47C6D" w:rsidRDefault="00000000" w:rsidP="00077DA3">
      <w:pPr>
        <w:rPr>
          <w:b/>
          <w:bCs/>
          <w:color w:val="000000"/>
          <w:sz w:val="22"/>
          <w:szCs w:val="22"/>
          <w:shd w:val="clear" w:color="auto" w:fill="FFFFFF"/>
        </w:rPr>
      </w:pPr>
      <w:r w:rsidRPr="00D47C6D">
        <w:rPr>
          <w:b/>
          <w:bCs/>
          <w:color w:val="000000"/>
          <w:sz w:val="22"/>
          <w:szCs w:val="22"/>
          <w:shd w:val="clear" w:color="auto" w:fill="FFFFFF"/>
        </w:rPr>
        <w:t xml:space="preserve">Week 3 </w:t>
      </w:r>
    </w:p>
    <w:p w:rsidR="00077DA3" w:rsidRPr="00D47C6D" w:rsidRDefault="00000000" w:rsidP="00077DA3">
      <w:pPr>
        <w:rPr>
          <w:b/>
          <w:bCs/>
          <w:color w:val="000000"/>
          <w:sz w:val="22"/>
          <w:szCs w:val="22"/>
          <w:shd w:val="clear" w:color="auto" w:fill="FFFFFF"/>
        </w:rPr>
      </w:pPr>
      <w:r w:rsidRPr="00D47C6D">
        <w:rPr>
          <w:b/>
          <w:bCs/>
          <w:color w:val="000000"/>
          <w:sz w:val="22"/>
          <w:szCs w:val="22"/>
          <w:shd w:val="clear" w:color="auto" w:fill="FFFFFF"/>
        </w:rPr>
        <w:t xml:space="preserve">The Categorical imperative </w:t>
      </w:r>
    </w:p>
    <w:p w:rsidR="00077DA3" w:rsidRPr="004F048E" w:rsidRDefault="00000000" w:rsidP="00077DA3">
      <w:pPr>
        <w:rPr>
          <w:color w:val="000000"/>
          <w:sz w:val="22"/>
          <w:szCs w:val="22"/>
          <w:shd w:val="clear" w:color="auto" w:fill="FFFFFF"/>
        </w:rPr>
      </w:pPr>
      <w:r w:rsidRPr="00D47C6D">
        <w:rPr>
          <w:i/>
          <w:iCs/>
          <w:color w:val="000000"/>
          <w:sz w:val="22"/>
          <w:szCs w:val="22"/>
          <w:shd w:val="clear" w:color="auto" w:fill="FFFFFF"/>
        </w:rPr>
        <w:t>Groundwork</w:t>
      </w:r>
      <w:r>
        <w:rPr>
          <w:color w:val="000000"/>
          <w:sz w:val="22"/>
          <w:szCs w:val="22"/>
          <w:shd w:val="clear" w:color="auto" w:fill="FFFFFF"/>
        </w:rPr>
        <w:t>,</w:t>
      </w:r>
      <w:r w:rsidRPr="004F048E">
        <w:rPr>
          <w:color w:val="000000"/>
          <w:sz w:val="22"/>
          <w:szCs w:val="22"/>
          <w:shd w:val="clear" w:color="auto" w:fill="FFFFFF"/>
        </w:rPr>
        <w:t xml:space="preserve"> Section 2 </w:t>
      </w:r>
    </w:p>
    <w:p w:rsidR="00077DA3" w:rsidRPr="004F048E" w:rsidRDefault="00000000" w:rsidP="00077DA3">
      <w:pPr>
        <w:rPr>
          <w:color w:val="000000"/>
          <w:sz w:val="22"/>
          <w:szCs w:val="22"/>
          <w:shd w:val="clear" w:color="auto" w:fill="FFFFFF"/>
        </w:rPr>
      </w:pPr>
      <w:proofErr w:type="spellStart"/>
      <w:r w:rsidRPr="004F048E">
        <w:rPr>
          <w:color w:val="000000"/>
          <w:sz w:val="22"/>
          <w:szCs w:val="22"/>
          <w:shd w:val="clear" w:color="auto" w:fill="FFFFFF"/>
        </w:rPr>
        <w:t>Korsgaard</w:t>
      </w:r>
      <w:proofErr w:type="spellEnd"/>
      <w:r w:rsidRPr="004F048E">
        <w:rPr>
          <w:color w:val="000000"/>
          <w:sz w:val="22"/>
          <w:szCs w:val="22"/>
          <w:shd w:val="clear" w:color="auto" w:fill="FFFFFF"/>
        </w:rPr>
        <w:t xml:space="preserve"> “The Analysis of Obligation”</w:t>
      </w:r>
    </w:p>
    <w:p w:rsidR="00077DA3" w:rsidRPr="004F048E" w:rsidRDefault="00000000" w:rsidP="00077DA3">
      <w:pPr>
        <w:rPr>
          <w:color w:val="000000"/>
          <w:sz w:val="22"/>
          <w:szCs w:val="22"/>
          <w:shd w:val="clear" w:color="auto" w:fill="FFFFFF"/>
        </w:rPr>
      </w:pPr>
      <w:proofErr w:type="spellStart"/>
      <w:r w:rsidRPr="004F048E">
        <w:rPr>
          <w:color w:val="000000"/>
          <w:sz w:val="22"/>
          <w:szCs w:val="22"/>
          <w:shd w:val="clear" w:color="auto" w:fill="FFFFFF"/>
        </w:rPr>
        <w:t>Kleingeld</w:t>
      </w:r>
      <w:proofErr w:type="spellEnd"/>
      <w:r w:rsidRPr="004F048E">
        <w:rPr>
          <w:color w:val="000000"/>
          <w:sz w:val="22"/>
          <w:szCs w:val="22"/>
          <w:shd w:val="clear" w:color="auto" w:fill="FFFFFF"/>
        </w:rPr>
        <w:t>, “Contradiction and Kant's Formula of Universal Law”</w:t>
      </w:r>
    </w:p>
    <w:p w:rsidR="00077DA3" w:rsidRPr="004F048E" w:rsidRDefault="00077DA3" w:rsidP="00077DA3">
      <w:pPr>
        <w:rPr>
          <w:color w:val="000000"/>
          <w:sz w:val="22"/>
          <w:szCs w:val="22"/>
          <w:shd w:val="clear" w:color="auto" w:fill="FFFFFF"/>
        </w:rPr>
      </w:pPr>
    </w:p>
    <w:p w:rsidR="00077DA3" w:rsidRPr="00D47C6D" w:rsidRDefault="00000000" w:rsidP="00077DA3">
      <w:pPr>
        <w:rPr>
          <w:b/>
          <w:bCs/>
          <w:color w:val="000000"/>
          <w:sz w:val="22"/>
          <w:szCs w:val="22"/>
          <w:shd w:val="clear" w:color="auto" w:fill="FFFFFF"/>
        </w:rPr>
      </w:pPr>
      <w:r w:rsidRPr="00D47C6D">
        <w:rPr>
          <w:b/>
          <w:bCs/>
          <w:color w:val="000000"/>
          <w:sz w:val="22"/>
          <w:szCs w:val="22"/>
          <w:shd w:val="clear" w:color="auto" w:fill="FFFFFF"/>
        </w:rPr>
        <w:t>Week 4</w:t>
      </w:r>
    </w:p>
    <w:p w:rsidR="00077DA3" w:rsidRPr="00D47C6D" w:rsidRDefault="00000000" w:rsidP="00077DA3">
      <w:pPr>
        <w:rPr>
          <w:b/>
          <w:bCs/>
          <w:color w:val="000000"/>
          <w:sz w:val="22"/>
          <w:szCs w:val="22"/>
          <w:shd w:val="clear" w:color="auto" w:fill="FFFFFF"/>
        </w:rPr>
      </w:pPr>
      <w:r w:rsidRPr="00D47C6D">
        <w:rPr>
          <w:b/>
          <w:bCs/>
          <w:color w:val="000000"/>
          <w:sz w:val="22"/>
          <w:szCs w:val="22"/>
          <w:shd w:val="clear" w:color="auto" w:fill="FFFFFF"/>
        </w:rPr>
        <w:t xml:space="preserve">Other Formulas of the Categorical imperative </w:t>
      </w:r>
    </w:p>
    <w:p w:rsidR="00077DA3" w:rsidRDefault="00000000" w:rsidP="00077DA3">
      <w:pPr>
        <w:rPr>
          <w:color w:val="000000"/>
          <w:sz w:val="22"/>
          <w:szCs w:val="22"/>
          <w:shd w:val="clear" w:color="auto" w:fill="FFFFFF"/>
        </w:rPr>
      </w:pPr>
      <w:r w:rsidRPr="00E44FE8">
        <w:rPr>
          <w:i/>
          <w:iCs/>
          <w:color w:val="000000"/>
          <w:sz w:val="22"/>
          <w:szCs w:val="22"/>
          <w:shd w:val="clear" w:color="auto" w:fill="FFFFFF"/>
        </w:rPr>
        <w:t>Groundwork</w:t>
      </w:r>
      <w:r>
        <w:rPr>
          <w:color w:val="000000"/>
          <w:sz w:val="22"/>
          <w:szCs w:val="22"/>
          <w:shd w:val="clear" w:color="auto" w:fill="FFFFFF"/>
        </w:rPr>
        <w:t>,</w:t>
      </w:r>
      <w:r w:rsidRPr="004F048E">
        <w:rPr>
          <w:color w:val="000000"/>
          <w:sz w:val="22"/>
          <w:szCs w:val="22"/>
          <w:shd w:val="clear" w:color="auto" w:fill="FFFFFF"/>
        </w:rPr>
        <w:t xml:space="preserve"> Section 2</w:t>
      </w:r>
    </w:p>
    <w:p w:rsidR="00E44FE8" w:rsidRPr="004F048E" w:rsidRDefault="00000000" w:rsidP="00E44FE8">
      <w:pPr>
        <w:rPr>
          <w:color w:val="000000"/>
          <w:sz w:val="22"/>
          <w:szCs w:val="22"/>
          <w:shd w:val="clear" w:color="auto" w:fill="FFFFFF"/>
        </w:rPr>
      </w:pPr>
      <w:r w:rsidRPr="004F048E">
        <w:rPr>
          <w:color w:val="000000"/>
          <w:sz w:val="22"/>
          <w:szCs w:val="22"/>
          <w:shd w:val="clear" w:color="auto" w:fill="FFFFFF"/>
        </w:rPr>
        <w:t xml:space="preserve">Wood, </w:t>
      </w:r>
      <w:r w:rsidRPr="00E44FE8">
        <w:rPr>
          <w:i/>
          <w:iCs/>
          <w:color w:val="000000"/>
          <w:sz w:val="22"/>
          <w:szCs w:val="22"/>
          <w:shd w:val="clear" w:color="auto" w:fill="FFFFFF"/>
        </w:rPr>
        <w:t>Formulations of the Categorical Imperative</w:t>
      </w:r>
    </w:p>
    <w:p w:rsidR="00077DA3" w:rsidRDefault="00077DA3" w:rsidP="00077DA3">
      <w:pPr>
        <w:rPr>
          <w:color w:val="000000"/>
          <w:sz w:val="22"/>
          <w:szCs w:val="22"/>
          <w:shd w:val="clear" w:color="auto" w:fill="FFFFFF"/>
        </w:rPr>
      </w:pPr>
    </w:p>
    <w:p w:rsidR="00077DA3" w:rsidRPr="00D04FAC" w:rsidRDefault="00000000" w:rsidP="00077DA3">
      <w:pPr>
        <w:rPr>
          <w:b/>
          <w:bCs/>
          <w:color w:val="000000"/>
          <w:sz w:val="22"/>
          <w:szCs w:val="22"/>
          <w:shd w:val="clear" w:color="auto" w:fill="FFFFFF"/>
        </w:rPr>
      </w:pPr>
      <w:r w:rsidRPr="00D04FAC">
        <w:rPr>
          <w:b/>
          <w:bCs/>
          <w:color w:val="000000"/>
          <w:sz w:val="22"/>
          <w:szCs w:val="22"/>
          <w:shd w:val="clear" w:color="auto" w:fill="FFFFFF"/>
        </w:rPr>
        <w:t xml:space="preserve">Week 5 </w:t>
      </w:r>
    </w:p>
    <w:p w:rsidR="00E44FE8" w:rsidRPr="00D47C6D" w:rsidRDefault="00000000" w:rsidP="00E44FE8">
      <w:pPr>
        <w:rPr>
          <w:b/>
          <w:bCs/>
          <w:color w:val="000000"/>
          <w:sz w:val="22"/>
          <w:szCs w:val="22"/>
          <w:shd w:val="clear" w:color="auto" w:fill="FFFFFF"/>
        </w:rPr>
      </w:pPr>
      <w:r w:rsidRPr="00D47C6D">
        <w:rPr>
          <w:b/>
          <w:bCs/>
          <w:color w:val="000000"/>
          <w:sz w:val="22"/>
          <w:szCs w:val="22"/>
          <w:shd w:val="clear" w:color="auto" w:fill="FFFFFF"/>
        </w:rPr>
        <w:t xml:space="preserve">Other Formulas of the Categorical imperative </w:t>
      </w:r>
    </w:p>
    <w:p w:rsidR="00E44FE8" w:rsidRPr="004F048E" w:rsidRDefault="00000000" w:rsidP="00E44FE8">
      <w:pPr>
        <w:rPr>
          <w:color w:val="000000"/>
          <w:sz w:val="22"/>
          <w:szCs w:val="22"/>
          <w:shd w:val="clear" w:color="auto" w:fill="FFFFFF"/>
        </w:rPr>
      </w:pPr>
      <w:proofErr w:type="spellStart"/>
      <w:r w:rsidRPr="004F048E">
        <w:rPr>
          <w:color w:val="000000"/>
          <w:sz w:val="22"/>
          <w:szCs w:val="22"/>
          <w:shd w:val="clear" w:color="auto" w:fill="FFFFFF"/>
        </w:rPr>
        <w:t>Korsgaard</w:t>
      </w:r>
      <w:proofErr w:type="spellEnd"/>
      <w:r w:rsidRPr="004F048E">
        <w:rPr>
          <w:color w:val="000000"/>
          <w:sz w:val="22"/>
          <w:szCs w:val="22"/>
          <w:shd w:val="clear" w:color="auto" w:fill="FFFFFF"/>
        </w:rPr>
        <w:t xml:space="preserve"> “Kant’s Formula of Humanity”</w:t>
      </w:r>
    </w:p>
    <w:p w:rsidR="00E44FE8" w:rsidRPr="004F048E" w:rsidRDefault="00000000" w:rsidP="00E44FE8">
      <w:pPr>
        <w:rPr>
          <w:color w:val="000000"/>
          <w:sz w:val="22"/>
          <w:szCs w:val="22"/>
          <w:shd w:val="clear" w:color="auto" w:fill="FFFFFF"/>
        </w:rPr>
      </w:pPr>
      <w:proofErr w:type="spellStart"/>
      <w:r w:rsidRPr="004F048E">
        <w:rPr>
          <w:color w:val="000000"/>
          <w:sz w:val="22"/>
          <w:szCs w:val="22"/>
          <w:shd w:val="clear" w:color="auto" w:fill="FFFFFF"/>
        </w:rPr>
        <w:t>Kleingeld</w:t>
      </w:r>
      <w:proofErr w:type="spellEnd"/>
      <w:r w:rsidRPr="004F048E">
        <w:rPr>
          <w:color w:val="000000"/>
          <w:sz w:val="22"/>
          <w:szCs w:val="22"/>
          <w:shd w:val="clear" w:color="auto" w:fill="FFFFFF"/>
        </w:rPr>
        <w:t xml:space="preserve">, “How to Use Someone Merely as Means” </w:t>
      </w:r>
    </w:p>
    <w:p w:rsidR="00E44FE8" w:rsidRDefault="00E44FE8" w:rsidP="00E44FE8">
      <w:pPr>
        <w:rPr>
          <w:color w:val="000000"/>
          <w:sz w:val="22"/>
          <w:szCs w:val="22"/>
          <w:shd w:val="clear" w:color="auto" w:fill="FFFFFF"/>
        </w:rPr>
      </w:pPr>
    </w:p>
    <w:p w:rsidR="00E44FE8" w:rsidRPr="00D04FAC" w:rsidRDefault="00000000" w:rsidP="00E44FE8">
      <w:pPr>
        <w:rPr>
          <w:b/>
          <w:bCs/>
          <w:color w:val="000000"/>
          <w:sz w:val="22"/>
          <w:szCs w:val="22"/>
          <w:shd w:val="clear" w:color="auto" w:fill="FFFFFF"/>
        </w:rPr>
      </w:pPr>
      <w:r w:rsidRPr="00D04FAC">
        <w:rPr>
          <w:b/>
          <w:bCs/>
          <w:color w:val="000000"/>
          <w:sz w:val="22"/>
          <w:szCs w:val="22"/>
          <w:shd w:val="clear" w:color="auto" w:fill="FFFFFF"/>
        </w:rPr>
        <w:t>Week 6</w:t>
      </w:r>
    </w:p>
    <w:p w:rsidR="00077DA3" w:rsidRPr="00D04FAC" w:rsidRDefault="00000000" w:rsidP="00077DA3">
      <w:pPr>
        <w:rPr>
          <w:b/>
          <w:bCs/>
          <w:color w:val="000000"/>
          <w:sz w:val="22"/>
          <w:szCs w:val="22"/>
          <w:shd w:val="clear" w:color="auto" w:fill="FFFFFF"/>
        </w:rPr>
      </w:pPr>
      <w:r w:rsidRPr="00D04FAC">
        <w:rPr>
          <w:b/>
          <w:bCs/>
          <w:color w:val="000000"/>
          <w:sz w:val="22"/>
          <w:szCs w:val="22"/>
          <w:shd w:val="clear" w:color="auto" w:fill="FFFFFF"/>
        </w:rPr>
        <w:t xml:space="preserve">A Detour: Transcendental Idealism and Freedom </w:t>
      </w:r>
    </w:p>
    <w:p w:rsidR="00077DA3" w:rsidRPr="004F048E" w:rsidRDefault="00000000" w:rsidP="00077DA3">
      <w:pPr>
        <w:rPr>
          <w:color w:val="000000"/>
          <w:sz w:val="22"/>
          <w:szCs w:val="22"/>
          <w:shd w:val="clear" w:color="auto" w:fill="FFFFFF"/>
        </w:rPr>
      </w:pPr>
      <w:r w:rsidRPr="00D04FAC">
        <w:rPr>
          <w:i/>
          <w:iCs/>
          <w:color w:val="000000"/>
          <w:sz w:val="22"/>
          <w:szCs w:val="22"/>
          <w:shd w:val="clear" w:color="auto" w:fill="FFFFFF"/>
        </w:rPr>
        <w:t>Critique of Practical Reason</w:t>
      </w:r>
      <w:r>
        <w:rPr>
          <w:color w:val="000000"/>
          <w:sz w:val="22"/>
          <w:szCs w:val="22"/>
          <w:shd w:val="clear" w:color="auto" w:fill="FFFFFF"/>
        </w:rPr>
        <w:t>,</w:t>
      </w:r>
      <w:r w:rsidRPr="004F048E">
        <w:rPr>
          <w:color w:val="000000"/>
          <w:sz w:val="22"/>
          <w:szCs w:val="22"/>
          <w:shd w:val="clear" w:color="auto" w:fill="FFFFFF"/>
        </w:rPr>
        <w:t xml:space="preserve"> B 472-9; B 560-87</w:t>
      </w:r>
    </w:p>
    <w:p w:rsidR="00077DA3" w:rsidRPr="004F048E" w:rsidRDefault="00000000" w:rsidP="00077DA3">
      <w:pPr>
        <w:rPr>
          <w:color w:val="000000"/>
          <w:sz w:val="22"/>
          <w:szCs w:val="22"/>
          <w:shd w:val="clear" w:color="auto" w:fill="FFFFFF"/>
        </w:rPr>
      </w:pPr>
      <w:r w:rsidRPr="004F048E">
        <w:rPr>
          <w:color w:val="000000"/>
          <w:sz w:val="22"/>
          <w:szCs w:val="22"/>
          <w:shd w:val="clear" w:color="auto" w:fill="FFFFFF"/>
        </w:rPr>
        <w:t xml:space="preserve">Watkins, </w:t>
      </w:r>
      <w:r w:rsidR="00E44FE8">
        <w:rPr>
          <w:color w:val="000000"/>
          <w:sz w:val="22"/>
          <w:szCs w:val="22"/>
          <w:shd w:val="clear" w:color="auto" w:fill="FFFFFF"/>
        </w:rPr>
        <w:t>“</w:t>
      </w:r>
      <w:r w:rsidRPr="004F048E">
        <w:rPr>
          <w:color w:val="000000"/>
          <w:sz w:val="22"/>
          <w:szCs w:val="22"/>
          <w:shd w:val="clear" w:color="auto" w:fill="FFFFFF"/>
        </w:rPr>
        <w:t>The Metaphysics of Freedom</w:t>
      </w:r>
      <w:r w:rsidR="006034B1">
        <w:rPr>
          <w:color w:val="000000"/>
          <w:sz w:val="22"/>
          <w:szCs w:val="22"/>
          <w:shd w:val="clear" w:color="auto" w:fill="FFFFFF"/>
        </w:rPr>
        <w:t>”</w:t>
      </w:r>
    </w:p>
    <w:p w:rsidR="00077DA3" w:rsidRPr="004F048E" w:rsidRDefault="00077DA3" w:rsidP="00077DA3">
      <w:pPr>
        <w:rPr>
          <w:color w:val="000000"/>
          <w:sz w:val="22"/>
          <w:szCs w:val="22"/>
          <w:shd w:val="clear" w:color="auto" w:fill="FFFFFF"/>
        </w:rPr>
      </w:pPr>
    </w:p>
    <w:p w:rsidR="00077DA3" w:rsidRPr="00D04FAC" w:rsidRDefault="00000000" w:rsidP="00077DA3">
      <w:pPr>
        <w:rPr>
          <w:b/>
          <w:bCs/>
          <w:color w:val="000000"/>
          <w:sz w:val="22"/>
          <w:szCs w:val="22"/>
          <w:shd w:val="clear" w:color="auto" w:fill="FFFFFF"/>
        </w:rPr>
      </w:pPr>
      <w:r w:rsidRPr="00D04FAC">
        <w:rPr>
          <w:b/>
          <w:bCs/>
          <w:color w:val="000000"/>
          <w:sz w:val="22"/>
          <w:szCs w:val="22"/>
          <w:shd w:val="clear" w:color="auto" w:fill="FFFFFF"/>
        </w:rPr>
        <w:t xml:space="preserve">Week </w:t>
      </w:r>
      <w:r w:rsidR="00E44FE8">
        <w:rPr>
          <w:b/>
          <w:bCs/>
          <w:color w:val="000000"/>
          <w:sz w:val="22"/>
          <w:szCs w:val="22"/>
          <w:shd w:val="clear" w:color="auto" w:fill="FFFFFF"/>
        </w:rPr>
        <w:t>7</w:t>
      </w:r>
    </w:p>
    <w:p w:rsidR="00077DA3" w:rsidRPr="00D04FAC" w:rsidRDefault="00000000" w:rsidP="00077DA3">
      <w:pPr>
        <w:rPr>
          <w:b/>
          <w:bCs/>
          <w:color w:val="000000"/>
          <w:sz w:val="22"/>
          <w:szCs w:val="22"/>
          <w:shd w:val="clear" w:color="auto" w:fill="FFFFFF"/>
        </w:rPr>
      </w:pPr>
      <w:r w:rsidRPr="00D04FAC">
        <w:rPr>
          <w:b/>
          <w:bCs/>
          <w:color w:val="000000"/>
          <w:sz w:val="22"/>
          <w:szCs w:val="22"/>
          <w:shd w:val="clear" w:color="auto" w:fill="FFFFFF"/>
        </w:rPr>
        <w:t xml:space="preserve">Moral Justification and the Fact of Reason </w:t>
      </w:r>
    </w:p>
    <w:p w:rsidR="00077DA3" w:rsidRPr="004F048E" w:rsidRDefault="00000000" w:rsidP="00077DA3">
      <w:pPr>
        <w:rPr>
          <w:color w:val="000000"/>
          <w:sz w:val="22"/>
          <w:szCs w:val="22"/>
          <w:shd w:val="clear" w:color="auto" w:fill="FFFFFF"/>
        </w:rPr>
      </w:pPr>
      <w:r w:rsidRPr="00D04FAC">
        <w:rPr>
          <w:i/>
          <w:iCs/>
          <w:color w:val="000000"/>
          <w:sz w:val="22"/>
          <w:szCs w:val="22"/>
          <w:shd w:val="clear" w:color="auto" w:fill="FFFFFF"/>
        </w:rPr>
        <w:t>Critique of Practical Reason</w:t>
      </w:r>
      <w:r w:rsidRPr="004F048E">
        <w:rPr>
          <w:color w:val="000000"/>
          <w:sz w:val="22"/>
          <w:szCs w:val="22"/>
          <w:shd w:val="clear" w:color="auto" w:fill="FFFFFF"/>
        </w:rPr>
        <w:t xml:space="preserve"> up to Ak. 57, Ak. 89-107</w:t>
      </w:r>
      <w:r w:rsidRPr="001A6CCB">
        <w:rPr>
          <w:i/>
          <w:iCs/>
          <w:color w:val="000000"/>
          <w:sz w:val="22"/>
          <w:szCs w:val="22"/>
          <w:shd w:val="clear" w:color="auto" w:fill="FFFFFF"/>
        </w:rPr>
        <w:t>; Groundwork</w:t>
      </w:r>
      <w:r>
        <w:rPr>
          <w:color w:val="000000"/>
          <w:sz w:val="22"/>
          <w:szCs w:val="22"/>
          <w:shd w:val="clear" w:color="auto" w:fill="FFFFFF"/>
        </w:rPr>
        <w:t>, Section 3</w:t>
      </w:r>
    </w:p>
    <w:p w:rsidR="00DB6652" w:rsidRPr="004F048E" w:rsidRDefault="00000000" w:rsidP="00DB6652">
      <w:pPr>
        <w:rPr>
          <w:color w:val="000000"/>
          <w:sz w:val="22"/>
          <w:szCs w:val="22"/>
          <w:shd w:val="clear" w:color="auto" w:fill="FFFFFF"/>
        </w:rPr>
      </w:pPr>
      <w:proofErr w:type="spellStart"/>
      <w:r w:rsidRPr="004F048E">
        <w:rPr>
          <w:color w:val="000000"/>
          <w:sz w:val="22"/>
          <w:szCs w:val="22"/>
          <w:shd w:val="clear" w:color="auto" w:fill="FFFFFF"/>
        </w:rPr>
        <w:t>Korsgaard</w:t>
      </w:r>
      <w:proofErr w:type="spellEnd"/>
      <w:r w:rsidRPr="004F048E">
        <w:rPr>
          <w:color w:val="000000"/>
          <w:sz w:val="22"/>
          <w:szCs w:val="22"/>
          <w:shd w:val="clear" w:color="auto" w:fill="FFFFFF"/>
        </w:rPr>
        <w:t xml:space="preserve"> “Morality and Freedom”</w:t>
      </w:r>
    </w:p>
    <w:p w:rsidR="00E44FE8" w:rsidRDefault="00E44FE8" w:rsidP="00077DA3">
      <w:pPr>
        <w:rPr>
          <w:color w:val="000000"/>
          <w:sz w:val="22"/>
          <w:szCs w:val="22"/>
          <w:shd w:val="clear" w:color="auto" w:fill="FFFFFF"/>
        </w:rPr>
      </w:pPr>
    </w:p>
    <w:p w:rsidR="00077DA3" w:rsidRPr="00500B66" w:rsidRDefault="00000000" w:rsidP="00077DA3">
      <w:pPr>
        <w:rPr>
          <w:b/>
          <w:bCs/>
          <w:color w:val="000000"/>
          <w:sz w:val="22"/>
          <w:szCs w:val="22"/>
          <w:shd w:val="clear" w:color="auto" w:fill="FFFFFF"/>
        </w:rPr>
      </w:pPr>
      <w:r w:rsidRPr="00500B66">
        <w:rPr>
          <w:b/>
          <w:bCs/>
          <w:color w:val="000000"/>
          <w:sz w:val="22"/>
          <w:szCs w:val="22"/>
          <w:shd w:val="clear" w:color="auto" w:fill="FFFFFF"/>
        </w:rPr>
        <w:t xml:space="preserve">Week </w:t>
      </w:r>
      <w:r w:rsidR="00E44FE8">
        <w:rPr>
          <w:b/>
          <w:bCs/>
          <w:color w:val="000000"/>
          <w:sz w:val="22"/>
          <w:szCs w:val="22"/>
          <w:shd w:val="clear" w:color="auto" w:fill="FFFFFF"/>
        </w:rPr>
        <w:t>8</w:t>
      </w:r>
    </w:p>
    <w:p w:rsidR="00077DA3" w:rsidRPr="00500B66" w:rsidRDefault="00000000" w:rsidP="00077DA3">
      <w:pPr>
        <w:rPr>
          <w:b/>
          <w:bCs/>
          <w:color w:val="000000"/>
          <w:sz w:val="22"/>
          <w:szCs w:val="22"/>
          <w:shd w:val="clear" w:color="auto" w:fill="FFFFFF"/>
        </w:rPr>
      </w:pPr>
      <w:r w:rsidRPr="00500B66">
        <w:rPr>
          <w:b/>
          <w:bCs/>
          <w:color w:val="000000"/>
          <w:sz w:val="22"/>
          <w:szCs w:val="22"/>
          <w:shd w:val="clear" w:color="auto" w:fill="FFFFFF"/>
        </w:rPr>
        <w:t xml:space="preserve">Moral Judgment and Moral Sensibility </w:t>
      </w:r>
    </w:p>
    <w:p w:rsidR="00077DA3" w:rsidRPr="004F048E" w:rsidRDefault="00000000" w:rsidP="00077DA3">
      <w:pPr>
        <w:rPr>
          <w:color w:val="000000"/>
          <w:sz w:val="22"/>
          <w:szCs w:val="22"/>
          <w:shd w:val="clear" w:color="auto" w:fill="FFFFFF"/>
        </w:rPr>
      </w:pPr>
      <w:r w:rsidRPr="00D04FAC">
        <w:rPr>
          <w:i/>
          <w:iCs/>
          <w:color w:val="000000"/>
          <w:sz w:val="22"/>
          <w:szCs w:val="22"/>
          <w:shd w:val="clear" w:color="auto" w:fill="FFFFFF"/>
        </w:rPr>
        <w:t>Critique of Practical Reason</w:t>
      </w:r>
      <w:r>
        <w:rPr>
          <w:color w:val="000000"/>
          <w:sz w:val="22"/>
          <w:szCs w:val="22"/>
          <w:shd w:val="clear" w:color="auto" w:fill="FFFFFF"/>
        </w:rPr>
        <w:t xml:space="preserve">, </w:t>
      </w:r>
      <w:r w:rsidRPr="004F048E">
        <w:rPr>
          <w:color w:val="000000"/>
          <w:sz w:val="22"/>
          <w:szCs w:val="22"/>
          <w:shd w:val="clear" w:color="auto" w:fill="FFFFFF"/>
        </w:rPr>
        <w:t>Ak. 57-89</w:t>
      </w:r>
    </w:p>
    <w:p w:rsidR="00077DA3" w:rsidRPr="004F048E" w:rsidRDefault="00000000" w:rsidP="00077DA3">
      <w:pPr>
        <w:rPr>
          <w:color w:val="000000"/>
          <w:sz w:val="22"/>
          <w:szCs w:val="22"/>
          <w:shd w:val="clear" w:color="auto" w:fill="FFFFFF"/>
        </w:rPr>
      </w:pPr>
      <w:r w:rsidRPr="004F048E">
        <w:rPr>
          <w:color w:val="000000"/>
          <w:sz w:val="22"/>
          <w:szCs w:val="22"/>
          <w:shd w:val="clear" w:color="auto" w:fill="FFFFFF"/>
        </w:rPr>
        <w:t xml:space="preserve">Allison, </w:t>
      </w:r>
      <w:r w:rsidRPr="00E44FE8">
        <w:rPr>
          <w:i/>
          <w:iCs/>
          <w:color w:val="000000"/>
          <w:sz w:val="22"/>
          <w:szCs w:val="22"/>
          <w:shd w:val="clear" w:color="auto" w:fill="FFFFFF"/>
        </w:rPr>
        <w:t>Kant’s Theory of Freedom</w:t>
      </w:r>
      <w:r w:rsidRPr="004F048E">
        <w:rPr>
          <w:color w:val="000000"/>
          <w:sz w:val="22"/>
          <w:szCs w:val="22"/>
          <w:shd w:val="clear" w:color="auto" w:fill="FFFFFF"/>
        </w:rPr>
        <w:t>, ch</w:t>
      </w:r>
      <w:r w:rsidR="00E44FE8">
        <w:rPr>
          <w:color w:val="000000"/>
          <w:sz w:val="22"/>
          <w:szCs w:val="22"/>
          <w:shd w:val="clear" w:color="auto" w:fill="FFFFFF"/>
        </w:rPr>
        <w:t>apters</w:t>
      </w:r>
      <w:r w:rsidRPr="004F048E">
        <w:rPr>
          <w:color w:val="000000"/>
          <w:sz w:val="22"/>
          <w:szCs w:val="22"/>
          <w:shd w:val="clear" w:color="auto" w:fill="FFFFFF"/>
        </w:rPr>
        <w:t xml:space="preserve"> 6-7</w:t>
      </w:r>
    </w:p>
    <w:p w:rsidR="00077DA3" w:rsidRPr="004F048E" w:rsidRDefault="00000000" w:rsidP="00077DA3">
      <w:pPr>
        <w:rPr>
          <w:color w:val="000000"/>
          <w:sz w:val="22"/>
          <w:szCs w:val="22"/>
          <w:shd w:val="clear" w:color="auto" w:fill="FFFFFF"/>
        </w:rPr>
      </w:pPr>
      <w:r>
        <w:rPr>
          <w:color w:val="000000"/>
          <w:sz w:val="22"/>
          <w:szCs w:val="22"/>
          <w:shd w:val="clear" w:color="auto" w:fill="FFFFFF"/>
        </w:rPr>
        <w:t xml:space="preserve">Optional: </w:t>
      </w:r>
      <w:r w:rsidRPr="004F048E">
        <w:rPr>
          <w:color w:val="000000"/>
          <w:sz w:val="22"/>
          <w:szCs w:val="22"/>
          <w:shd w:val="clear" w:color="auto" w:fill="FFFFFF"/>
        </w:rPr>
        <w:t>Russell, “Kantian Self-Conceit and Two Guises of Authority”</w:t>
      </w:r>
    </w:p>
    <w:p w:rsidR="00077DA3" w:rsidRPr="004F048E" w:rsidRDefault="00077DA3" w:rsidP="00077DA3">
      <w:pPr>
        <w:rPr>
          <w:color w:val="000000"/>
          <w:sz w:val="22"/>
          <w:szCs w:val="22"/>
          <w:shd w:val="clear" w:color="auto" w:fill="FFFFFF"/>
        </w:rPr>
      </w:pPr>
    </w:p>
    <w:p w:rsidR="00077DA3" w:rsidRPr="00500B66" w:rsidRDefault="00000000" w:rsidP="00077DA3">
      <w:pPr>
        <w:rPr>
          <w:b/>
          <w:bCs/>
          <w:color w:val="000000"/>
          <w:sz w:val="22"/>
          <w:szCs w:val="22"/>
          <w:shd w:val="clear" w:color="auto" w:fill="FFFFFF"/>
        </w:rPr>
      </w:pPr>
      <w:r w:rsidRPr="00500B66">
        <w:rPr>
          <w:b/>
          <w:bCs/>
          <w:color w:val="000000"/>
          <w:sz w:val="22"/>
          <w:szCs w:val="22"/>
          <w:shd w:val="clear" w:color="auto" w:fill="FFFFFF"/>
        </w:rPr>
        <w:t xml:space="preserve">Week </w:t>
      </w:r>
      <w:r w:rsidR="00E44FE8">
        <w:rPr>
          <w:b/>
          <w:bCs/>
          <w:color w:val="000000"/>
          <w:sz w:val="22"/>
          <w:szCs w:val="22"/>
          <w:shd w:val="clear" w:color="auto" w:fill="FFFFFF"/>
        </w:rPr>
        <w:t>9</w:t>
      </w:r>
    </w:p>
    <w:p w:rsidR="00077DA3" w:rsidRPr="00500B66" w:rsidRDefault="00000000" w:rsidP="00077DA3">
      <w:pPr>
        <w:rPr>
          <w:b/>
          <w:bCs/>
          <w:color w:val="000000"/>
          <w:sz w:val="22"/>
          <w:szCs w:val="22"/>
          <w:shd w:val="clear" w:color="auto" w:fill="FFFFFF"/>
        </w:rPr>
      </w:pPr>
      <w:r w:rsidRPr="00500B66">
        <w:rPr>
          <w:b/>
          <w:bCs/>
          <w:color w:val="000000"/>
          <w:sz w:val="22"/>
          <w:szCs w:val="22"/>
          <w:shd w:val="clear" w:color="auto" w:fill="FFFFFF"/>
        </w:rPr>
        <w:lastRenderedPageBreak/>
        <w:t xml:space="preserve">The Highest Good and the Postulates </w:t>
      </w:r>
    </w:p>
    <w:p w:rsidR="00077DA3" w:rsidRPr="004F048E" w:rsidRDefault="00000000" w:rsidP="00077DA3">
      <w:pPr>
        <w:rPr>
          <w:color w:val="000000"/>
          <w:sz w:val="22"/>
          <w:szCs w:val="22"/>
          <w:shd w:val="clear" w:color="auto" w:fill="FFFFFF"/>
        </w:rPr>
      </w:pPr>
      <w:r w:rsidRPr="00D04FAC">
        <w:rPr>
          <w:i/>
          <w:iCs/>
          <w:color w:val="000000"/>
          <w:sz w:val="22"/>
          <w:szCs w:val="22"/>
          <w:shd w:val="clear" w:color="auto" w:fill="FFFFFF"/>
        </w:rPr>
        <w:t>Critique of Practical Reason</w:t>
      </w:r>
      <w:r>
        <w:rPr>
          <w:color w:val="000000"/>
          <w:sz w:val="22"/>
          <w:szCs w:val="22"/>
          <w:shd w:val="clear" w:color="auto" w:fill="FFFFFF"/>
        </w:rPr>
        <w:t xml:space="preserve">, </w:t>
      </w:r>
      <w:r w:rsidRPr="004F048E">
        <w:rPr>
          <w:color w:val="000000"/>
          <w:sz w:val="22"/>
          <w:szCs w:val="22"/>
          <w:shd w:val="clear" w:color="auto" w:fill="FFFFFF"/>
        </w:rPr>
        <w:t>Ak 90-143</w:t>
      </w:r>
    </w:p>
    <w:p w:rsidR="00077DA3" w:rsidRPr="004F048E" w:rsidRDefault="00000000" w:rsidP="00077DA3">
      <w:pPr>
        <w:rPr>
          <w:color w:val="000000"/>
          <w:sz w:val="22"/>
          <w:szCs w:val="22"/>
          <w:shd w:val="clear" w:color="auto" w:fill="FFFFFF"/>
        </w:rPr>
      </w:pPr>
      <w:r w:rsidRPr="004F048E">
        <w:rPr>
          <w:color w:val="000000"/>
          <w:sz w:val="22"/>
          <w:szCs w:val="22"/>
          <w:shd w:val="clear" w:color="auto" w:fill="FFFFFF"/>
        </w:rPr>
        <w:t>Engstrom, “The Concept of the Highest Good in Kant’s Moral Theory”</w:t>
      </w:r>
    </w:p>
    <w:p w:rsidR="00E44FE8" w:rsidRDefault="00E44FE8" w:rsidP="00077DA3">
      <w:pPr>
        <w:rPr>
          <w:color w:val="000000"/>
          <w:sz w:val="22"/>
          <w:szCs w:val="22"/>
          <w:shd w:val="clear" w:color="auto" w:fill="FFFFFF"/>
        </w:rPr>
      </w:pPr>
    </w:p>
    <w:p w:rsidR="00077DA3" w:rsidRPr="00500B66" w:rsidRDefault="00000000" w:rsidP="00077DA3">
      <w:pPr>
        <w:rPr>
          <w:b/>
          <w:bCs/>
          <w:color w:val="000000"/>
          <w:sz w:val="22"/>
          <w:szCs w:val="22"/>
          <w:shd w:val="clear" w:color="auto" w:fill="FFFFFF"/>
        </w:rPr>
      </w:pPr>
      <w:r w:rsidRPr="00500B66">
        <w:rPr>
          <w:b/>
          <w:bCs/>
          <w:color w:val="000000"/>
          <w:sz w:val="22"/>
          <w:szCs w:val="22"/>
          <w:shd w:val="clear" w:color="auto" w:fill="FFFFFF"/>
        </w:rPr>
        <w:t xml:space="preserve">Week </w:t>
      </w:r>
      <w:r w:rsidR="00E44FE8">
        <w:rPr>
          <w:b/>
          <w:bCs/>
          <w:color w:val="000000"/>
          <w:sz w:val="22"/>
          <w:szCs w:val="22"/>
          <w:shd w:val="clear" w:color="auto" w:fill="FFFFFF"/>
        </w:rPr>
        <w:t>10</w:t>
      </w:r>
    </w:p>
    <w:p w:rsidR="00826D69" w:rsidRPr="00500B66" w:rsidRDefault="00000000" w:rsidP="00826D69">
      <w:pPr>
        <w:rPr>
          <w:b/>
          <w:bCs/>
          <w:color w:val="000000"/>
          <w:sz w:val="22"/>
          <w:szCs w:val="22"/>
          <w:shd w:val="clear" w:color="auto" w:fill="FFFFFF"/>
        </w:rPr>
      </w:pPr>
      <w:r w:rsidRPr="00500B66">
        <w:rPr>
          <w:b/>
          <w:bCs/>
          <w:color w:val="000000"/>
          <w:sz w:val="22"/>
          <w:szCs w:val="22"/>
          <w:shd w:val="clear" w:color="auto" w:fill="FFFFFF"/>
        </w:rPr>
        <w:t xml:space="preserve">Moral Evil </w:t>
      </w:r>
    </w:p>
    <w:p w:rsidR="00826D69" w:rsidRPr="004F048E" w:rsidRDefault="00000000" w:rsidP="00826D69">
      <w:pPr>
        <w:rPr>
          <w:color w:val="000000"/>
          <w:sz w:val="22"/>
          <w:szCs w:val="22"/>
          <w:shd w:val="clear" w:color="auto" w:fill="FFFFFF"/>
        </w:rPr>
      </w:pPr>
      <w:r w:rsidRPr="002B132C">
        <w:rPr>
          <w:i/>
          <w:iCs/>
          <w:color w:val="000000"/>
          <w:sz w:val="22"/>
          <w:szCs w:val="22"/>
          <w:shd w:val="clear" w:color="auto" w:fill="FFFFFF"/>
        </w:rPr>
        <w:t>Religion</w:t>
      </w:r>
      <w:r>
        <w:rPr>
          <w:color w:val="000000"/>
          <w:sz w:val="22"/>
          <w:szCs w:val="22"/>
          <w:shd w:val="clear" w:color="auto" w:fill="FFFFFF"/>
        </w:rPr>
        <w:t>,</w:t>
      </w:r>
      <w:r w:rsidRPr="004F048E">
        <w:rPr>
          <w:color w:val="000000"/>
          <w:sz w:val="22"/>
          <w:szCs w:val="22"/>
          <w:shd w:val="clear" w:color="auto" w:fill="FFFFFF"/>
        </w:rPr>
        <w:t xml:space="preserve"> Preface and Part I; </w:t>
      </w:r>
      <w:r w:rsidRPr="002B132C">
        <w:rPr>
          <w:i/>
          <w:iCs/>
          <w:color w:val="000000"/>
          <w:sz w:val="22"/>
          <w:szCs w:val="22"/>
          <w:shd w:val="clear" w:color="auto" w:fill="FFFFFF"/>
        </w:rPr>
        <w:t>Metaphysics of Morals</w:t>
      </w:r>
      <w:r>
        <w:rPr>
          <w:color w:val="000000"/>
          <w:sz w:val="22"/>
          <w:szCs w:val="22"/>
          <w:shd w:val="clear" w:color="auto" w:fill="FFFFFF"/>
        </w:rPr>
        <w:t xml:space="preserve">, </w:t>
      </w:r>
      <w:r w:rsidRPr="004F048E">
        <w:rPr>
          <w:color w:val="000000"/>
          <w:sz w:val="22"/>
          <w:szCs w:val="22"/>
          <w:shd w:val="clear" w:color="auto" w:fill="FFFFFF"/>
        </w:rPr>
        <w:t>Preface, Introduction, Introduction to DV</w:t>
      </w:r>
    </w:p>
    <w:p w:rsidR="00826D69" w:rsidRDefault="00000000" w:rsidP="00826D69">
      <w:pPr>
        <w:rPr>
          <w:color w:val="000000"/>
          <w:sz w:val="22"/>
          <w:szCs w:val="22"/>
          <w:shd w:val="clear" w:color="auto" w:fill="FFFFFF"/>
        </w:rPr>
      </w:pPr>
      <w:r w:rsidRPr="004F048E">
        <w:rPr>
          <w:color w:val="000000"/>
          <w:sz w:val="22"/>
          <w:szCs w:val="22"/>
          <w:shd w:val="clear" w:color="auto" w:fill="FFFFFF"/>
        </w:rPr>
        <w:t xml:space="preserve">Optional: </w:t>
      </w:r>
    </w:p>
    <w:p w:rsidR="00826D69" w:rsidRPr="004F048E" w:rsidRDefault="00000000" w:rsidP="00826D69">
      <w:pPr>
        <w:rPr>
          <w:color w:val="000000"/>
          <w:sz w:val="22"/>
          <w:szCs w:val="22"/>
          <w:shd w:val="clear" w:color="auto" w:fill="FFFFFF"/>
        </w:rPr>
      </w:pPr>
      <w:r w:rsidRPr="004F048E">
        <w:rPr>
          <w:color w:val="000000"/>
          <w:sz w:val="22"/>
          <w:szCs w:val="22"/>
          <w:shd w:val="clear" w:color="auto" w:fill="FFFFFF"/>
        </w:rPr>
        <w:t xml:space="preserve">Wood, </w:t>
      </w:r>
      <w:r w:rsidRPr="00E44FE8">
        <w:rPr>
          <w:i/>
          <w:iCs/>
          <w:color w:val="000000"/>
          <w:sz w:val="22"/>
          <w:szCs w:val="22"/>
          <w:shd w:val="clear" w:color="auto" w:fill="FFFFFF"/>
        </w:rPr>
        <w:t>Kant and Religion</w:t>
      </w:r>
      <w:r>
        <w:rPr>
          <w:color w:val="000000"/>
          <w:sz w:val="22"/>
          <w:szCs w:val="22"/>
          <w:shd w:val="clear" w:color="auto" w:fill="FFFFFF"/>
        </w:rPr>
        <w:t xml:space="preserve">, chapters 3-4 </w:t>
      </w:r>
    </w:p>
    <w:p w:rsidR="00077DA3" w:rsidRDefault="00077DA3" w:rsidP="00077DA3">
      <w:pPr>
        <w:rPr>
          <w:b/>
          <w:bCs/>
          <w:color w:val="000000"/>
          <w:sz w:val="22"/>
          <w:szCs w:val="22"/>
          <w:shd w:val="clear" w:color="auto" w:fill="FFFFFF"/>
        </w:rPr>
      </w:pPr>
    </w:p>
    <w:p w:rsidR="00077DA3" w:rsidRPr="00C26056" w:rsidRDefault="00000000" w:rsidP="00077DA3">
      <w:pPr>
        <w:rPr>
          <w:b/>
          <w:bCs/>
          <w:color w:val="000000"/>
          <w:sz w:val="22"/>
          <w:szCs w:val="22"/>
          <w:shd w:val="clear" w:color="auto" w:fill="FFFFFF"/>
        </w:rPr>
      </w:pPr>
      <w:r w:rsidRPr="00C26056">
        <w:rPr>
          <w:b/>
          <w:bCs/>
          <w:color w:val="000000"/>
          <w:sz w:val="22"/>
          <w:szCs w:val="22"/>
          <w:shd w:val="clear" w:color="auto" w:fill="FFFFFF"/>
        </w:rPr>
        <w:t>Week 10</w:t>
      </w:r>
    </w:p>
    <w:p w:rsidR="00826D69" w:rsidRPr="006034B1" w:rsidRDefault="00000000" w:rsidP="00826D69">
      <w:pPr>
        <w:rPr>
          <w:b/>
          <w:bCs/>
          <w:color w:val="000000"/>
          <w:sz w:val="22"/>
          <w:szCs w:val="22"/>
          <w:shd w:val="clear" w:color="auto" w:fill="FFFFFF"/>
        </w:rPr>
      </w:pPr>
      <w:r w:rsidRPr="006034B1">
        <w:rPr>
          <w:b/>
          <w:bCs/>
          <w:color w:val="000000"/>
          <w:sz w:val="22"/>
          <w:szCs w:val="22"/>
          <w:shd w:val="clear" w:color="auto" w:fill="FFFFFF"/>
        </w:rPr>
        <w:t xml:space="preserve">Moral Evil and Frailty </w:t>
      </w:r>
    </w:p>
    <w:p w:rsidR="00826D69" w:rsidRDefault="00000000" w:rsidP="00826D69">
      <w:pPr>
        <w:rPr>
          <w:color w:val="000000"/>
          <w:sz w:val="22"/>
          <w:szCs w:val="22"/>
          <w:shd w:val="clear" w:color="auto" w:fill="FFFFFF"/>
        </w:rPr>
      </w:pPr>
      <w:r w:rsidRPr="00991AD7">
        <w:rPr>
          <w:i/>
          <w:iCs/>
          <w:color w:val="000000"/>
          <w:sz w:val="22"/>
          <w:szCs w:val="22"/>
          <w:shd w:val="clear" w:color="auto" w:fill="FFFFFF"/>
        </w:rPr>
        <w:t>Religion</w:t>
      </w:r>
      <w:r>
        <w:rPr>
          <w:color w:val="000000"/>
          <w:sz w:val="22"/>
          <w:szCs w:val="22"/>
          <w:shd w:val="clear" w:color="auto" w:fill="FFFFFF"/>
        </w:rPr>
        <w:t>, Part 1</w:t>
      </w:r>
    </w:p>
    <w:p w:rsidR="00826D69" w:rsidRDefault="00000000" w:rsidP="00826D69">
      <w:pPr>
        <w:rPr>
          <w:color w:val="000000"/>
          <w:sz w:val="22"/>
          <w:szCs w:val="22"/>
          <w:shd w:val="clear" w:color="auto" w:fill="FFFFFF"/>
        </w:rPr>
      </w:pPr>
      <w:r>
        <w:rPr>
          <w:color w:val="000000"/>
          <w:sz w:val="22"/>
          <w:szCs w:val="22"/>
          <w:shd w:val="clear" w:color="auto" w:fill="FFFFFF"/>
        </w:rPr>
        <w:t xml:space="preserve">Allison, </w:t>
      </w:r>
      <w:r w:rsidRPr="006034B1">
        <w:rPr>
          <w:i/>
          <w:iCs/>
          <w:color w:val="000000"/>
          <w:sz w:val="22"/>
          <w:szCs w:val="22"/>
          <w:shd w:val="clear" w:color="auto" w:fill="FFFFFF"/>
        </w:rPr>
        <w:t>Kant’s Theory of Freedom</w:t>
      </w:r>
      <w:r>
        <w:rPr>
          <w:color w:val="000000"/>
          <w:sz w:val="22"/>
          <w:szCs w:val="22"/>
          <w:shd w:val="clear" w:color="auto" w:fill="FFFFFF"/>
        </w:rPr>
        <w:t>, ch</w:t>
      </w:r>
      <w:r w:rsidR="002B132C">
        <w:rPr>
          <w:color w:val="000000"/>
          <w:sz w:val="22"/>
          <w:szCs w:val="22"/>
          <w:shd w:val="clear" w:color="auto" w:fill="FFFFFF"/>
        </w:rPr>
        <w:t>apter</w:t>
      </w:r>
      <w:r>
        <w:rPr>
          <w:color w:val="000000"/>
          <w:sz w:val="22"/>
          <w:szCs w:val="22"/>
          <w:shd w:val="clear" w:color="auto" w:fill="FFFFFF"/>
        </w:rPr>
        <w:t xml:space="preserve"> </w:t>
      </w:r>
      <w:r w:rsidR="00B86CB5">
        <w:rPr>
          <w:color w:val="000000"/>
          <w:sz w:val="22"/>
          <w:szCs w:val="22"/>
          <w:shd w:val="clear" w:color="auto" w:fill="FFFFFF"/>
        </w:rPr>
        <w:t>9</w:t>
      </w:r>
    </w:p>
    <w:p w:rsidR="00826D69" w:rsidRDefault="00000000" w:rsidP="00826D69">
      <w:pPr>
        <w:rPr>
          <w:color w:val="000000"/>
          <w:sz w:val="22"/>
          <w:szCs w:val="22"/>
          <w:shd w:val="clear" w:color="auto" w:fill="FFFFFF"/>
        </w:rPr>
      </w:pPr>
      <w:r>
        <w:rPr>
          <w:color w:val="000000"/>
          <w:sz w:val="22"/>
          <w:szCs w:val="22"/>
          <w:shd w:val="clear" w:color="auto" w:fill="FFFFFF"/>
        </w:rPr>
        <w:t xml:space="preserve">Baron, “Freedom, Frailty and Impurity” </w:t>
      </w:r>
    </w:p>
    <w:p w:rsidR="00077DA3" w:rsidRDefault="00077DA3" w:rsidP="00077DA3">
      <w:pPr>
        <w:rPr>
          <w:b/>
          <w:bCs/>
          <w:color w:val="000000"/>
          <w:sz w:val="22"/>
          <w:szCs w:val="22"/>
          <w:shd w:val="clear" w:color="auto" w:fill="FFFFFF"/>
        </w:rPr>
      </w:pPr>
    </w:p>
    <w:p w:rsidR="00077DA3" w:rsidRPr="00C26056" w:rsidRDefault="00000000" w:rsidP="00077DA3">
      <w:pPr>
        <w:rPr>
          <w:b/>
          <w:bCs/>
          <w:color w:val="000000"/>
          <w:sz w:val="22"/>
          <w:szCs w:val="22"/>
          <w:shd w:val="clear" w:color="auto" w:fill="FFFFFF"/>
        </w:rPr>
      </w:pPr>
      <w:r w:rsidRPr="00C26056">
        <w:rPr>
          <w:b/>
          <w:bCs/>
          <w:color w:val="000000"/>
          <w:sz w:val="22"/>
          <w:szCs w:val="22"/>
          <w:shd w:val="clear" w:color="auto" w:fill="FFFFFF"/>
        </w:rPr>
        <w:t>Week 11</w:t>
      </w:r>
    </w:p>
    <w:p w:rsidR="00E44FE8" w:rsidRPr="00826D69" w:rsidRDefault="00000000" w:rsidP="00077DA3">
      <w:pPr>
        <w:rPr>
          <w:color w:val="000000"/>
          <w:sz w:val="22"/>
          <w:szCs w:val="22"/>
          <w:shd w:val="clear" w:color="auto" w:fill="FFFFFF"/>
        </w:rPr>
      </w:pPr>
      <w:r w:rsidRPr="00826D69">
        <w:rPr>
          <w:color w:val="000000"/>
          <w:sz w:val="22"/>
          <w:szCs w:val="22"/>
          <w:shd w:val="clear" w:color="auto" w:fill="FFFFFF"/>
        </w:rPr>
        <w:t>Recap.</w:t>
      </w:r>
    </w:p>
    <w:p w:rsidR="00826D69" w:rsidRPr="004F048E" w:rsidRDefault="00826D69" w:rsidP="00077DA3">
      <w:pPr>
        <w:rPr>
          <w:color w:val="000000"/>
          <w:sz w:val="22"/>
          <w:szCs w:val="22"/>
          <w:shd w:val="clear" w:color="auto" w:fill="FFFFFF"/>
        </w:rPr>
      </w:pPr>
    </w:p>
    <w:p w:rsidR="00077DA3" w:rsidRPr="00C26056" w:rsidRDefault="00000000" w:rsidP="00077DA3">
      <w:pPr>
        <w:rPr>
          <w:b/>
          <w:bCs/>
          <w:color w:val="000000"/>
          <w:sz w:val="22"/>
          <w:szCs w:val="22"/>
          <w:shd w:val="clear" w:color="auto" w:fill="FFFFFF"/>
        </w:rPr>
      </w:pPr>
      <w:r w:rsidRPr="00C26056">
        <w:rPr>
          <w:b/>
          <w:bCs/>
          <w:color w:val="000000"/>
          <w:sz w:val="22"/>
          <w:szCs w:val="22"/>
          <w:shd w:val="clear" w:color="auto" w:fill="FFFFFF"/>
        </w:rPr>
        <w:t xml:space="preserve">Week 12 </w:t>
      </w:r>
    </w:p>
    <w:p w:rsidR="00077DA3" w:rsidRPr="006034B1" w:rsidRDefault="00000000" w:rsidP="00571278">
      <w:pPr>
        <w:rPr>
          <w:bCs/>
          <w:sz w:val="22"/>
          <w:szCs w:val="22"/>
        </w:rPr>
      </w:pPr>
      <w:r w:rsidRPr="006034B1">
        <w:rPr>
          <w:bCs/>
          <w:sz w:val="22"/>
          <w:szCs w:val="22"/>
        </w:rPr>
        <w:t xml:space="preserve">Recap. </w:t>
      </w:r>
    </w:p>
    <w:p w:rsidR="006034B1" w:rsidRDefault="006034B1" w:rsidP="00571278">
      <w:pPr>
        <w:rPr>
          <w:b/>
          <w:sz w:val="22"/>
          <w:szCs w:val="22"/>
        </w:rPr>
      </w:pPr>
    </w:p>
    <w:p w:rsidR="00077DA3" w:rsidRDefault="00077DA3" w:rsidP="00571278">
      <w:pPr>
        <w:pBdr>
          <w:bottom w:val="single" w:sz="12" w:space="1" w:color="auto"/>
        </w:pBdr>
        <w:rPr>
          <w:b/>
          <w:sz w:val="22"/>
          <w:szCs w:val="22"/>
        </w:rPr>
      </w:pPr>
    </w:p>
    <w:p w:rsidR="00077DA3" w:rsidRPr="007959CA" w:rsidRDefault="00077DA3" w:rsidP="00571278">
      <w:pPr>
        <w:rPr>
          <w:b/>
          <w:sz w:val="22"/>
          <w:szCs w:val="22"/>
        </w:rPr>
      </w:pPr>
    </w:p>
    <w:bookmarkStart w:id="11" w:name="_Ref172114555"/>
    <w:p w:rsidR="00086530" w:rsidRPr="007959CA" w:rsidRDefault="00184031" w:rsidP="00F67F56">
      <w:pPr>
        <w:numPr>
          <w:ilvl w:val="0"/>
          <w:numId w:val="4"/>
        </w:numPr>
        <w:jc w:val="center"/>
        <w:rPr>
          <w:b/>
          <w:sz w:val="22"/>
          <w:szCs w:val="22"/>
        </w:rPr>
      </w:pPr>
      <w:r>
        <w:rPr>
          <w:b/>
          <w:sz w:val="22"/>
          <w:szCs w:val="22"/>
        </w:rPr>
        <w:fldChar w:fldCharType="begin"/>
      </w:r>
      <w:r>
        <w:rPr>
          <w:b/>
          <w:sz w:val="22"/>
          <w:szCs w:val="22"/>
        </w:rPr>
        <w:instrText>HYPERLINK  \l "_top"</w:instrText>
      </w:r>
      <w:r>
        <w:rPr>
          <w:b/>
          <w:sz w:val="22"/>
          <w:szCs w:val="22"/>
        </w:rPr>
      </w:r>
      <w:r>
        <w:rPr>
          <w:b/>
          <w:sz w:val="22"/>
          <w:szCs w:val="22"/>
        </w:rPr>
        <w:fldChar w:fldCharType="separate"/>
      </w:r>
      <w:r w:rsidRPr="00184031">
        <w:rPr>
          <w:rStyle w:val="Hyperlink"/>
          <w:b/>
          <w:sz w:val="22"/>
          <w:szCs w:val="22"/>
        </w:rPr>
        <w:t>Bioethics</w:t>
      </w:r>
      <w:bookmarkEnd w:id="11"/>
      <w:r>
        <w:rPr>
          <w:b/>
          <w:sz w:val="22"/>
          <w:szCs w:val="22"/>
        </w:rPr>
        <w:fldChar w:fldCharType="end"/>
      </w:r>
    </w:p>
    <w:p w:rsidR="001E1C92" w:rsidRPr="007959CA" w:rsidRDefault="001E1C92" w:rsidP="001E1C92">
      <w:pPr>
        <w:jc w:val="center"/>
        <w:rPr>
          <w:b/>
          <w:sz w:val="22"/>
          <w:szCs w:val="22"/>
        </w:rPr>
      </w:pPr>
    </w:p>
    <w:p w:rsidR="001E1C92" w:rsidRPr="007959CA" w:rsidRDefault="00000000" w:rsidP="001E1C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Course description</w:t>
      </w:r>
    </w:p>
    <w:p w:rsidR="00086530" w:rsidRPr="007959CA" w:rsidRDefault="00000000" w:rsidP="00086530">
      <w:pPr>
        <w:rPr>
          <w:sz w:val="22"/>
          <w:szCs w:val="22"/>
        </w:rPr>
      </w:pPr>
      <w:r w:rsidRPr="007959CA">
        <w:rPr>
          <w:sz w:val="22"/>
          <w:szCs w:val="22"/>
        </w:rPr>
        <w:t>This class will utilize and illustrate different theoretical approaches in addressing some complex issues in bioethics: Is physician-assisted suicide morally permissible? How should we think through the morality of abortion? Should people be allowed to sell a kidney to be used as a transplant organ? When and under what circumstances may a patient’s autonomy be overridden? Which model of health care system should we adopt for reasons of justice? We will investigate major theories that aim to orient us with respect to such practical questions, starting with Plato’s “Euthyphro” dialogue that investigates the relationship between religion and ethics. Then we’ll move on to Aristotle’s Virtue Ethics, and will end with J.S. Mill’s Utilitarianism and Kant and Ross’s “deontological” (duty-based) ethics. Interspersed with learning about these ethical theories, we will put these theories to work in addressing some pressing and contested contemporary bioethical issues.</w:t>
      </w:r>
    </w:p>
    <w:p w:rsidR="00086530" w:rsidRPr="007959CA" w:rsidRDefault="00086530" w:rsidP="00086530">
      <w:pPr>
        <w:rPr>
          <w:sz w:val="22"/>
          <w:szCs w:val="22"/>
        </w:rPr>
      </w:pPr>
    </w:p>
    <w:p w:rsidR="00086530" w:rsidRPr="007959CA" w:rsidRDefault="00000000" w:rsidP="00086530">
      <w:pPr>
        <w:rPr>
          <w:b/>
          <w:sz w:val="22"/>
          <w:szCs w:val="22"/>
        </w:rPr>
      </w:pPr>
      <w:r w:rsidRPr="007959CA">
        <w:rPr>
          <w:b/>
          <w:sz w:val="22"/>
          <w:szCs w:val="22"/>
        </w:rPr>
        <w:t xml:space="preserve">Grade Breakdown </w:t>
      </w:r>
    </w:p>
    <w:p w:rsidR="003842CC" w:rsidRDefault="00000000" w:rsidP="00C132B8">
      <w:pPr>
        <w:rPr>
          <w:sz w:val="22"/>
          <w:szCs w:val="22"/>
        </w:rPr>
      </w:pPr>
      <w:r>
        <w:rPr>
          <w:sz w:val="22"/>
          <w:szCs w:val="22"/>
        </w:rPr>
        <w:t>Homework #1</w:t>
      </w:r>
      <w:r w:rsidR="00C26A2E">
        <w:rPr>
          <w:sz w:val="22"/>
          <w:szCs w:val="22"/>
        </w:rPr>
        <w:t xml:space="preserve"> (</w:t>
      </w:r>
      <w:r w:rsidR="008418DF">
        <w:rPr>
          <w:sz w:val="22"/>
          <w:szCs w:val="22"/>
        </w:rPr>
        <w:t>2-page essay</w:t>
      </w:r>
      <w:r w:rsidR="00C26A2E">
        <w:rPr>
          <w:sz w:val="22"/>
          <w:szCs w:val="22"/>
        </w:rPr>
        <w:t>)</w:t>
      </w:r>
      <w:r>
        <w:rPr>
          <w:sz w:val="22"/>
          <w:szCs w:val="22"/>
        </w:rPr>
        <w:t xml:space="preserve">: </w:t>
      </w:r>
      <w:r w:rsidR="008418DF">
        <w:rPr>
          <w:sz w:val="22"/>
          <w:szCs w:val="22"/>
        </w:rPr>
        <w:t>2</w:t>
      </w:r>
      <w:r>
        <w:rPr>
          <w:sz w:val="22"/>
          <w:szCs w:val="22"/>
        </w:rPr>
        <w:t>0%</w:t>
      </w:r>
    </w:p>
    <w:p w:rsidR="003842CC" w:rsidRDefault="00000000" w:rsidP="00C132B8">
      <w:pPr>
        <w:rPr>
          <w:sz w:val="22"/>
          <w:szCs w:val="22"/>
        </w:rPr>
      </w:pPr>
      <w:r>
        <w:rPr>
          <w:sz w:val="22"/>
          <w:szCs w:val="22"/>
        </w:rPr>
        <w:t>Homework #2</w:t>
      </w:r>
      <w:r w:rsidR="00C26A2E">
        <w:rPr>
          <w:sz w:val="22"/>
          <w:szCs w:val="22"/>
        </w:rPr>
        <w:t xml:space="preserve"> (</w:t>
      </w:r>
      <w:r w:rsidR="008418DF">
        <w:rPr>
          <w:sz w:val="22"/>
          <w:szCs w:val="22"/>
        </w:rPr>
        <w:t>2/3</w:t>
      </w:r>
      <w:r w:rsidR="00C26A2E">
        <w:rPr>
          <w:sz w:val="22"/>
          <w:szCs w:val="22"/>
        </w:rPr>
        <w:t xml:space="preserve">-page essay): </w:t>
      </w:r>
      <w:r w:rsidR="008418DF">
        <w:rPr>
          <w:sz w:val="22"/>
          <w:szCs w:val="22"/>
        </w:rPr>
        <w:t>2</w:t>
      </w:r>
      <w:r w:rsidR="001B08E5">
        <w:rPr>
          <w:sz w:val="22"/>
          <w:szCs w:val="22"/>
        </w:rPr>
        <w:t>0</w:t>
      </w:r>
      <w:r>
        <w:rPr>
          <w:sz w:val="22"/>
          <w:szCs w:val="22"/>
        </w:rPr>
        <w:t>%</w:t>
      </w:r>
    </w:p>
    <w:p w:rsidR="003842CC" w:rsidRDefault="00000000" w:rsidP="00C132B8">
      <w:pPr>
        <w:rPr>
          <w:sz w:val="22"/>
          <w:szCs w:val="22"/>
        </w:rPr>
      </w:pPr>
      <w:r>
        <w:rPr>
          <w:sz w:val="22"/>
          <w:szCs w:val="22"/>
        </w:rPr>
        <w:t>Homework #3</w:t>
      </w:r>
      <w:r w:rsidR="00C26A2E">
        <w:rPr>
          <w:sz w:val="22"/>
          <w:szCs w:val="22"/>
        </w:rPr>
        <w:t xml:space="preserve"> (Online quiz)</w:t>
      </w:r>
      <w:r>
        <w:rPr>
          <w:sz w:val="22"/>
          <w:szCs w:val="22"/>
        </w:rPr>
        <w:t>: 10%</w:t>
      </w:r>
    </w:p>
    <w:p w:rsidR="00086530" w:rsidRPr="007959CA" w:rsidRDefault="00000000" w:rsidP="00C132B8">
      <w:pPr>
        <w:rPr>
          <w:sz w:val="22"/>
          <w:szCs w:val="22"/>
        </w:rPr>
      </w:pPr>
      <w:r>
        <w:rPr>
          <w:sz w:val="22"/>
          <w:szCs w:val="22"/>
        </w:rPr>
        <w:t xml:space="preserve">Final </w:t>
      </w:r>
      <w:r w:rsidRPr="007959CA">
        <w:rPr>
          <w:sz w:val="22"/>
          <w:szCs w:val="22"/>
        </w:rPr>
        <w:t>Paper</w:t>
      </w:r>
      <w:r>
        <w:rPr>
          <w:sz w:val="22"/>
          <w:szCs w:val="22"/>
        </w:rPr>
        <w:t xml:space="preserve"> (6-page essay)</w:t>
      </w:r>
      <w:r w:rsidRPr="007959CA">
        <w:rPr>
          <w:sz w:val="22"/>
          <w:szCs w:val="22"/>
        </w:rPr>
        <w:t xml:space="preserve">: </w:t>
      </w:r>
      <w:r w:rsidR="001B08E5">
        <w:rPr>
          <w:sz w:val="22"/>
          <w:szCs w:val="22"/>
        </w:rPr>
        <w:t>4</w:t>
      </w:r>
      <w:r w:rsidRPr="007959CA">
        <w:rPr>
          <w:sz w:val="22"/>
          <w:szCs w:val="22"/>
        </w:rPr>
        <w:t xml:space="preserve">0% </w:t>
      </w:r>
    </w:p>
    <w:p w:rsidR="00086530" w:rsidRDefault="00000000" w:rsidP="00C132B8">
      <w:pPr>
        <w:rPr>
          <w:sz w:val="22"/>
          <w:szCs w:val="22"/>
        </w:rPr>
      </w:pPr>
      <w:r>
        <w:rPr>
          <w:sz w:val="22"/>
          <w:szCs w:val="22"/>
        </w:rPr>
        <w:t>P</w:t>
      </w:r>
      <w:r w:rsidRPr="007959CA">
        <w:rPr>
          <w:sz w:val="22"/>
          <w:szCs w:val="22"/>
        </w:rPr>
        <w:t xml:space="preserve">articipation and </w:t>
      </w:r>
      <w:r>
        <w:rPr>
          <w:sz w:val="22"/>
          <w:szCs w:val="22"/>
        </w:rPr>
        <w:t>A</w:t>
      </w:r>
      <w:r w:rsidRPr="007959CA">
        <w:rPr>
          <w:sz w:val="22"/>
          <w:szCs w:val="22"/>
        </w:rPr>
        <w:t>ttendance</w:t>
      </w:r>
      <w:r w:rsidR="007A0C9B">
        <w:rPr>
          <w:sz w:val="22"/>
          <w:szCs w:val="22"/>
        </w:rPr>
        <w:t xml:space="preserve"> (including for the in-class debate)</w:t>
      </w:r>
      <w:r w:rsidRPr="007959CA">
        <w:rPr>
          <w:sz w:val="22"/>
          <w:szCs w:val="22"/>
        </w:rPr>
        <w:t xml:space="preserve">: </w:t>
      </w:r>
      <w:r w:rsidR="001B08E5">
        <w:rPr>
          <w:sz w:val="22"/>
          <w:szCs w:val="22"/>
        </w:rPr>
        <w:t>10</w:t>
      </w:r>
      <w:r w:rsidRPr="007959CA">
        <w:rPr>
          <w:sz w:val="22"/>
          <w:szCs w:val="22"/>
        </w:rPr>
        <w:t xml:space="preserve">% </w:t>
      </w:r>
    </w:p>
    <w:p w:rsidR="001168D3" w:rsidRPr="007959CA" w:rsidRDefault="001168D3" w:rsidP="00C132B8">
      <w:pPr>
        <w:rPr>
          <w:sz w:val="22"/>
          <w:szCs w:val="22"/>
        </w:rPr>
      </w:pPr>
    </w:p>
    <w:p w:rsidR="00C132B8" w:rsidRPr="007959CA" w:rsidRDefault="00C132B8" w:rsidP="00086530">
      <w:pPr>
        <w:rPr>
          <w:sz w:val="22"/>
          <w:szCs w:val="22"/>
        </w:rPr>
      </w:pPr>
    </w:p>
    <w:p w:rsidR="00086530" w:rsidRPr="007959CA" w:rsidRDefault="00000000" w:rsidP="00C132B8">
      <w:pPr>
        <w:jc w:val="center"/>
        <w:rPr>
          <w:b/>
          <w:sz w:val="22"/>
          <w:szCs w:val="22"/>
        </w:rPr>
      </w:pPr>
      <w:r w:rsidRPr="007959CA">
        <w:rPr>
          <w:b/>
          <w:sz w:val="22"/>
          <w:szCs w:val="22"/>
        </w:rPr>
        <w:t>Tentative Schedule of Classes</w:t>
      </w:r>
    </w:p>
    <w:p w:rsidR="00086530" w:rsidRPr="007959CA" w:rsidRDefault="00086530" w:rsidP="00086530">
      <w:pPr>
        <w:rPr>
          <w:b/>
          <w:sz w:val="22"/>
          <w:szCs w:val="22"/>
        </w:rPr>
      </w:pPr>
    </w:p>
    <w:p w:rsidR="00C132B8" w:rsidRDefault="00000000" w:rsidP="00086530">
      <w:pPr>
        <w:keepNext/>
        <w:outlineLvl w:val="1"/>
        <w:rPr>
          <w:b/>
          <w:sz w:val="22"/>
          <w:szCs w:val="22"/>
        </w:rPr>
      </w:pPr>
      <w:r w:rsidRPr="00C132B8">
        <w:rPr>
          <w:b/>
          <w:sz w:val="22"/>
          <w:szCs w:val="22"/>
        </w:rPr>
        <w:lastRenderedPageBreak/>
        <w:t xml:space="preserve">Week 1  </w:t>
      </w:r>
    </w:p>
    <w:p w:rsidR="00086530" w:rsidRPr="00C132B8" w:rsidRDefault="00000000" w:rsidP="00086530">
      <w:pPr>
        <w:keepNext/>
        <w:outlineLvl w:val="1"/>
        <w:rPr>
          <w:bCs/>
          <w:sz w:val="22"/>
          <w:szCs w:val="22"/>
        </w:rPr>
      </w:pPr>
      <w:r w:rsidRPr="00C132B8">
        <w:rPr>
          <w:bCs/>
          <w:sz w:val="22"/>
          <w:szCs w:val="22"/>
        </w:rPr>
        <w:t>Religion and ethics--Socrates asks “what is holy?”</w:t>
      </w:r>
    </w:p>
    <w:p w:rsidR="00086530" w:rsidRPr="007959CA" w:rsidRDefault="00000000" w:rsidP="00086530">
      <w:pPr>
        <w:keepNext/>
        <w:outlineLvl w:val="1"/>
        <w:rPr>
          <w:sz w:val="22"/>
          <w:szCs w:val="22"/>
        </w:rPr>
      </w:pPr>
      <w:r w:rsidRPr="007959CA">
        <w:rPr>
          <w:sz w:val="22"/>
          <w:szCs w:val="22"/>
        </w:rPr>
        <w:t xml:space="preserve">Plato </w:t>
      </w:r>
      <w:r w:rsidRPr="007959CA">
        <w:rPr>
          <w:i/>
          <w:sz w:val="22"/>
          <w:szCs w:val="22"/>
        </w:rPr>
        <w:t xml:space="preserve">Euthyphro </w:t>
      </w:r>
      <w:r w:rsidR="0058653F" w:rsidRPr="007959CA">
        <w:rPr>
          <w:iCs/>
          <w:sz w:val="22"/>
          <w:szCs w:val="22"/>
        </w:rPr>
        <w:t>(selection)</w:t>
      </w:r>
    </w:p>
    <w:p w:rsidR="00086530" w:rsidRPr="007959CA" w:rsidRDefault="00000000" w:rsidP="00571278">
      <w:pPr>
        <w:keepNext/>
        <w:outlineLvl w:val="1"/>
        <w:rPr>
          <w:bCs/>
          <w:sz w:val="22"/>
          <w:szCs w:val="22"/>
        </w:rPr>
      </w:pPr>
      <w:r w:rsidRPr="007959CA">
        <w:rPr>
          <w:sz w:val="22"/>
          <w:szCs w:val="22"/>
        </w:rPr>
        <w:t xml:space="preserve">Plato </w:t>
      </w:r>
      <w:r w:rsidRPr="007959CA">
        <w:rPr>
          <w:i/>
          <w:sz w:val="22"/>
          <w:szCs w:val="22"/>
        </w:rPr>
        <w:t>Euthyphro</w:t>
      </w:r>
      <w:r w:rsidR="0058653F" w:rsidRPr="007959CA">
        <w:rPr>
          <w:i/>
          <w:sz w:val="22"/>
          <w:szCs w:val="22"/>
        </w:rPr>
        <w:t xml:space="preserve">; </w:t>
      </w:r>
      <w:r w:rsidRPr="007959CA">
        <w:rPr>
          <w:sz w:val="22"/>
          <w:szCs w:val="22"/>
        </w:rPr>
        <w:t>read it again, it’s complicated!</w:t>
      </w:r>
    </w:p>
    <w:p w:rsidR="00086530" w:rsidRPr="007959CA" w:rsidRDefault="00086530" w:rsidP="00086530">
      <w:pPr>
        <w:ind w:left="1440"/>
        <w:rPr>
          <w:sz w:val="22"/>
          <w:szCs w:val="22"/>
        </w:rPr>
      </w:pPr>
    </w:p>
    <w:p w:rsidR="00C132B8" w:rsidRDefault="00000000" w:rsidP="00086530">
      <w:pPr>
        <w:keepNext/>
        <w:outlineLvl w:val="1"/>
        <w:rPr>
          <w:b/>
          <w:sz w:val="22"/>
          <w:szCs w:val="22"/>
        </w:rPr>
      </w:pPr>
      <w:r w:rsidRPr="00C132B8">
        <w:rPr>
          <w:b/>
          <w:sz w:val="22"/>
          <w:szCs w:val="22"/>
        </w:rPr>
        <w:t xml:space="preserve">Week 2  </w:t>
      </w:r>
    </w:p>
    <w:p w:rsidR="00086530" w:rsidRPr="00C132B8" w:rsidRDefault="00000000" w:rsidP="00086530">
      <w:pPr>
        <w:keepNext/>
        <w:outlineLvl w:val="1"/>
        <w:rPr>
          <w:bCs/>
          <w:sz w:val="22"/>
          <w:szCs w:val="22"/>
        </w:rPr>
      </w:pPr>
      <w:r w:rsidRPr="00C132B8">
        <w:rPr>
          <w:bCs/>
          <w:sz w:val="22"/>
          <w:szCs w:val="22"/>
        </w:rPr>
        <w:t>Religion and ethics continued</w:t>
      </w:r>
    </w:p>
    <w:p w:rsidR="00086530" w:rsidRPr="00C132B8" w:rsidRDefault="00000000" w:rsidP="00C132B8">
      <w:pPr>
        <w:keepNext/>
        <w:ind w:left="1440" w:hanging="1440"/>
        <w:outlineLvl w:val="1"/>
        <w:rPr>
          <w:bCs/>
          <w:sz w:val="22"/>
          <w:szCs w:val="22"/>
        </w:rPr>
      </w:pPr>
      <w:r w:rsidRPr="00C132B8">
        <w:rPr>
          <w:bCs/>
          <w:sz w:val="22"/>
          <w:szCs w:val="22"/>
        </w:rPr>
        <w:t>Philip Quinn “God and Morality”</w:t>
      </w:r>
    </w:p>
    <w:p w:rsidR="00086530" w:rsidRPr="007959CA" w:rsidRDefault="00086530" w:rsidP="00086530">
      <w:pPr>
        <w:ind w:left="1440"/>
        <w:rPr>
          <w:sz w:val="22"/>
          <w:szCs w:val="22"/>
        </w:rPr>
      </w:pPr>
    </w:p>
    <w:p w:rsidR="00086530" w:rsidRPr="007959CA" w:rsidRDefault="00000000" w:rsidP="00C132B8">
      <w:pPr>
        <w:rPr>
          <w:sz w:val="22"/>
          <w:szCs w:val="22"/>
        </w:rPr>
      </w:pPr>
      <w:r w:rsidRPr="007959CA">
        <w:rPr>
          <w:sz w:val="22"/>
          <w:szCs w:val="22"/>
          <w:highlight w:val="yellow"/>
        </w:rPr>
        <w:t>Homework #1 assignment:</w:t>
      </w:r>
      <w:r w:rsidRPr="007959CA">
        <w:rPr>
          <w:color w:val="FFFF00"/>
          <w:sz w:val="22"/>
          <w:szCs w:val="22"/>
        </w:rPr>
        <w:t xml:space="preserve"> </w:t>
      </w:r>
      <w:r w:rsidRPr="007959CA">
        <w:rPr>
          <w:sz w:val="22"/>
          <w:szCs w:val="22"/>
          <w:u w:val="single"/>
        </w:rPr>
        <w:t>In 2</w:t>
      </w:r>
      <w:r w:rsidR="008418DF">
        <w:rPr>
          <w:sz w:val="22"/>
          <w:szCs w:val="22"/>
          <w:u w:val="single"/>
        </w:rPr>
        <w:t xml:space="preserve"> </w:t>
      </w:r>
      <w:r w:rsidRPr="007959CA">
        <w:rPr>
          <w:sz w:val="22"/>
          <w:szCs w:val="22"/>
          <w:u w:val="single"/>
        </w:rPr>
        <w:t>double-spaced pages</w:t>
      </w:r>
      <w:r w:rsidRPr="007959CA">
        <w:rPr>
          <w:sz w:val="22"/>
          <w:szCs w:val="22"/>
        </w:rPr>
        <w:t xml:space="preserve"> type out a brief essay that critically examines the </w:t>
      </w:r>
      <w:r w:rsidRPr="007959CA">
        <w:rPr>
          <w:i/>
          <w:iCs/>
          <w:sz w:val="22"/>
          <w:szCs w:val="22"/>
        </w:rPr>
        <w:t>Euthyphro</w:t>
      </w:r>
      <w:r w:rsidRPr="007959CA">
        <w:rPr>
          <w:sz w:val="22"/>
          <w:szCs w:val="22"/>
        </w:rPr>
        <w:t xml:space="preserve"> dilemma: Address the following questions (1) What question raised by Socrates gives rise to the dilemma, (2) What is the dilemma exactly? (2) Why are both possible answers to Socrates’s question problematic for the person who would like to base what is holy (or what is right) on what all of the gods, or, for the monotheist—God—love(s)? (3) After you’ve figured out the previous questions, then reflect on the Quinn essay and explain how YOU think the dilemma would be best resolved for a believing monotheist. </w:t>
      </w:r>
    </w:p>
    <w:p w:rsidR="00086530" w:rsidRPr="007959CA" w:rsidRDefault="00086530" w:rsidP="0046500F">
      <w:pPr>
        <w:rPr>
          <w:bCs/>
          <w:sz w:val="22"/>
          <w:szCs w:val="22"/>
        </w:rPr>
      </w:pPr>
    </w:p>
    <w:p w:rsidR="0046500F" w:rsidRDefault="00000000" w:rsidP="0046500F">
      <w:pPr>
        <w:rPr>
          <w:b/>
          <w:bCs/>
          <w:sz w:val="22"/>
          <w:szCs w:val="22"/>
        </w:rPr>
      </w:pPr>
      <w:r w:rsidRPr="0046500F">
        <w:rPr>
          <w:b/>
          <w:bCs/>
          <w:sz w:val="22"/>
          <w:szCs w:val="22"/>
        </w:rPr>
        <w:t xml:space="preserve">Week 3 </w:t>
      </w:r>
    </w:p>
    <w:p w:rsidR="0046500F" w:rsidRDefault="00000000" w:rsidP="0046500F">
      <w:pPr>
        <w:ind w:left="1440" w:hanging="1440"/>
        <w:rPr>
          <w:sz w:val="22"/>
          <w:szCs w:val="22"/>
        </w:rPr>
      </w:pPr>
      <w:r w:rsidRPr="0046500F">
        <w:rPr>
          <w:sz w:val="22"/>
          <w:szCs w:val="22"/>
        </w:rPr>
        <w:t>Bioethics &amp; Religion—the case of physician assisted suicide</w:t>
      </w:r>
    </w:p>
    <w:p w:rsidR="00086530" w:rsidRPr="0046500F" w:rsidRDefault="00000000" w:rsidP="0046500F">
      <w:pPr>
        <w:ind w:left="1440" w:hanging="1440"/>
        <w:rPr>
          <w:sz w:val="22"/>
          <w:szCs w:val="22"/>
        </w:rPr>
      </w:pPr>
      <w:r w:rsidRPr="007959CA">
        <w:rPr>
          <w:bCs/>
          <w:sz w:val="22"/>
          <w:szCs w:val="22"/>
        </w:rPr>
        <w:t>Perspectives on PAS. Read Chapter 3 from Pence, “Physician-Assisted Dying”</w:t>
      </w:r>
      <w:r w:rsidR="00571278" w:rsidRPr="007959CA">
        <w:rPr>
          <w:bCs/>
          <w:sz w:val="22"/>
          <w:szCs w:val="22"/>
        </w:rPr>
        <w:t xml:space="preserve"> </w:t>
      </w:r>
      <w:r w:rsidRPr="007959CA">
        <w:rPr>
          <w:bCs/>
          <w:sz w:val="22"/>
          <w:szCs w:val="22"/>
        </w:rPr>
        <w:t>and U.S. Conference of</w:t>
      </w:r>
      <w:r w:rsidR="0046500F">
        <w:rPr>
          <w:bCs/>
          <w:sz w:val="22"/>
          <w:szCs w:val="22"/>
        </w:rPr>
        <w:t xml:space="preserve"> </w:t>
      </w:r>
      <w:r w:rsidRPr="007959CA">
        <w:rPr>
          <w:bCs/>
          <w:sz w:val="22"/>
          <w:szCs w:val="22"/>
        </w:rPr>
        <w:t xml:space="preserve">Catholic Bishops statement “To live each day with dignity” at:  </w:t>
      </w:r>
      <w:hyperlink r:id="rId69" w:history="1">
        <w:r w:rsidR="00086530" w:rsidRPr="007959CA">
          <w:rPr>
            <w:bCs/>
            <w:color w:val="0563C1"/>
            <w:sz w:val="22"/>
            <w:szCs w:val="22"/>
            <w:u w:val="single"/>
          </w:rPr>
          <w:t>http://www.usccb.org/issues-and-action/human-life-and-dignity/assisted-suicide/to-live-each-day/</w:t>
        </w:r>
      </w:hyperlink>
    </w:p>
    <w:p w:rsidR="00086530" w:rsidRPr="007959CA" w:rsidRDefault="00000000" w:rsidP="0046500F">
      <w:pPr>
        <w:ind w:left="1440" w:hanging="1440"/>
        <w:rPr>
          <w:bCs/>
          <w:sz w:val="22"/>
          <w:szCs w:val="22"/>
        </w:rPr>
      </w:pPr>
      <w:r w:rsidRPr="007959CA">
        <w:rPr>
          <w:bCs/>
          <w:sz w:val="22"/>
          <w:szCs w:val="22"/>
        </w:rPr>
        <w:t xml:space="preserve"> Frances </w:t>
      </w:r>
      <w:proofErr w:type="spellStart"/>
      <w:r w:rsidRPr="007959CA">
        <w:rPr>
          <w:bCs/>
          <w:sz w:val="22"/>
          <w:szCs w:val="22"/>
        </w:rPr>
        <w:t>Kamm</w:t>
      </w:r>
      <w:proofErr w:type="spellEnd"/>
      <w:r w:rsidRPr="007959CA">
        <w:rPr>
          <w:bCs/>
          <w:sz w:val="22"/>
          <w:szCs w:val="22"/>
        </w:rPr>
        <w:t xml:space="preserve"> “A Right to Choose Death?”</w:t>
      </w:r>
    </w:p>
    <w:p w:rsidR="00086530" w:rsidRPr="007959CA" w:rsidRDefault="00086530" w:rsidP="00086530">
      <w:pPr>
        <w:ind w:left="1440" w:hanging="1440"/>
        <w:rPr>
          <w:bCs/>
          <w:sz w:val="22"/>
          <w:szCs w:val="22"/>
        </w:rPr>
      </w:pPr>
    </w:p>
    <w:p w:rsidR="00086530" w:rsidRPr="0046500F" w:rsidRDefault="00000000" w:rsidP="0046500F">
      <w:pPr>
        <w:rPr>
          <w:b/>
          <w:bCs/>
          <w:sz w:val="22"/>
          <w:szCs w:val="22"/>
        </w:rPr>
      </w:pPr>
      <w:r w:rsidRPr="007959CA">
        <w:rPr>
          <w:bCs/>
          <w:sz w:val="22"/>
          <w:szCs w:val="22"/>
          <w:highlight w:val="yellow"/>
        </w:rPr>
        <w:t>Homework assignment #2</w:t>
      </w:r>
      <w:r w:rsidRPr="007959CA">
        <w:rPr>
          <w:b/>
          <w:bCs/>
          <w:sz w:val="22"/>
          <w:szCs w:val="22"/>
          <w:highlight w:val="yellow"/>
        </w:rPr>
        <w:t>:</w:t>
      </w:r>
      <w:r w:rsidRPr="007959CA">
        <w:rPr>
          <w:b/>
          <w:bCs/>
          <w:sz w:val="22"/>
          <w:szCs w:val="22"/>
        </w:rPr>
        <w:t xml:space="preserve"> Watch the documentary film, “How to Die in Oregon” (108 minutes, dir. Peter Richardson, 2011)</w:t>
      </w:r>
      <w:r w:rsidR="0046500F">
        <w:rPr>
          <w:b/>
          <w:bCs/>
          <w:sz w:val="22"/>
          <w:szCs w:val="22"/>
        </w:rPr>
        <w:t xml:space="preserve">, </w:t>
      </w:r>
      <w:r w:rsidRPr="007959CA">
        <w:rPr>
          <w:bCs/>
          <w:sz w:val="22"/>
          <w:szCs w:val="22"/>
        </w:rPr>
        <w:t>Then write a 3-page,</w:t>
      </w:r>
      <w:r w:rsidR="00117A71">
        <w:rPr>
          <w:bCs/>
          <w:sz w:val="22"/>
          <w:szCs w:val="22"/>
        </w:rPr>
        <w:t xml:space="preserve"> </w:t>
      </w:r>
      <w:r w:rsidRPr="007959CA">
        <w:rPr>
          <w:bCs/>
          <w:sz w:val="22"/>
          <w:szCs w:val="22"/>
        </w:rPr>
        <w:t xml:space="preserve">12 pt font, double-spaced paper </w:t>
      </w:r>
      <w:r w:rsidR="00DA0424">
        <w:rPr>
          <w:bCs/>
          <w:sz w:val="22"/>
          <w:szCs w:val="22"/>
        </w:rPr>
        <w:t xml:space="preserve">following </w:t>
      </w:r>
      <w:proofErr w:type="gramStart"/>
      <w:r w:rsidR="00DA0424">
        <w:rPr>
          <w:bCs/>
          <w:sz w:val="22"/>
          <w:szCs w:val="22"/>
        </w:rPr>
        <w:t>this instructions</w:t>
      </w:r>
      <w:proofErr w:type="gramEnd"/>
      <w:r w:rsidRPr="007959CA">
        <w:rPr>
          <w:bCs/>
          <w:sz w:val="22"/>
          <w:szCs w:val="22"/>
        </w:rPr>
        <w:t xml:space="preserve">: (1) Explain briefly the two main reasons offered by the Conference of Catholic Bishops against the moral permissibility of PAS (2) Explain briefly Frances </w:t>
      </w:r>
      <w:proofErr w:type="spellStart"/>
      <w:r w:rsidRPr="007959CA">
        <w:rPr>
          <w:bCs/>
          <w:sz w:val="22"/>
          <w:szCs w:val="22"/>
        </w:rPr>
        <w:t>Kamm’s</w:t>
      </w:r>
      <w:proofErr w:type="spellEnd"/>
      <w:r w:rsidRPr="007959CA">
        <w:rPr>
          <w:bCs/>
          <w:sz w:val="22"/>
          <w:szCs w:val="22"/>
        </w:rPr>
        <w:t xml:space="preserve"> main moral argument in favor of at least some cases of PAS. (3) In your view, what is the main sticking point that divides these two sides? (4) Do you </w:t>
      </w:r>
      <w:r w:rsidRPr="007959CA">
        <w:rPr>
          <w:bCs/>
          <w:color w:val="000000"/>
          <w:sz w:val="22"/>
          <w:szCs w:val="22"/>
        </w:rPr>
        <w:t xml:space="preserve">think that religion plays a pivotal role in this debate? Explain why or why not, (5) Briefly explain which side of the debate you find more compelling, and why? </w:t>
      </w:r>
      <w:r w:rsidRPr="007959CA">
        <w:rPr>
          <w:color w:val="000000"/>
          <w:sz w:val="22"/>
          <w:szCs w:val="22"/>
          <w:shd w:val="clear" w:color="auto" w:fill="FFFFFF"/>
        </w:rPr>
        <w:t>(6) Did the documentary film influence your view on the moral permissibility of PAS? Explain. </w:t>
      </w:r>
    </w:p>
    <w:p w:rsidR="00086530" w:rsidRPr="007959CA" w:rsidRDefault="00086530" w:rsidP="00086530">
      <w:pPr>
        <w:ind w:left="1440"/>
        <w:rPr>
          <w:bCs/>
          <w:sz w:val="22"/>
          <w:szCs w:val="22"/>
        </w:rPr>
      </w:pPr>
    </w:p>
    <w:p w:rsidR="0046500F" w:rsidRDefault="00000000" w:rsidP="0046500F">
      <w:pPr>
        <w:rPr>
          <w:b/>
          <w:bCs/>
          <w:sz w:val="22"/>
          <w:szCs w:val="22"/>
        </w:rPr>
      </w:pPr>
      <w:r w:rsidRPr="0046500F">
        <w:rPr>
          <w:b/>
          <w:bCs/>
          <w:sz w:val="22"/>
          <w:szCs w:val="22"/>
        </w:rPr>
        <w:t xml:space="preserve">Week 4.  </w:t>
      </w:r>
    </w:p>
    <w:p w:rsidR="00086530" w:rsidRPr="0046500F" w:rsidRDefault="00000000" w:rsidP="0046500F">
      <w:pPr>
        <w:rPr>
          <w:sz w:val="22"/>
          <w:szCs w:val="22"/>
        </w:rPr>
      </w:pPr>
      <w:r w:rsidRPr="0046500F">
        <w:rPr>
          <w:sz w:val="22"/>
          <w:szCs w:val="22"/>
        </w:rPr>
        <w:t>Virtue Ethics</w:t>
      </w:r>
    </w:p>
    <w:p w:rsidR="00086530" w:rsidRPr="007959CA" w:rsidRDefault="00000000" w:rsidP="0046500F">
      <w:pPr>
        <w:rPr>
          <w:bCs/>
          <w:sz w:val="22"/>
          <w:szCs w:val="22"/>
        </w:rPr>
      </w:pPr>
      <w:r w:rsidRPr="007959CA">
        <w:rPr>
          <w:bCs/>
          <w:sz w:val="22"/>
          <w:szCs w:val="22"/>
        </w:rPr>
        <w:t xml:space="preserve">Aristotle, </w:t>
      </w:r>
      <w:r w:rsidRPr="007959CA">
        <w:rPr>
          <w:bCs/>
          <w:i/>
          <w:sz w:val="22"/>
          <w:szCs w:val="22"/>
        </w:rPr>
        <w:t>Nicomachean Ethics</w:t>
      </w:r>
      <w:r w:rsidRPr="007959CA">
        <w:rPr>
          <w:bCs/>
          <w:sz w:val="22"/>
          <w:szCs w:val="22"/>
        </w:rPr>
        <w:t>, Book I, pp. 124-134.</w:t>
      </w:r>
    </w:p>
    <w:p w:rsidR="00086530" w:rsidRPr="007959CA" w:rsidRDefault="00000000" w:rsidP="0046500F">
      <w:pPr>
        <w:rPr>
          <w:sz w:val="22"/>
          <w:szCs w:val="22"/>
        </w:rPr>
      </w:pPr>
      <w:r w:rsidRPr="007959CA">
        <w:rPr>
          <w:sz w:val="22"/>
          <w:szCs w:val="22"/>
        </w:rPr>
        <w:t xml:space="preserve">Aristotle, </w:t>
      </w:r>
      <w:r w:rsidRPr="007959CA">
        <w:rPr>
          <w:i/>
          <w:sz w:val="22"/>
          <w:szCs w:val="22"/>
        </w:rPr>
        <w:t>Nicomachean Ethics</w:t>
      </w:r>
      <w:r w:rsidRPr="007959CA">
        <w:rPr>
          <w:sz w:val="22"/>
          <w:szCs w:val="22"/>
        </w:rPr>
        <w:t>, Book II, pp. 134-140.</w:t>
      </w:r>
    </w:p>
    <w:p w:rsidR="00086530" w:rsidRPr="007959CA" w:rsidRDefault="00086530" w:rsidP="00086530">
      <w:pPr>
        <w:ind w:left="1440" w:hanging="1440"/>
        <w:rPr>
          <w:sz w:val="22"/>
          <w:szCs w:val="22"/>
        </w:rPr>
      </w:pPr>
    </w:p>
    <w:p w:rsidR="0046500F" w:rsidRDefault="00000000" w:rsidP="0046500F">
      <w:pPr>
        <w:rPr>
          <w:b/>
          <w:sz w:val="22"/>
          <w:szCs w:val="22"/>
        </w:rPr>
      </w:pPr>
      <w:r w:rsidRPr="0046500F">
        <w:rPr>
          <w:b/>
          <w:sz w:val="22"/>
          <w:szCs w:val="22"/>
        </w:rPr>
        <w:t>Week 5</w:t>
      </w:r>
    </w:p>
    <w:p w:rsidR="00086530" w:rsidRPr="0046500F" w:rsidRDefault="00000000" w:rsidP="0046500F">
      <w:pPr>
        <w:rPr>
          <w:bCs/>
          <w:sz w:val="22"/>
          <w:szCs w:val="22"/>
        </w:rPr>
      </w:pPr>
      <w:r w:rsidRPr="0046500F">
        <w:rPr>
          <w:bCs/>
          <w:sz w:val="22"/>
          <w:szCs w:val="22"/>
        </w:rPr>
        <w:t>Virtue Ethics, bioethics, and the case of abortion</w:t>
      </w:r>
    </w:p>
    <w:p w:rsidR="00086530" w:rsidRPr="007959CA" w:rsidRDefault="00000000" w:rsidP="0046500F">
      <w:pPr>
        <w:rPr>
          <w:sz w:val="22"/>
          <w:szCs w:val="22"/>
        </w:rPr>
      </w:pPr>
      <w:r w:rsidRPr="007959CA">
        <w:rPr>
          <w:sz w:val="22"/>
          <w:szCs w:val="22"/>
        </w:rPr>
        <w:t xml:space="preserve">Edmund Pellegrino “Toward a Virtue-Based Normative Ethics for the Health Professions” 1995 </w:t>
      </w:r>
    </w:p>
    <w:p w:rsidR="00086530" w:rsidRPr="007959CA" w:rsidRDefault="00000000" w:rsidP="0046500F">
      <w:pPr>
        <w:rPr>
          <w:sz w:val="22"/>
          <w:szCs w:val="22"/>
        </w:rPr>
      </w:pPr>
      <w:r w:rsidRPr="007959CA">
        <w:rPr>
          <w:sz w:val="22"/>
          <w:szCs w:val="22"/>
        </w:rPr>
        <w:t xml:space="preserve">Judith Jarvis Thomson “A Defense of Abortion” </w:t>
      </w:r>
    </w:p>
    <w:p w:rsidR="00086530" w:rsidRPr="007959CA" w:rsidRDefault="00086530" w:rsidP="00086530">
      <w:pPr>
        <w:ind w:left="1440" w:hanging="1440"/>
        <w:rPr>
          <w:sz w:val="22"/>
          <w:szCs w:val="22"/>
        </w:rPr>
      </w:pPr>
    </w:p>
    <w:p w:rsidR="0046500F" w:rsidRPr="0046500F" w:rsidRDefault="00000000" w:rsidP="00086530">
      <w:pPr>
        <w:keepNext/>
        <w:outlineLvl w:val="1"/>
        <w:rPr>
          <w:b/>
          <w:sz w:val="22"/>
          <w:szCs w:val="22"/>
        </w:rPr>
      </w:pPr>
      <w:r w:rsidRPr="0046500F">
        <w:rPr>
          <w:b/>
          <w:sz w:val="22"/>
          <w:szCs w:val="22"/>
        </w:rPr>
        <w:t>Week 6</w:t>
      </w:r>
    </w:p>
    <w:p w:rsidR="00086530" w:rsidRPr="00D379BB" w:rsidRDefault="00000000" w:rsidP="00086530">
      <w:pPr>
        <w:keepNext/>
        <w:outlineLvl w:val="1"/>
        <w:rPr>
          <w:bCs/>
          <w:sz w:val="22"/>
          <w:szCs w:val="22"/>
        </w:rPr>
      </w:pPr>
      <w:r w:rsidRPr="00D379BB">
        <w:rPr>
          <w:bCs/>
          <w:sz w:val="22"/>
          <w:szCs w:val="22"/>
        </w:rPr>
        <w:t xml:space="preserve">Abortion and virtue ethics continued </w:t>
      </w:r>
    </w:p>
    <w:p w:rsidR="00086530" w:rsidRDefault="00000000" w:rsidP="0046500F">
      <w:pPr>
        <w:rPr>
          <w:sz w:val="22"/>
          <w:szCs w:val="22"/>
        </w:rPr>
      </w:pPr>
      <w:r w:rsidRPr="007959CA">
        <w:rPr>
          <w:sz w:val="22"/>
          <w:szCs w:val="22"/>
        </w:rPr>
        <w:t xml:space="preserve">Rosalind </w:t>
      </w:r>
      <w:proofErr w:type="spellStart"/>
      <w:r w:rsidRPr="007959CA">
        <w:rPr>
          <w:sz w:val="22"/>
          <w:szCs w:val="22"/>
        </w:rPr>
        <w:t>Hursthouse</w:t>
      </w:r>
      <w:proofErr w:type="spellEnd"/>
      <w:r w:rsidRPr="007959CA">
        <w:rPr>
          <w:sz w:val="22"/>
          <w:szCs w:val="22"/>
        </w:rPr>
        <w:t xml:space="preserve"> “Virtue Theory and Abortion” </w:t>
      </w:r>
    </w:p>
    <w:p w:rsidR="00C2292A" w:rsidRPr="007959CA" w:rsidRDefault="00C2292A" w:rsidP="0046500F">
      <w:pPr>
        <w:rPr>
          <w:sz w:val="22"/>
          <w:szCs w:val="22"/>
        </w:rPr>
      </w:pPr>
      <w:r w:rsidRPr="00D379BB">
        <w:rPr>
          <w:bCs/>
          <w:sz w:val="22"/>
          <w:szCs w:val="22"/>
        </w:rPr>
        <w:t>Utilitarianism</w:t>
      </w:r>
    </w:p>
    <w:p w:rsidR="00086530" w:rsidRPr="007959CA" w:rsidRDefault="00000000" w:rsidP="0046500F">
      <w:pPr>
        <w:rPr>
          <w:sz w:val="22"/>
          <w:szCs w:val="22"/>
        </w:rPr>
      </w:pPr>
      <w:r w:rsidRPr="007959CA">
        <w:rPr>
          <w:sz w:val="22"/>
          <w:szCs w:val="22"/>
        </w:rPr>
        <w:t xml:space="preserve">Jeremy Bentham selections from </w:t>
      </w:r>
      <w:r w:rsidRPr="007959CA">
        <w:rPr>
          <w:i/>
          <w:sz w:val="22"/>
          <w:szCs w:val="22"/>
        </w:rPr>
        <w:t xml:space="preserve">An Introduction to the Principles of Morals and Legislation </w:t>
      </w:r>
    </w:p>
    <w:p w:rsidR="0046500F" w:rsidRDefault="0046500F" w:rsidP="0046500F">
      <w:pPr>
        <w:rPr>
          <w:b/>
          <w:sz w:val="22"/>
          <w:szCs w:val="22"/>
        </w:rPr>
      </w:pPr>
    </w:p>
    <w:p w:rsidR="00086530" w:rsidRPr="007959CA" w:rsidRDefault="00000000" w:rsidP="0046500F">
      <w:pPr>
        <w:rPr>
          <w:b/>
          <w:sz w:val="22"/>
          <w:szCs w:val="22"/>
        </w:rPr>
      </w:pPr>
      <w:r w:rsidRPr="0046500F">
        <w:rPr>
          <w:bCs/>
          <w:sz w:val="22"/>
          <w:szCs w:val="22"/>
          <w:highlight w:val="yellow"/>
        </w:rPr>
        <w:t>Homework #3</w:t>
      </w:r>
      <w:r w:rsidR="0046500F">
        <w:rPr>
          <w:b/>
          <w:sz w:val="22"/>
          <w:szCs w:val="22"/>
        </w:rPr>
        <w:t xml:space="preserve">: </w:t>
      </w:r>
      <w:r w:rsidR="00DB14E7">
        <w:rPr>
          <w:b/>
          <w:sz w:val="22"/>
          <w:szCs w:val="22"/>
        </w:rPr>
        <w:t>Online</w:t>
      </w:r>
      <w:r w:rsidRPr="0046500F">
        <w:rPr>
          <w:b/>
          <w:sz w:val="22"/>
          <w:szCs w:val="22"/>
        </w:rPr>
        <w:t xml:space="preserve"> Quiz on readings</w:t>
      </w:r>
      <w:r w:rsidRPr="007959CA">
        <w:rPr>
          <w:b/>
          <w:sz w:val="22"/>
          <w:szCs w:val="22"/>
        </w:rPr>
        <w:t>.</w:t>
      </w:r>
    </w:p>
    <w:p w:rsidR="00086530" w:rsidRPr="007959CA" w:rsidRDefault="00086530" w:rsidP="00086530">
      <w:pPr>
        <w:rPr>
          <w:sz w:val="22"/>
          <w:szCs w:val="22"/>
        </w:rPr>
      </w:pPr>
    </w:p>
    <w:p w:rsidR="0046500F" w:rsidRDefault="00000000" w:rsidP="00086530">
      <w:pPr>
        <w:rPr>
          <w:b/>
          <w:sz w:val="22"/>
          <w:szCs w:val="22"/>
        </w:rPr>
      </w:pPr>
      <w:r w:rsidRPr="0046500F">
        <w:rPr>
          <w:b/>
          <w:sz w:val="22"/>
          <w:szCs w:val="22"/>
        </w:rPr>
        <w:t xml:space="preserve">Week 7 </w:t>
      </w:r>
    </w:p>
    <w:p w:rsidR="00086530" w:rsidRPr="0046500F" w:rsidRDefault="00000000" w:rsidP="00086530">
      <w:pPr>
        <w:rPr>
          <w:bCs/>
          <w:sz w:val="22"/>
          <w:szCs w:val="22"/>
        </w:rPr>
      </w:pPr>
      <w:r w:rsidRPr="0046500F">
        <w:rPr>
          <w:bCs/>
          <w:sz w:val="22"/>
          <w:szCs w:val="22"/>
        </w:rPr>
        <w:t>Utilitarianism</w:t>
      </w:r>
    </w:p>
    <w:p w:rsidR="00086530" w:rsidRPr="007959CA" w:rsidRDefault="00000000" w:rsidP="0046500F">
      <w:pPr>
        <w:rPr>
          <w:sz w:val="22"/>
          <w:szCs w:val="22"/>
          <w:highlight w:val="green"/>
        </w:rPr>
      </w:pPr>
      <w:r w:rsidRPr="007959CA">
        <w:rPr>
          <w:sz w:val="22"/>
          <w:szCs w:val="22"/>
        </w:rPr>
        <w:t xml:space="preserve">John Stuart Mill, </w:t>
      </w:r>
      <w:r w:rsidRPr="007959CA">
        <w:rPr>
          <w:i/>
          <w:sz w:val="22"/>
          <w:szCs w:val="22"/>
        </w:rPr>
        <w:t>Utilitarianism</w:t>
      </w:r>
      <w:r w:rsidRPr="007959CA">
        <w:rPr>
          <w:sz w:val="22"/>
          <w:szCs w:val="22"/>
        </w:rPr>
        <w:t>, pp. 363-376</w:t>
      </w:r>
    </w:p>
    <w:p w:rsidR="00086530" w:rsidRPr="007959CA" w:rsidRDefault="00000000" w:rsidP="0046500F">
      <w:pPr>
        <w:rPr>
          <w:sz w:val="22"/>
          <w:szCs w:val="22"/>
        </w:rPr>
      </w:pPr>
      <w:r w:rsidRPr="007959CA">
        <w:rPr>
          <w:sz w:val="22"/>
          <w:szCs w:val="22"/>
        </w:rPr>
        <w:t>John Stuart Mill, pp. 377-397</w:t>
      </w:r>
    </w:p>
    <w:p w:rsidR="00086530" w:rsidRPr="007959CA" w:rsidRDefault="00086530" w:rsidP="00086530">
      <w:pPr>
        <w:rPr>
          <w:b/>
          <w:sz w:val="22"/>
          <w:szCs w:val="22"/>
        </w:rPr>
      </w:pPr>
    </w:p>
    <w:p w:rsidR="0046500F" w:rsidRDefault="00000000" w:rsidP="00086530">
      <w:pPr>
        <w:rPr>
          <w:b/>
          <w:sz w:val="22"/>
          <w:szCs w:val="22"/>
        </w:rPr>
      </w:pPr>
      <w:r w:rsidRPr="0046500F">
        <w:rPr>
          <w:b/>
          <w:sz w:val="22"/>
          <w:szCs w:val="22"/>
        </w:rPr>
        <w:t xml:space="preserve">Week 8  </w:t>
      </w:r>
    </w:p>
    <w:p w:rsidR="0046500F" w:rsidRDefault="00000000" w:rsidP="0046500F">
      <w:pPr>
        <w:rPr>
          <w:sz w:val="22"/>
          <w:szCs w:val="22"/>
        </w:rPr>
      </w:pPr>
      <w:r>
        <w:rPr>
          <w:sz w:val="22"/>
          <w:szCs w:val="22"/>
        </w:rPr>
        <w:t xml:space="preserve">Utilitarianism vs </w:t>
      </w:r>
      <w:r w:rsidRPr="0046500F">
        <w:rPr>
          <w:bCs/>
          <w:sz w:val="22"/>
          <w:szCs w:val="22"/>
        </w:rPr>
        <w:t>Virtue Ethics</w:t>
      </w:r>
    </w:p>
    <w:p w:rsidR="0047648C" w:rsidRPr="007959CA" w:rsidRDefault="00000000" w:rsidP="0046500F">
      <w:pPr>
        <w:rPr>
          <w:sz w:val="22"/>
          <w:szCs w:val="22"/>
        </w:rPr>
      </w:pPr>
      <w:r w:rsidRPr="007959CA">
        <w:rPr>
          <w:sz w:val="22"/>
          <w:szCs w:val="22"/>
        </w:rPr>
        <w:t xml:space="preserve">Marcia Baron, “Kantian Ethics”, section on Utilitarianism </w:t>
      </w:r>
    </w:p>
    <w:p w:rsidR="0047648C" w:rsidRPr="007959CA" w:rsidRDefault="00000000" w:rsidP="0046500F">
      <w:pPr>
        <w:rPr>
          <w:sz w:val="22"/>
          <w:szCs w:val="22"/>
        </w:rPr>
      </w:pPr>
      <w:r w:rsidRPr="007959CA">
        <w:rPr>
          <w:sz w:val="22"/>
          <w:szCs w:val="22"/>
        </w:rPr>
        <w:t xml:space="preserve">Marcia Baron, “Kantian Ethics”, section on Virtue Ethics </w:t>
      </w:r>
    </w:p>
    <w:p w:rsidR="00086530" w:rsidRPr="007959CA" w:rsidRDefault="00000000" w:rsidP="00086530">
      <w:pPr>
        <w:ind w:left="2160" w:hanging="2160"/>
        <w:rPr>
          <w:sz w:val="22"/>
          <w:szCs w:val="22"/>
        </w:rPr>
      </w:pPr>
      <w:r w:rsidRPr="007959CA">
        <w:rPr>
          <w:sz w:val="22"/>
          <w:szCs w:val="22"/>
        </w:rPr>
        <w:tab/>
      </w:r>
    </w:p>
    <w:p w:rsidR="0046500F" w:rsidRDefault="00000000" w:rsidP="00086530">
      <w:pPr>
        <w:rPr>
          <w:b/>
          <w:sz w:val="22"/>
          <w:szCs w:val="22"/>
        </w:rPr>
      </w:pPr>
      <w:r w:rsidRPr="0046500F">
        <w:rPr>
          <w:b/>
          <w:sz w:val="22"/>
          <w:szCs w:val="22"/>
        </w:rPr>
        <w:t xml:space="preserve">Week 9 </w:t>
      </w:r>
      <w:r w:rsidRPr="0046500F">
        <w:rPr>
          <w:b/>
          <w:sz w:val="22"/>
          <w:szCs w:val="22"/>
        </w:rPr>
        <w:tab/>
      </w:r>
    </w:p>
    <w:p w:rsidR="00086530" w:rsidRPr="0046500F" w:rsidRDefault="00000000" w:rsidP="00086530">
      <w:pPr>
        <w:rPr>
          <w:bCs/>
          <w:sz w:val="22"/>
          <w:szCs w:val="22"/>
        </w:rPr>
      </w:pPr>
      <w:r w:rsidRPr="0046500F">
        <w:rPr>
          <w:bCs/>
          <w:sz w:val="22"/>
          <w:szCs w:val="22"/>
        </w:rPr>
        <w:t>Kant’s ethics</w:t>
      </w:r>
    </w:p>
    <w:p w:rsidR="0092257A" w:rsidRDefault="0092257A" w:rsidP="0046500F">
      <w:pPr>
        <w:rPr>
          <w:sz w:val="22"/>
          <w:szCs w:val="22"/>
        </w:rPr>
      </w:pPr>
      <w:r>
        <w:rPr>
          <w:sz w:val="22"/>
          <w:szCs w:val="22"/>
        </w:rPr>
        <w:t xml:space="preserve">Finish </w:t>
      </w:r>
      <w:r w:rsidRPr="007959CA">
        <w:rPr>
          <w:sz w:val="22"/>
          <w:szCs w:val="22"/>
        </w:rPr>
        <w:t>Marcia Baron, “Kantian Ethics”</w:t>
      </w:r>
    </w:p>
    <w:p w:rsidR="00086530" w:rsidRPr="007959CA" w:rsidRDefault="00000000" w:rsidP="0046500F">
      <w:pPr>
        <w:rPr>
          <w:bCs/>
          <w:sz w:val="22"/>
          <w:szCs w:val="22"/>
        </w:rPr>
      </w:pPr>
      <w:r w:rsidRPr="007959CA">
        <w:rPr>
          <w:bCs/>
          <w:sz w:val="22"/>
          <w:szCs w:val="22"/>
        </w:rPr>
        <w:t xml:space="preserve">Kant, </w:t>
      </w:r>
      <w:r w:rsidRPr="007959CA">
        <w:rPr>
          <w:bCs/>
          <w:i/>
          <w:sz w:val="22"/>
          <w:szCs w:val="22"/>
        </w:rPr>
        <w:t>Groundwork</w:t>
      </w:r>
      <w:r w:rsidRPr="007959CA">
        <w:rPr>
          <w:bCs/>
          <w:sz w:val="22"/>
          <w:szCs w:val="22"/>
        </w:rPr>
        <w:t xml:space="preserve">, Preface and Section 1.  </w:t>
      </w:r>
    </w:p>
    <w:p w:rsidR="00086530" w:rsidRPr="007959CA" w:rsidRDefault="00000000" w:rsidP="0047648C">
      <w:pPr>
        <w:ind w:left="1440" w:hanging="1440"/>
        <w:rPr>
          <w:bCs/>
          <w:sz w:val="22"/>
          <w:szCs w:val="22"/>
        </w:rPr>
      </w:pPr>
      <w:r w:rsidRPr="007959CA">
        <w:rPr>
          <w:bCs/>
          <w:sz w:val="22"/>
          <w:szCs w:val="22"/>
        </w:rPr>
        <w:tab/>
      </w:r>
    </w:p>
    <w:p w:rsidR="0046500F" w:rsidRDefault="00000000" w:rsidP="0046500F">
      <w:pPr>
        <w:rPr>
          <w:b/>
          <w:sz w:val="22"/>
          <w:szCs w:val="22"/>
        </w:rPr>
      </w:pPr>
      <w:r w:rsidRPr="0046500F">
        <w:rPr>
          <w:b/>
          <w:sz w:val="22"/>
          <w:szCs w:val="22"/>
        </w:rPr>
        <w:t>Week 10</w:t>
      </w:r>
      <w:r w:rsidRPr="0046500F">
        <w:rPr>
          <w:b/>
          <w:sz w:val="22"/>
          <w:szCs w:val="22"/>
        </w:rPr>
        <w:tab/>
      </w:r>
    </w:p>
    <w:p w:rsidR="00086530" w:rsidRPr="0046500F" w:rsidRDefault="00000000" w:rsidP="00086530">
      <w:pPr>
        <w:ind w:left="1440" w:hanging="1440"/>
        <w:rPr>
          <w:bCs/>
          <w:sz w:val="22"/>
          <w:szCs w:val="22"/>
        </w:rPr>
      </w:pPr>
      <w:r w:rsidRPr="0046500F">
        <w:rPr>
          <w:bCs/>
          <w:sz w:val="22"/>
          <w:szCs w:val="22"/>
        </w:rPr>
        <w:t>Transplant organs: Worries about exploitation and commodification</w:t>
      </w:r>
    </w:p>
    <w:p w:rsidR="00086530" w:rsidRPr="007959CA" w:rsidRDefault="00000000" w:rsidP="001111B9">
      <w:pPr>
        <w:rPr>
          <w:sz w:val="22"/>
          <w:szCs w:val="22"/>
        </w:rPr>
      </w:pPr>
      <w:r w:rsidRPr="007959CA">
        <w:rPr>
          <w:sz w:val="22"/>
          <w:szCs w:val="22"/>
        </w:rPr>
        <w:t>Janet Radcliffe Richards, “</w:t>
      </w:r>
      <w:proofErr w:type="spellStart"/>
      <w:r w:rsidRPr="007959CA">
        <w:rPr>
          <w:sz w:val="22"/>
          <w:szCs w:val="22"/>
        </w:rPr>
        <w:t>Nephrarious</w:t>
      </w:r>
      <w:proofErr w:type="spellEnd"/>
      <w:r w:rsidRPr="007959CA">
        <w:rPr>
          <w:sz w:val="22"/>
          <w:szCs w:val="22"/>
        </w:rPr>
        <w:t xml:space="preserve"> Goings On: Kidney Sales and Moral Arguments” </w:t>
      </w:r>
    </w:p>
    <w:p w:rsidR="00086530" w:rsidRPr="001111B9" w:rsidRDefault="00000000" w:rsidP="001111B9">
      <w:pPr>
        <w:rPr>
          <w:sz w:val="22"/>
          <w:szCs w:val="22"/>
        </w:rPr>
      </w:pPr>
      <w:r w:rsidRPr="007959CA">
        <w:rPr>
          <w:sz w:val="22"/>
          <w:szCs w:val="22"/>
        </w:rPr>
        <w:t xml:space="preserve">Nancy Scheper-Hughes “Keeping an Eye on the Global Traffic in Human Organs” </w:t>
      </w:r>
    </w:p>
    <w:p w:rsidR="00C816E9" w:rsidRDefault="00C816E9" w:rsidP="00086530">
      <w:pPr>
        <w:ind w:left="1440" w:hanging="1440"/>
        <w:rPr>
          <w:b/>
          <w:sz w:val="22"/>
          <w:szCs w:val="22"/>
        </w:rPr>
      </w:pPr>
    </w:p>
    <w:p w:rsidR="001111B9" w:rsidRPr="001111B9" w:rsidRDefault="00000000" w:rsidP="00086530">
      <w:pPr>
        <w:ind w:left="1440" w:hanging="1440"/>
        <w:rPr>
          <w:b/>
          <w:sz w:val="22"/>
          <w:szCs w:val="22"/>
        </w:rPr>
      </w:pPr>
      <w:r w:rsidRPr="001111B9">
        <w:rPr>
          <w:b/>
          <w:sz w:val="22"/>
          <w:szCs w:val="22"/>
        </w:rPr>
        <w:t xml:space="preserve">Week 12 </w:t>
      </w:r>
      <w:r w:rsidRPr="001111B9">
        <w:rPr>
          <w:b/>
          <w:sz w:val="22"/>
          <w:szCs w:val="22"/>
        </w:rPr>
        <w:tab/>
      </w:r>
    </w:p>
    <w:p w:rsidR="00086530" w:rsidRPr="001111B9" w:rsidRDefault="00000000" w:rsidP="00086530">
      <w:pPr>
        <w:ind w:left="1440" w:hanging="1440"/>
        <w:rPr>
          <w:bCs/>
          <w:sz w:val="22"/>
          <w:szCs w:val="22"/>
        </w:rPr>
      </w:pPr>
      <w:r w:rsidRPr="001111B9">
        <w:rPr>
          <w:bCs/>
          <w:sz w:val="22"/>
          <w:szCs w:val="22"/>
        </w:rPr>
        <w:t xml:space="preserve">Ross and research ethics </w:t>
      </w:r>
    </w:p>
    <w:p w:rsidR="00086530" w:rsidRPr="007959CA" w:rsidRDefault="00000000" w:rsidP="00086530">
      <w:pPr>
        <w:rPr>
          <w:sz w:val="22"/>
          <w:szCs w:val="22"/>
        </w:rPr>
      </w:pPr>
      <w:r w:rsidRPr="007959CA">
        <w:rPr>
          <w:sz w:val="22"/>
          <w:szCs w:val="22"/>
        </w:rPr>
        <w:t xml:space="preserve">W.D. Ross “The Right and the Good” </w:t>
      </w:r>
    </w:p>
    <w:p w:rsidR="00086530" w:rsidRPr="007959CA" w:rsidRDefault="00000000" w:rsidP="001111B9">
      <w:pPr>
        <w:rPr>
          <w:sz w:val="22"/>
          <w:szCs w:val="22"/>
        </w:rPr>
      </w:pPr>
      <w:r w:rsidRPr="007959CA">
        <w:rPr>
          <w:sz w:val="22"/>
          <w:szCs w:val="22"/>
        </w:rPr>
        <w:t>Gregory Pence on the “The Tuskegee Study”</w:t>
      </w:r>
      <w:r w:rsidR="00DB14E7">
        <w:rPr>
          <w:sz w:val="22"/>
          <w:szCs w:val="22"/>
        </w:rPr>
        <w:t xml:space="preserve"> and </w:t>
      </w:r>
      <w:r w:rsidRPr="007959CA">
        <w:rPr>
          <w:sz w:val="22"/>
          <w:szCs w:val="22"/>
        </w:rPr>
        <w:t xml:space="preserve">Pres. Bill Clinton “In Apology for the Study Done in Tuskegee” </w:t>
      </w:r>
      <w:r w:rsidR="00DB14E7">
        <w:rPr>
          <w:sz w:val="22"/>
          <w:szCs w:val="22"/>
        </w:rPr>
        <w:t xml:space="preserve">and </w:t>
      </w:r>
      <w:r w:rsidRPr="007959CA">
        <w:rPr>
          <w:sz w:val="22"/>
          <w:szCs w:val="22"/>
        </w:rPr>
        <w:t xml:space="preserve">“The Belmont Report” available at </w:t>
      </w:r>
      <w:hyperlink r:id="rId70" w:history="1">
        <w:r w:rsidR="00086530" w:rsidRPr="007959CA">
          <w:rPr>
            <w:color w:val="0563C1"/>
            <w:sz w:val="22"/>
            <w:szCs w:val="22"/>
            <w:u w:val="single"/>
          </w:rPr>
          <w:t>https://www.hhs.gov/ohrp/regulations-and-policy/belmont-report/</w:t>
        </w:r>
      </w:hyperlink>
      <w:r w:rsidRPr="007959CA">
        <w:rPr>
          <w:sz w:val="22"/>
          <w:szCs w:val="22"/>
        </w:rPr>
        <w:t xml:space="preserve"> </w:t>
      </w:r>
    </w:p>
    <w:p w:rsidR="00086530" w:rsidRPr="007959CA" w:rsidRDefault="00086530" w:rsidP="00086530">
      <w:pPr>
        <w:ind w:left="1440" w:hanging="1440"/>
        <w:rPr>
          <w:sz w:val="22"/>
          <w:szCs w:val="22"/>
        </w:rPr>
      </w:pPr>
    </w:p>
    <w:p w:rsidR="00DB14E7" w:rsidRPr="00DB14E7" w:rsidRDefault="00000000" w:rsidP="00DB14E7">
      <w:pPr>
        <w:rPr>
          <w:b/>
          <w:sz w:val="22"/>
          <w:szCs w:val="22"/>
        </w:rPr>
      </w:pPr>
      <w:r w:rsidRPr="00DB14E7">
        <w:rPr>
          <w:b/>
          <w:sz w:val="22"/>
          <w:szCs w:val="22"/>
        </w:rPr>
        <w:t xml:space="preserve"> Week 13 </w:t>
      </w:r>
    </w:p>
    <w:p w:rsidR="00086530" w:rsidRPr="00D379BB" w:rsidRDefault="00000000" w:rsidP="00086530">
      <w:pPr>
        <w:ind w:left="1440" w:hanging="1440"/>
        <w:rPr>
          <w:bCs/>
          <w:sz w:val="22"/>
          <w:szCs w:val="22"/>
        </w:rPr>
      </w:pPr>
      <w:r w:rsidRPr="00D379BB">
        <w:rPr>
          <w:bCs/>
          <w:sz w:val="22"/>
          <w:szCs w:val="22"/>
        </w:rPr>
        <w:t>Justice and access to health care in the U.S.</w:t>
      </w:r>
    </w:p>
    <w:p w:rsidR="00DB14E7" w:rsidRDefault="00000000" w:rsidP="00DB14E7">
      <w:pPr>
        <w:rPr>
          <w:sz w:val="22"/>
          <w:szCs w:val="22"/>
        </w:rPr>
      </w:pPr>
      <w:r w:rsidRPr="007959CA">
        <w:rPr>
          <w:sz w:val="22"/>
          <w:szCs w:val="22"/>
        </w:rPr>
        <w:t xml:space="preserve">Pence Chapter 18 “Medicine and Inequality” and H. Tristram Engelhardt, Jr. “Rights to Health Care, Social Justice, and Fairness in Health Care Allocations.” </w:t>
      </w:r>
    </w:p>
    <w:p w:rsidR="00086530" w:rsidRPr="007959CA" w:rsidRDefault="00000000" w:rsidP="00DB14E7">
      <w:pPr>
        <w:rPr>
          <w:sz w:val="22"/>
          <w:szCs w:val="22"/>
        </w:rPr>
      </w:pPr>
      <w:r>
        <w:rPr>
          <w:sz w:val="22"/>
          <w:szCs w:val="22"/>
          <w:highlight w:val="yellow"/>
        </w:rPr>
        <w:t>D</w:t>
      </w:r>
      <w:r w:rsidRPr="007959CA">
        <w:rPr>
          <w:sz w:val="22"/>
          <w:szCs w:val="22"/>
          <w:highlight w:val="yellow"/>
        </w:rPr>
        <w:t>ebate groups will be determined so that you may start working on group position paper.</w:t>
      </w:r>
    </w:p>
    <w:p w:rsidR="00086530" w:rsidRPr="007959CA" w:rsidRDefault="00000000" w:rsidP="00DB14E7">
      <w:pPr>
        <w:rPr>
          <w:color w:val="1F497D"/>
          <w:sz w:val="22"/>
          <w:szCs w:val="22"/>
        </w:rPr>
      </w:pPr>
      <w:r>
        <w:rPr>
          <w:sz w:val="22"/>
          <w:szCs w:val="22"/>
        </w:rPr>
        <w:t>N</w:t>
      </w:r>
      <w:r w:rsidRPr="007959CA">
        <w:rPr>
          <w:sz w:val="22"/>
          <w:szCs w:val="22"/>
        </w:rPr>
        <w:t>orman Daniels “Justice, Health and Health Care”</w:t>
      </w:r>
      <w:r w:rsidR="00831AE5">
        <w:rPr>
          <w:sz w:val="22"/>
          <w:szCs w:val="22"/>
        </w:rPr>
        <w:t xml:space="preserve">, </w:t>
      </w:r>
      <w:r w:rsidRPr="007959CA">
        <w:rPr>
          <w:i/>
          <w:sz w:val="22"/>
          <w:szCs w:val="22"/>
        </w:rPr>
        <w:t xml:space="preserve">American Journal of Bioethics </w:t>
      </w:r>
      <w:r w:rsidRPr="007959CA">
        <w:rPr>
          <w:sz w:val="22"/>
          <w:szCs w:val="22"/>
        </w:rPr>
        <w:t>2001</w:t>
      </w:r>
      <w:r w:rsidR="00831AE5">
        <w:rPr>
          <w:sz w:val="22"/>
          <w:szCs w:val="22"/>
        </w:rPr>
        <w:t xml:space="preserve"> </w:t>
      </w:r>
      <w:r w:rsidRPr="007959CA">
        <w:rPr>
          <w:sz w:val="22"/>
          <w:szCs w:val="22"/>
        </w:rPr>
        <w:t>and background on the Affordable Care Act (fact sheet from non-partisan Kaiser Family Foundation, on Canvas) and NY Times article on the successes and failures of the ACA thus far:</w:t>
      </w:r>
      <w:r w:rsidRPr="007959CA">
        <w:rPr>
          <w:color w:val="1F497D"/>
          <w:sz w:val="22"/>
          <w:szCs w:val="22"/>
        </w:rPr>
        <w:t xml:space="preserve"> </w:t>
      </w:r>
      <w:hyperlink r:id="rId71" w:history="1">
        <w:r w:rsidR="00086530" w:rsidRPr="007959CA">
          <w:rPr>
            <w:color w:val="0563C1"/>
            <w:sz w:val="22"/>
            <w:szCs w:val="22"/>
            <w:u w:val="single"/>
          </w:rPr>
          <w:t>https://www.nytimes.com/2017/02/05/upshot/grading-obamacare-successes-failures-and-incompletes.html</w:t>
        </w:r>
      </w:hyperlink>
      <w:r w:rsidRPr="007959CA">
        <w:rPr>
          <w:color w:val="1F497D"/>
          <w:sz w:val="22"/>
          <w:szCs w:val="22"/>
        </w:rPr>
        <w:t>.</w:t>
      </w:r>
      <w:r w:rsidRPr="007959CA">
        <w:rPr>
          <w:sz w:val="22"/>
          <w:szCs w:val="22"/>
        </w:rPr>
        <w:t xml:space="preserve"> </w:t>
      </w:r>
    </w:p>
    <w:p w:rsidR="00086530" w:rsidRPr="007959CA" w:rsidRDefault="00000000" w:rsidP="001B08E5">
      <w:pPr>
        <w:ind w:left="1440" w:hanging="1440"/>
        <w:rPr>
          <w:sz w:val="22"/>
          <w:szCs w:val="22"/>
        </w:rPr>
      </w:pPr>
      <w:r w:rsidRPr="007959CA">
        <w:rPr>
          <w:sz w:val="22"/>
          <w:szCs w:val="22"/>
        </w:rPr>
        <w:tab/>
      </w:r>
    </w:p>
    <w:p w:rsidR="00DB14E7" w:rsidRPr="00DB14E7" w:rsidRDefault="00000000" w:rsidP="00086530">
      <w:pPr>
        <w:rPr>
          <w:b/>
          <w:sz w:val="22"/>
          <w:szCs w:val="22"/>
        </w:rPr>
      </w:pPr>
      <w:r w:rsidRPr="00DB14E7">
        <w:rPr>
          <w:b/>
          <w:sz w:val="22"/>
          <w:szCs w:val="22"/>
        </w:rPr>
        <w:t xml:space="preserve">Week 14 </w:t>
      </w:r>
    </w:p>
    <w:p w:rsidR="00086530" w:rsidRPr="00DB14E7" w:rsidRDefault="00000000" w:rsidP="00086530">
      <w:pPr>
        <w:rPr>
          <w:bCs/>
          <w:sz w:val="22"/>
          <w:szCs w:val="22"/>
        </w:rPr>
      </w:pPr>
      <w:r w:rsidRPr="00DB14E7">
        <w:rPr>
          <w:bCs/>
          <w:sz w:val="22"/>
          <w:szCs w:val="22"/>
        </w:rPr>
        <w:t>Justice and access to health care cont. &amp; debate in sections</w:t>
      </w:r>
    </w:p>
    <w:p w:rsidR="00086530" w:rsidRPr="007959CA" w:rsidRDefault="00000000" w:rsidP="00DB14E7">
      <w:pPr>
        <w:rPr>
          <w:sz w:val="22"/>
          <w:szCs w:val="22"/>
        </w:rPr>
      </w:pPr>
      <w:r w:rsidRPr="007959CA">
        <w:rPr>
          <w:sz w:val="22"/>
          <w:szCs w:val="22"/>
        </w:rPr>
        <w:t>Kai Nielsen, “Autonomy, Equality and a Just Health Care System”</w:t>
      </w:r>
    </w:p>
    <w:p w:rsidR="00086530" w:rsidRPr="007959CA" w:rsidRDefault="00000000" w:rsidP="00DB14E7">
      <w:pPr>
        <w:rPr>
          <w:b/>
          <w:sz w:val="22"/>
          <w:szCs w:val="22"/>
        </w:rPr>
      </w:pPr>
      <w:r w:rsidRPr="007959CA">
        <w:rPr>
          <w:sz w:val="22"/>
          <w:szCs w:val="22"/>
        </w:rPr>
        <w:t xml:space="preserve">Allen E. Buchanan “The Right to a Decent Minimum of Health Care” </w:t>
      </w:r>
    </w:p>
    <w:p w:rsidR="00086530" w:rsidRPr="007959CA" w:rsidRDefault="00086530" w:rsidP="00086530">
      <w:pPr>
        <w:ind w:left="1440" w:hanging="1440"/>
        <w:rPr>
          <w:sz w:val="22"/>
          <w:szCs w:val="22"/>
        </w:rPr>
      </w:pPr>
    </w:p>
    <w:p w:rsidR="00086530" w:rsidRPr="007959CA" w:rsidRDefault="00000000" w:rsidP="00086530">
      <w:pPr>
        <w:rPr>
          <w:b/>
          <w:sz w:val="22"/>
          <w:szCs w:val="22"/>
        </w:rPr>
      </w:pPr>
      <w:r w:rsidRPr="007959CA">
        <w:rPr>
          <w:b/>
          <w:sz w:val="22"/>
          <w:szCs w:val="22"/>
        </w:rPr>
        <w:t>Week 15</w:t>
      </w:r>
    </w:p>
    <w:p w:rsidR="00DB14E7" w:rsidRDefault="00DB14E7" w:rsidP="00DB14E7">
      <w:pPr>
        <w:rPr>
          <w:b/>
          <w:sz w:val="22"/>
          <w:szCs w:val="22"/>
        </w:rPr>
      </w:pPr>
    </w:p>
    <w:p w:rsidR="00086530" w:rsidRPr="007959CA" w:rsidRDefault="00000000" w:rsidP="00DB14E7">
      <w:pPr>
        <w:rPr>
          <w:sz w:val="22"/>
          <w:szCs w:val="22"/>
        </w:rPr>
      </w:pPr>
      <w:r w:rsidRPr="007959CA">
        <w:rPr>
          <w:sz w:val="22"/>
          <w:szCs w:val="22"/>
          <w:highlight w:val="yellow"/>
        </w:rPr>
        <w:t>DEBATE</w:t>
      </w:r>
      <w:r w:rsidRPr="007959CA">
        <w:rPr>
          <w:sz w:val="22"/>
          <w:szCs w:val="22"/>
        </w:rPr>
        <w:t xml:space="preserve"> from the perspective of justice, should the Affordable Care Act be repealed or maintained? Why or why not (Nielsen group, Engelhardt group, Buchanan Group and the President’s Council on Bioethics panel of judges group).</w:t>
      </w:r>
    </w:p>
    <w:p w:rsidR="00086530" w:rsidRPr="007959CA" w:rsidRDefault="00086530" w:rsidP="001B08E5">
      <w:pPr>
        <w:rPr>
          <w:b/>
          <w:sz w:val="22"/>
          <w:szCs w:val="22"/>
        </w:rPr>
      </w:pPr>
    </w:p>
    <w:p w:rsidR="00086530" w:rsidRPr="00DB14E7" w:rsidRDefault="00000000" w:rsidP="00086530">
      <w:pPr>
        <w:rPr>
          <w:b/>
          <w:sz w:val="22"/>
          <w:szCs w:val="22"/>
        </w:rPr>
      </w:pPr>
      <w:r w:rsidRPr="00DB14E7">
        <w:rPr>
          <w:b/>
          <w:sz w:val="22"/>
          <w:szCs w:val="22"/>
          <w:highlight w:val="yellow"/>
        </w:rPr>
        <w:t>Final paper due</w:t>
      </w:r>
      <w:r w:rsidRPr="007959CA">
        <w:rPr>
          <w:sz w:val="22"/>
          <w:szCs w:val="22"/>
        </w:rPr>
        <w:t xml:space="preserve"> </w:t>
      </w:r>
    </w:p>
    <w:p w:rsidR="00086530" w:rsidRPr="007959CA" w:rsidRDefault="00086530" w:rsidP="00086530">
      <w:pPr>
        <w:rPr>
          <w:b/>
          <w:sz w:val="22"/>
          <w:szCs w:val="22"/>
        </w:rPr>
      </w:pPr>
    </w:p>
    <w:p w:rsidR="00086530" w:rsidRPr="007959CA" w:rsidRDefault="00086530" w:rsidP="00086530">
      <w:pPr>
        <w:rPr>
          <w:sz w:val="22"/>
          <w:szCs w:val="22"/>
        </w:rPr>
      </w:pPr>
    </w:p>
    <w:p w:rsidR="00AF4EA5" w:rsidRPr="007959CA" w:rsidRDefault="00AF4EA5" w:rsidP="00086530">
      <w:pPr>
        <w:pBdr>
          <w:bottom w:val="single" w:sz="12" w:space="1" w:color="auto"/>
        </w:pBdr>
        <w:rPr>
          <w:sz w:val="22"/>
          <w:szCs w:val="22"/>
        </w:rPr>
      </w:pPr>
    </w:p>
    <w:p w:rsidR="00077DA3" w:rsidRPr="007959CA" w:rsidRDefault="00077DA3" w:rsidP="00086530">
      <w:pPr>
        <w:rPr>
          <w:sz w:val="22"/>
          <w:szCs w:val="22"/>
        </w:rPr>
      </w:pPr>
    </w:p>
    <w:p w:rsidR="00FC4AED" w:rsidRDefault="00FC4AED" w:rsidP="00FC4A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bookmarkStart w:id="12" w:name="_Ref172114618"/>
    <w:p w:rsidR="00F67F56" w:rsidRDefault="00184031" w:rsidP="00184031">
      <w:pPr>
        <w:numPr>
          <w:ilvl w:val="0"/>
          <w:numId w:val="4"/>
        </w:numPr>
        <w:jc w:val="center"/>
        <w:rPr>
          <w:rStyle w:val="apple-style-span"/>
          <w:b/>
          <w:bCs/>
          <w:sz w:val="22"/>
          <w:szCs w:val="22"/>
        </w:rPr>
      </w:pPr>
      <w:r>
        <w:rPr>
          <w:rStyle w:val="apple-style-span"/>
          <w:b/>
          <w:bCs/>
          <w:sz w:val="22"/>
          <w:szCs w:val="22"/>
        </w:rPr>
        <w:fldChar w:fldCharType="begin"/>
      </w:r>
      <w:r>
        <w:rPr>
          <w:rStyle w:val="apple-style-span"/>
          <w:b/>
          <w:bCs/>
          <w:sz w:val="22"/>
          <w:szCs w:val="22"/>
        </w:rPr>
        <w:instrText>HYPERLINK  \l "_top"</w:instrText>
      </w:r>
      <w:r>
        <w:rPr>
          <w:rStyle w:val="apple-style-span"/>
          <w:b/>
          <w:bCs/>
          <w:sz w:val="22"/>
          <w:szCs w:val="22"/>
        </w:rPr>
      </w:r>
      <w:r>
        <w:rPr>
          <w:rStyle w:val="apple-style-span"/>
          <w:b/>
          <w:bCs/>
          <w:sz w:val="22"/>
          <w:szCs w:val="22"/>
        </w:rPr>
        <w:fldChar w:fldCharType="separate"/>
      </w:r>
      <w:r w:rsidRPr="00184031">
        <w:rPr>
          <w:rStyle w:val="Hyperlink"/>
          <w:b/>
          <w:bCs/>
          <w:sz w:val="22"/>
          <w:szCs w:val="22"/>
        </w:rPr>
        <w:t>Kant’s First Critique</w:t>
      </w:r>
      <w:bookmarkEnd w:id="12"/>
      <w:r>
        <w:rPr>
          <w:rStyle w:val="apple-style-span"/>
          <w:b/>
          <w:bCs/>
          <w:sz w:val="22"/>
          <w:szCs w:val="22"/>
        </w:rPr>
        <w:fldChar w:fldCharType="end"/>
      </w:r>
      <w:r w:rsidRPr="00184031">
        <w:rPr>
          <w:rStyle w:val="apple-style-span"/>
          <w:b/>
          <w:bCs/>
          <w:sz w:val="22"/>
          <w:szCs w:val="22"/>
        </w:rPr>
        <w:t xml:space="preserve"> </w:t>
      </w:r>
    </w:p>
    <w:p w:rsidR="00DA05DD" w:rsidRPr="00184031" w:rsidRDefault="00DA05DD" w:rsidP="00DA05DD">
      <w:pPr>
        <w:ind w:left="720"/>
        <w:rPr>
          <w:rStyle w:val="apple-style-span"/>
          <w:b/>
          <w:bCs/>
          <w:sz w:val="22"/>
          <w:szCs w:val="22"/>
        </w:rPr>
      </w:pPr>
    </w:p>
    <w:p w:rsidR="00F67F56" w:rsidRPr="00E64792" w:rsidRDefault="00F67F56" w:rsidP="00F67F56">
      <w:pPr>
        <w:rPr>
          <w:b/>
          <w:bCs/>
          <w:sz w:val="22"/>
          <w:szCs w:val="22"/>
        </w:rPr>
      </w:pPr>
      <w:r w:rsidRPr="00E64792">
        <w:rPr>
          <w:rStyle w:val="apple-style-span"/>
          <w:b/>
          <w:bCs/>
          <w:sz w:val="22"/>
          <w:szCs w:val="22"/>
        </w:rPr>
        <w:t xml:space="preserve">Course Description </w:t>
      </w:r>
    </w:p>
    <w:p w:rsidR="00F67F56" w:rsidRPr="00E64792" w:rsidRDefault="00F67F56" w:rsidP="00F67F56">
      <w:pPr>
        <w:jc w:val="both"/>
        <w:rPr>
          <w:sz w:val="22"/>
          <w:szCs w:val="22"/>
        </w:rPr>
      </w:pPr>
      <w:r w:rsidRPr="00E64792">
        <w:rPr>
          <w:sz w:val="22"/>
          <w:szCs w:val="22"/>
        </w:rPr>
        <w:t xml:space="preserve">Immanuel Kant saw human reason as driven inevitably by its own rational standards to ask questions it is unable to answer. In his attempt to understand this problematic situation, Kant’s </w:t>
      </w:r>
      <w:r w:rsidRPr="00E64792">
        <w:rPr>
          <w:i/>
          <w:iCs/>
          <w:sz w:val="22"/>
          <w:szCs w:val="22"/>
        </w:rPr>
        <w:t xml:space="preserve">Critique of Pure Reason </w:t>
      </w:r>
      <w:r w:rsidRPr="00E64792">
        <w:rPr>
          <w:sz w:val="22"/>
          <w:szCs w:val="22"/>
        </w:rPr>
        <w:t xml:space="preserve">remade modern philosophy. It drew a line between what we can and cannot know, both justifying our limited knowledge against skeptical challenges and exposing the errors of our attempts to extend our knowledge beyond its proper boundaries. It established the basic task of human reason as that of knowing itself and charging itself with the authority to be the sole final judge of its own powers. The </w:t>
      </w:r>
      <w:r w:rsidRPr="00E64792">
        <w:rPr>
          <w:i/>
          <w:sz w:val="22"/>
          <w:szCs w:val="22"/>
        </w:rPr>
        <w:t>Critique</w:t>
      </w:r>
      <w:r w:rsidRPr="00E64792">
        <w:rPr>
          <w:sz w:val="22"/>
          <w:szCs w:val="22"/>
        </w:rPr>
        <w:t xml:space="preserve"> also revolutionized modern philosophy. It transformed the role of rational inquiry, making the conditions of our knowledge fundamental to that knowledge. It made the conditions of our inquiry into reality basic to our conception of that reality itself. This course will take a look at Kant’s many-sided and ambitious philosophical project. </w:t>
      </w:r>
    </w:p>
    <w:p w:rsidR="00F67F56" w:rsidRPr="00E64792" w:rsidRDefault="00F67F56" w:rsidP="00F67F56">
      <w:pPr>
        <w:jc w:val="both"/>
        <w:rPr>
          <w:sz w:val="22"/>
          <w:szCs w:val="22"/>
        </w:rPr>
      </w:pPr>
    </w:p>
    <w:p w:rsidR="00F67F56" w:rsidRPr="00E64792" w:rsidRDefault="00F67F56" w:rsidP="00F67F56">
      <w:pPr>
        <w:jc w:val="both"/>
        <w:rPr>
          <w:b/>
          <w:bCs/>
          <w:sz w:val="22"/>
          <w:szCs w:val="22"/>
        </w:rPr>
      </w:pPr>
      <w:r w:rsidRPr="00E64792">
        <w:rPr>
          <w:b/>
          <w:bCs/>
          <w:sz w:val="22"/>
          <w:szCs w:val="22"/>
        </w:rPr>
        <w:t>Text</w:t>
      </w:r>
    </w:p>
    <w:p w:rsidR="00F67F56" w:rsidRPr="00E64792" w:rsidRDefault="00F67F56" w:rsidP="00F67F56">
      <w:pPr>
        <w:ind w:firstLine="360"/>
        <w:jc w:val="both"/>
        <w:rPr>
          <w:sz w:val="22"/>
          <w:szCs w:val="22"/>
        </w:rPr>
      </w:pPr>
      <w:r w:rsidRPr="00E64792">
        <w:rPr>
          <w:sz w:val="22"/>
          <w:szCs w:val="22"/>
        </w:rPr>
        <w:t xml:space="preserve">Immanuel Kant, </w:t>
      </w:r>
      <w:r w:rsidRPr="00E64792">
        <w:rPr>
          <w:i/>
          <w:iCs/>
          <w:sz w:val="22"/>
          <w:szCs w:val="22"/>
        </w:rPr>
        <w:t xml:space="preserve">Critique of Pure Reason </w:t>
      </w:r>
      <w:r w:rsidRPr="00E64792">
        <w:rPr>
          <w:sz w:val="22"/>
          <w:szCs w:val="22"/>
        </w:rPr>
        <w:t xml:space="preserve">(ed. and tr. by Paul Guyer and Allen W. Wood). Cambridge Edition of the Writings of Immanuel Kant. New York: Cambridge University Press, 1998. Paperback </w:t>
      </w:r>
    </w:p>
    <w:p w:rsidR="00F67F56" w:rsidRDefault="00F67F56" w:rsidP="00F67F56">
      <w:pPr>
        <w:jc w:val="both"/>
        <w:rPr>
          <w:sz w:val="22"/>
          <w:szCs w:val="22"/>
        </w:rPr>
      </w:pPr>
      <w:r w:rsidRPr="00E64792">
        <w:rPr>
          <w:sz w:val="22"/>
          <w:szCs w:val="22"/>
        </w:rPr>
        <w:t xml:space="preserve">ISBN 0 521 65729 6.  </w:t>
      </w:r>
    </w:p>
    <w:p w:rsidR="00D379BB" w:rsidRPr="00E64792" w:rsidRDefault="00D379BB" w:rsidP="00F67F56">
      <w:pPr>
        <w:jc w:val="both"/>
        <w:rPr>
          <w:sz w:val="22"/>
          <w:szCs w:val="22"/>
        </w:rPr>
      </w:pPr>
    </w:p>
    <w:p w:rsidR="00F67F56" w:rsidRPr="00E64792" w:rsidRDefault="00F67F56" w:rsidP="00F67F56">
      <w:pPr>
        <w:rPr>
          <w:sz w:val="22"/>
          <w:szCs w:val="22"/>
        </w:rPr>
      </w:pPr>
      <w:r w:rsidRPr="00E64792">
        <w:rPr>
          <w:sz w:val="22"/>
          <w:szCs w:val="22"/>
        </w:rPr>
        <w:t xml:space="preserve">        Allen W. Wood,</w:t>
      </w:r>
      <w:r w:rsidRPr="00E64792">
        <w:rPr>
          <w:i/>
          <w:iCs/>
          <w:sz w:val="22"/>
          <w:szCs w:val="22"/>
        </w:rPr>
        <w:t xml:space="preserve"> Kant. </w:t>
      </w:r>
      <w:r w:rsidRPr="00E64792">
        <w:rPr>
          <w:sz w:val="22"/>
          <w:szCs w:val="22"/>
        </w:rPr>
        <w:t xml:space="preserve">Blackwell Great Minds Series. Oxford: Blackwell Publishing, 2005. Paperback ISBN 0 631 23282 6. For other secondary reading, see the “Further Reading” sections at the ends of the chapters of this book, especially Chapters 2-5. </w:t>
      </w:r>
    </w:p>
    <w:p w:rsidR="00F67F56" w:rsidRPr="00E64792" w:rsidRDefault="00F67F56" w:rsidP="00F67F56">
      <w:pPr>
        <w:rPr>
          <w:sz w:val="22"/>
          <w:szCs w:val="22"/>
        </w:rPr>
      </w:pPr>
    </w:p>
    <w:p w:rsidR="00F67F56" w:rsidRPr="00E64792" w:rsidRDefault="00F67F56" w:rsidP="00F67F56">
      <w:pPr>
        <w:rPr>
          <w:b/>
          <w:bCs/>
          <w:sz w:val="22"/>
          <w:szCs w:val="22"/>
        </w:rPr>
      </w:pPr>
    </w:p>
    <w:p w:rsidR="00F67F56" w:rsidRPr="00E64792" w:rsidRDefault="00F67F56" w:rsidP="00F67F56">
      <w:pPr>
        <w:rPr>
          <w:b/>
          <w:bCs/>
          <w:sz w:val="22"/>
          <w:szCs w:val="22"/>
        </w:rPr>
      </w:pPr>
      <w:r w:rsidRPr="00E64792">
        <w:rPr>
          <w:b/>
          <w:bCs/>
          <w:sz w:val="22"/>
          <w:szCs w:val="22"/>
        </w:rPr>
        <w:t xml:space="preserve">Grades and Evaluations  </w:t>
      </w:r>
    </w:p>
    <w:p w:rsidR="00F67F56" w:rsidRPr="00E64792" w:rsidRDefault="00F67F56" w:rsidP="00D44960">
      <w:pPr>
        <w:pStyle w:val="ListParagraph"/>
        <w:numPr>
          <w:ilvl w:val="0"/>
          <w:numId w:val="19"/>
        </w:numPr>
        <w:rPr>
          <w:rFonts w:ascii="Times New Roman" w:hAnsi="Times New Roman" w:cs="Times New Roman"/>
          <w:sz w:val="22"/>
          <w:szCs w:val="22"/>
        </w:rPr>
      </w:pPr>
      <w:r w:rsidRPr="00E64792">
        <w:rPr>
          <w:rFonts w:ascii="Times New Roman" w:hAnsi="Times New Roman" w:cs="Times New Roman"/>
          <w:sz w:val="22"/>
          <w:szCs w:val="22"/>
        </w:rPr>
        <w:t>Short essay on Kant’s project (3 pp maximum): 30%</w:t>
      </w:r>
    </w:p>
    <w:p w:rsidR="00F67F56" w:rsidRPr="00E64792" w:rsidRDefault="00F67F56" w:rsidP="00D44960">
      <w:pPr>
        <w:numPr>
          <w:ilvl w:val="0"/>
          <w:numId w:val="19"/>
        </w:numPr>
        <w:rPr>
          <w:sz w:val="22"/>
          <w:szCs w:val="22"/>
        </w:rPr>
      </w:pPr>
      <w:r w:rsidRPr="00E64792">
        <w:rPr>
          <w:sz w:val="22"/>
          <w:szCs w:val="22"/>
        </w:rPr>
        <w:t>Term paper (about 10 pp): 40%</w:t>
      </w:r>
    </w:p>
    <w:p w:rsidR="00F67F56" w:rsidRPr="00E64792" w:rsidRDefault="00F67F56" w:rsidP="00D44960">
      <w:pPr>
        <w:numPr>
          <w:ilvl w:val="0"/>
          <w:numId w:val="19"/>
        </w:numPr>
        <w:rPr>
          <w:sz w:val="22"/>
          <w:szCs w:val="22"/>
        </w:rPr>
      </w:pPr>
      <w:r w:rsidRPr="00E64792">
        <w:rPr>
          <w:sz w:val="22"/>
          <w:szCs w:val="22"/>
        </w:rPr>
        <w:t>Weekly quotation journals: 20%</w:t>
      </w:r>
    </w:p>
    <w:p w:rsidR="00F67F56" w:rsidRPr="00E64792" w:rsidRDefault="00F67F56" w:rsidP="00D44960">
      <w:pPr>
        <w:numPr>
          <w:ilvl w:val="0"/>
          <w:numId w:val="19"/>
        </w:numPr>
        <w:rPr>
          <w:sz w:val="22"/>
          <w:szCs w:val="22"/>
        </w:rPr>
      </w:pPr>
      <w:r w:rsidRPr="00E64792">
        <w:rPr>
          <w:sz w:val="22"/>
          <w:szCs w:val="22"/>
        </w:rPr>
        <w:t>Attendance and Participation: 10%</w:t>
      </w:r>
    </w:p>
    <w:p w:rsidR="00F67F56" w:rsidRPr="00E64792" w:rsidRDefault="00F67F56" w:rsidP="00F67F56">
      <w:pPr>
        <w:shd w:val="clear" w:color="auto" w:fill="FFFFFF"/>
        <w:spacing w:before="180" w:after="180"/>
        <w:rPr>
          <w:color w:val="000000"/>
          <w:sz w:val="22"/>
          <w:szCs w:val="22"/>
        </w:rPr>
      </w:pPr>
      <w:r w:rsidRPr="00E64792">
        <w:rPr>
          <w:color w:val="000000"/>
          <w:sz w:val="22"/>
          <w:szCs w:val="22"/>
        </w:rPr>
        <w:t>Note on quotation journals: the evening before each class, email me (1) a quotation from Kant you find particularly significant, and (2) a very brief (200-300 word) commentary on it.</w:t>
      </w:r>
    </w:p>
    <w:p w:rsidR="00F67F56" w:rsidRPr="00E64792" w:rsidRDefault="00F67F56" w:rsidP="00F67F56">
      <w:pPr>
        <w:rPr>
          <w:sz w:val="22"/>
          <w:szCs w:val="22"/>
        </w:rPr>
      </w:pPr>
    </w:p>
    <w:p w:rsidR="00F67F56" w:rsidRPr="00CA646A" w:rsidRDefault="00CA646A" w:rsidP="00F67F56">
      <w:pPr>
        <w:pStyle w:val="BodyText"/>
        <w:rPr>
          <w:rFonts w:ascii="Times New Roman" w:hAnsi="Times New Roman" w:cs="Times New Roman"/>
          <w:sz w:val="22"/>
          <w:szCs w:val="22"/>
          <w:u w:val="single"/>
        </w:rPr>
      </w:pPr>
      <w:r>
        <w:rPr>
          <w:rFonts w:ascii="Times New Roman" w:hAnsi="Times New Roman" w:cs="Times New Roman"/>
          <w:sz w:val="22"/>
          <w:szCs w:val="22"/>
        </w:rPr>
        <w:t xml:space="preserve">Schedule of classes </w:t>
      </w:r>
    </w:p>
    <w:p w:rsidR="00F67F56" w:rsidRPr="00CA646A" w:rsidRDefault="00F67F56" w:rsidP="00F67F56">
      <w:pPr>
        <w:pStyle w:val="BodyText"/>
        <w:rPr>
          <w:rFonts w:ascii="Times New Roman" w:hAnsi="Times New Roman" w:cs="Times New Roman"/>
          <w:b w:val="0"/>
          <w:bCs w:val="0"/>
          <w:sz w:val="22"/>
          <w:szCs w:val="22"/>
        </w:rPr>
      </w:pPr>
      <w:r w:rsidRPr="00CA646A">
        <w:rPr>
          <w:rFonts w:ascii="Times New Roman" w:hAnsi="Times New Roman" w:cs="Times New Roman"/>
          <w:b w:val="0"/>
          <w:bCs w:val="0"/>
          <w:sz w:val="22"/>
          <w:szCs w:val="22"/>
        </w:rPr>
        <w:t xml:space="preserve">The following is a schedule according to which you should read the texts (for the first time). Classes will soon fall behind this schedule, but you should try to keep up with </w:t>
      </w:r>
      <w:r w:rsidR="00DA05DD">
        <w:rPr>
          <w:rFonts w:ascii="Times New Roman" w:hAnsi="Times New Roman" w:cs="Times New Roman"/>
          <w:b w:val="0"/>
          <w:bCs w:val="0"/>
          <w:sz w:val="22"/>
          <w:szCs w:val="22"/>
        </w:rPr>
        <w:t>it</w:t>
      </w:r>
      <w:r w:rsidRPr="00CA646A">
        <w:rPr>
          <w:rFonts w:ascii="Times New Roman" w:hAnsi="Times New Roman" w:cs="Times New Roman"/>
          <w:b w:val="0"/>
          <w:bCs w:val="0"/>
          <w:sz w:val="22"/>
          <w:szCs w:val="22"/>
        </w:rPr>
        <w:t xml:space="preserve">, and then read at least some of the sections again (at least once) as we come to them in class. This is a lot of reading (and a lot of hard reading). But there is no way to avoid that: that’s just the way it is if you are going to study Kant. Difficult philosophical writing, such as the </w:t>
      </w:r>
      <w:r w:rsidRPr="00CA646A">
        <w:rPr>
          <w:rFonts w:ascii="Times New Roman" w:hAnsi="Times New Roman" w:cs="Times New Roman"/>
          <w:b w:val="0"/>
          <w:bCs w:val="0"/>
          <w:i/>
          <w:iCs/>
          <w:sz w:val="22"/>
          <w:szCs w:val="22"/>
        </w:rPr>
        <w:t>Critique of Pure Reason</w:t>
      </w:r>
      <w:r w:rsidRPr="00CA646A">
        <w:rPr>
          <w:rFonts w:ascii="Times New Roman" w:hAnsi="Times New Roman" w:cs="Times New Roman"/>
          <w:b w:val="0"/>
          <w:bCs w:val="0"/>
          <w:sz w:val="22"/>
          <w:szCs w:val="22"/>
        </w:rPr>
        <w:t xml:space="preserve">, is best read more than once. </w:t>
      </w:r>
    </w:p>
    <w:p w:rsidR="00F67F56" w:rsidRPr="00E64792" w:rsidRDefault="00F67F56" w:rsidP="00F67F56">
      <w:pPr>
        <w:rPr>
          <w:sz w:val="22"/>
          <w:szCs w:val="22"/>
        </w:rPr>
      </w:pPr>
    </w:p>
    <w:p w:rsidR="00F67F56" w:rsidRPr="00E64792" w:rsidRDefault="00F67F56" w:rsidP="00F67F56">
      <w:pPr>
        <w:spacing w:after="120"/>
        <w:ind w:left="547" w:hanging="547"/>
        <w:contextualSpacing/>
        <w:rPr>
          <w:b/>
          <w:bCs/>
          <w:sz w:val="22"/>
          <w:szCs w:val="22"/>
        </w:rPr>
      </w:pPr>
      <w:r w:rsidRPr="00E64792">
        <w:rPr>
          <w:b/>
          <w:bCs/>
          <w:sz w:val="22"/>
          <w:szCs w:val="22"/>
        </w:rPr>
        <w:t>Week 1</w:t>
      </w:r>
    </w:p>
    <w:p w:rsidR="00F67F56" w:rsidRPr="00E64792" w:rsidRDefault="00F67F56" w:rsidP="00F67F56">
      <w:pPr>
        <w:spacing w:after="120"/>
        <w:ind w:left="547" w:hanging="547"/>
        <w:contextualSpacing/>
        <w:rPr>
          <w:sz w:val="22"/>
          <w:szCs w:val="22"/>
        </w:rPr>
      </w:pPr>
      <w:r w:rsidRPr="00E64792">
        <w:rPr>
          <w:sz w:val="22"/>
          <w:szCs w:val="22"/>
        </w:rPr>
        <w:t xml:space="preserve">Kant, </w:t>
      </w:r>
      <w:r w:rsidRPr="00E64792">
        <w:rPr>
          <w:i/>
          <w:iCs/>
          <w:sz w:val="22"/>
          <w:szCs w:val="22"/>
        </w:rPr>
        <w:t xml:space="preserve">Critique of Pure Reason </w:t>
      </w:r>
      <w:r w:rsidRPr="00E64792">
        <w:rPr>
          <w:sz w:val="22"/>
          <w:szCs w:val="22"/>
        </w:rPr>
        <w:t>(CPR), A and B Prefaces (CPR 99-124); Introduction in B (CPR 136-152).</w:t>
      </w:r>
    </w:p>
    <w:p w:rsidR="00F67F56" w:rsidRPr="00E64792" w:rsidRDefault="00F67F56" w:rsidP="00F67F56">
      <w:pPr>
        <w:spacing w:after="120"/>
        <w:ind w:left="540" w:hanging="540"/>
        <w:contextualSpacing/>
        <w:rPr>
          <w:sz w:val="22"/>
          <w:szCs w:val="22"/>
        </w:rPr>
      </w:pPr>
    </w:p>
    <w:p w:rsidR="00F67F56" w:rsidRPr="00E64792" w:rsidRDefault="00F67F56" w:rsidP="00F67F56">
      <w:pPr>
        <w:spacing w:after="120"/>
        <w:ind w:left="540" w:hanging="540"/>
        <w:contextualSpacing/>
        <w:rPr>
          <w:b/>
          <w:bCs/>
          <w:sz w:val="22"/>
          <w:szCs w:val="22"/>
        </w:rPr>
      </w:pPr>
      <w:r w:rsidRPr="00E64792">
        <w:rPr>
          <w:b/>
          <w:bCs/>
          <w:sz w:val="22"/>
          <w:szCs w:val="22"/>
        </w:rPr>
        <w:t>Week 2</w:t>
      </w:r>
    </w:p>
    <w:p w:rsidR="00F67F56" w:rsidRPr="00E64792" w:rsidRDefault="00F67F56" w:rsidP="00F67F56">
      <w:pPr>
        <w:spacing w:after="120"/>
        <w:ind w:left="540" w:hanging="540"/>
        <w:contextualSpacing/>
        <w:rPr>
          <w:sz w:val="22"/>
          <w:szCs w:val="22"/>
        </w:rPr>
      </w:pPr>
      <w:r w:rsidRPr="00E64792">
        <w:rPr>
          <w:sz w:val="22"/>
          <w:szCs w:val="22"/>
        </w:rPr>
        <w:t>Transcendental Aesthetic in B (CPR, 172-192); Metaphysical Deduction (CPR 204-218).</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Week 3</w:t>
      </w:r>
    </w:p>
    <w:p w:rsidR="00F67F56" w:rsidRPr="00E64792" w:rsidRDefault="00F67F56" w:rsidP="00F67F56">
      <w:pPr>
        <w:spacing w:after="120"/>
        <w:contextualSpacing/>
        <w:rPr>
          <w:sz w:val="22"/>
          <w:szCs w:val="22"/>
        </w:rPr>
      </w:pPr>
      <w:r w:rsidRPr="00E64792">
        <w:rPr>
          <w:sz w:val="22"/>
          <w:szCs w:val="22"/>
        </w:rPr>
        <w:t>Transcendental Deduction in A (CPR 219-244)</w:t>
      </w:r>
      <w:r w:rsidR="0038289E">
        <w:rPr>
          <w:sz w:val="22"/>
          <w:szCs w:val="22"/>
        </w:rPr>
        <w:t xml:space="preserve">; </w:t>
      </w:r>
      <w:r w:rsidRPr="00E64792">
        <w:rPr>
          <w:sz w:val="22"/>
          <w:szCs w:val="22"/>
        </w:rPr>
        <w:t>Transcendental Deduction in B (CPR 245-266).</w:t>
      </w:r>
    </w:p>
    <w:p w:rsidR="00F67F56" w:rsidRPr="00E64792" w:rsidRDefault="00F67F56" w:rsidP="00F67F56">
      <w:pPr>
        <w:spacing w:after="120"/>
        <w:ind w:left="540" w:hanging="540"/>
        <w:contextualSpacing/>
        <w:rPr>
          <w:sz w:val="22"/>
          <w:szCs w:val="22"/>
        </w:rPr>
      </w:pPr>
    </w:p>
    <w:p w:rsidR="00F67F56" w:rsidRPr="00E64792" w:rsidRDefault="00F67F56" w:rsidP="00F67F56">
      <w:pPr>
        <w:spacing w:after="120"/>
        <w:ind w:left="540" w:hanging="540"/>
        <w:contextualSpacing/>
        <w:rPr>
          <w:b/>
          <w:bCs/>
          <w:sz w:val="22"/>
          <w:szCs w:val="22"/>
        </w:rPr>
      </w:pPr>
      <w:r w:rsidRPr="00E64792">
        <w:rPr>
          <w:b/>
          <w:bCs/>
          <w:sz w:val="22"/>
          <w:szCs w:val="22"/>
        </w:rPr>
        <w:t>Week 4</w:t>
      </w:r>
    </w:p>
    <w:p w:rsidR="00F67F56" w:rsidRPr="00E64792" w:rsidRDefault="00F67F56" w:rsidP="00F67F56">
      <w:pPr>
        <w:spacing w:after="120"/>
        <w:ind w:left="540" w:hanging="540"/>
        <w:contextualSpacing/>
        <w:rPr>
          <w:sz w:val="22"/>
          <w:szCs w:val="22"/>
        </w:rPr>
      </w:pPr>
      <w:r w:rsidRPr="00E64792">
        <w:rPr>
          <w:sz w:val="22"/>
          <w:szCs w:val="22"/>
        </w:rPr>
        <w:t>Schematism (CPR 267-277); Principles of Pure Understanding (CPR 278-295).</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Week 5</w:t>
      </w:r>
    </w:p>
    <w:p w:rsidR="00F67F56" w:rsidRPr="00E64792" w:rsidRDefault="00F67F56" w:rsidP="00F67F56">
      <w:pPr>
        <w:spacing w:after="120"/>
        <w:contextualSpacing/>
        <w:rPr>
          <w:sz w:val="22"/>
          <w:szCs w:val="22"/>
        </w:rPr>
      </w:pPr>
      <w:r w:rsidRPr="00E64792">
        <w:rPr>
          <w:sz w:val="22"/>
          <w:szCs w:val="22"/>
        </w:rPr>
        <w:t>Analogies of Experience; Postulates of Empirical Thinking (CPR 295-337)</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Week 6</w:t>
      </w:r>
    </w:p>
    <w:p w:rsidR="00F67F56" w:rsidRPr="00E64792" w:rsidRDefault="00F67F56" w:rsidP="00F67F56">
      <w:pPr>
        <w:spacing w:after="120"/>
        <w:contextualSpacing/>
        <w:rPr>
          <w:sz w:val="22"/>
          <w:szCs w:val="22"/>
        </w:rPr>
      </w:pPr>
      <w:r w:rsidRPr="00E64792">
        <w:rPr>
          <w:sz w:val="22"/>
          <w:szCs w:val="22"/>
        </w:rPr>
        <w:t>Phenomena and Noumena; Amphiboly of Concepts of Reflection (CPR 338-383)</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Week 7</w:t>
      </w:r>
    </w:p>
    <w:p w:rsidR="00F67F56" w:rsidRDefault="00F67F56" w:rsidP="00F67F56">
      <w:pPr>
        <w:spacing w:after="120"/>
        <w:contextualSpacing/>
        <w:rPr>
          <w:b/>
          <w:sz w:val="22"/>
          <w:szCs w:val="22"/>
        </w:rPr>
      </w:pPr>
      <w:r w:rsidRPr="00E64792">
        <w:rPr>
          <w:sz w:val="22"/>
          <w:szCs w:val="22"/>
        </w:rPr>
        <w:t xml:space="preserve">Transcendental Dialectic; Paralogisms in A (CPR 384-444) </w:t>
      </w:r>
    </w:p>
    <w:p w:rsidR="00C5455F" w:rsidRPr="00E64792" w:rsidRDefault="00C5455F"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Week 8</w:t>
      </w:r>
    </w:p>
    <w:p w:rsidR="00F67F56" w:rsidRPr="00E64792" w:rsidRDefault="00F67F56" w:rsidP="00F67F56">
      <w:pPr>
        <w:spacing w:after="120"/>
        <w:contextualSpacing/>
        <w:rPr>
          <w:sz w:val="22"/>
          <w:szCs w:val="22"/>
        </w:rPr>
      </w:pPr>
      <w:r w:rsidRPr="00E64792">
        <w:rPr>
          <w:sz w:val="22"/>
          <w:szCs w:val="22"/>
        </w:rPr>
        <w:t>Antinomies of pure reason (CPR 459-495)</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Week 9</w:t>
      </w:r>
    </w:p>
    <w:p w:rsidR="00F67F56" w:rsidRPr="00E64792" w:rsidRDefault="00F67F56" w:rsidP="00F67F56">
      <w:pPr>
        <w:spacing w:after="120"/>
        <w:contextualSpacing/>
        <w:rPr>
          <w:sz w:val="22"/>
          <w:szCs w:val="22"/>
        </w:rPr>
      </w:pPr>
      <w:r w:rsidRPr="00E64792">
        <w:rPr>
          <w:sz w:val="22"/>
          <w:szCs w:val="22"/>
        </w:rPr>
        <w:t xml:space="preserve">Resolution of the Antinomies; Freedom (CPR 511-550) </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Week 10</w:t>
      </w:r>
    </w:p>
    <w:p w:rsidR="00F67F56" w:rsidRPr="00E64792" w:rsidRDefault="00F67F56" w:rsidP="00F67F56">
      <w:pPr>
        <w:spacing w:after="120"/>
        <w:contextualSpacing/>
        <w:rPr>
          <w:sz w:val="22"/>
          <w:szCs w:val="22"/>
        </w:rPr>
      </w:pPr>
      <w:r w:rsidRPr="00E64792">
        <w:rPr>
          <w:sz w:val="22"/>
          <w:szCs w:val="22"/>
        </w:rPr>
        <w:t>Ideal of Pure Reason (CPR 551-583)</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Week 11</w:t>
      </w:r>
    </w:p>
    <w:p w:rsidR="00F67F56" w:rsidRPr="00E64792" w:rsidRDefault="00F67F56" w:rsidP="00F67F56">
      <w:pPr>
        <w:spacing w:after="120"/>
        <w:contextualSpacing/>
        <w:rPr>
          <w:sz w:val="22"/>
          <w:szCs w:val="22"/>
        </w:rPr>
      </w:pPr>
      <w:r w:rsidRPr="00E64792">
        <w:rPr>
          <w:sz w:val="22"/>
          <w:szCs w:val="22"/>
        </w:rPr>
        <w:t>Regulative Use of the Ideas (CPR 583-623)</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Week 12</w:t>
      </w:r>
    </w:p>
    <w:p w:rsidR="00F67F56" w:rsidRPr="00E64792" w:rsidRDefault="00F67F56" w:rsidP="00F67F56">
      <w:pPr>
        <w:spacing w:after="120"/>
        <w:contextualSpacing/>
        <w:rPr>
          <w:sz w:val="22"/>
          <w:szCs w:val="22"/>
        </w:rPr>
      </w:pPr>
      <w:r w:rsidRPr="00E64792">
        <w:rPr>
          <w:sz w:val="22"/>
          <w:szCs w:val="22"/>
        </w:rPr>
        <w:t>Canon of Pure Reason (CPR 672-690)</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 xml:space="preserve">Week 13 </w:t>
      </w:r>
    </w:p>
    <w:p w:rsidR="00F67F56" w:rsidRPr="00E64792" w:rsidRDefault="00F67F56" w:rsidP="00F67F56">
      <w:pPr>
        <w:spacing w:after="120"/>
        <w:contextualSpacing/>
        <w:rPr>
          <w:sz w:val="22"/>
          <w:szCs w:val="22"/>
        </w:rPr>
      </w:pPr>
      <w:r w:rsidRPr="00E64792">
        <w:rPr>
          <w:sz w:val="22"/>
          <w:szCs w:val="22"/>
        </w:rPr>
        <w:t xml:space="preserve">Recap </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 xml:space="preserve">Week 14 </w:t>
      </w:r>
    </w:p>
    <w:p w:rsidR="00F67F56" w:rsidRPr="00E64792" w:rsidRDefault="00F67F56" w:rsidP="00F67F56">
      <w:pPr>
        <w:spacing w:after="120"/>
        <w:contextualSpacing/>
        <w:rPr>
          <w:sz w:val="22"/>
          <w:szCs w:val="22"/>
        </w:rPr>
      </w:pPr>
      <w:r w:rsidRPr="00E64792">
        <w:rPr>
          <w:sz w:val="22"/>
          <w:szCs w:val="22"/>
        </w:rPr>
        <w:t xml:space="preserve">Recap. </w:t>
      </w:r>
    </w:p>
    <w:p w:rsidR="00F67F56" w:rsidRPr="00E64792" w:rsidRDefault="00F67F56" w:rsidP="00F67F56">
      <w:pPr>
        <w:spacing w:after="120"/>
        <w:contextualSpacing/>
        <w:rPr>
          <w:sz w:val="22"/>
          <w:szCs w:val="22"/>
        </w:rPr>
      </w:pPr>
    </w:p>
    <w:p w:rsidR="00F67F56" w:rsidRPr="00E64792" w:rsidRDefault="00F67F56" w:rsidP="00F67F56">
      <w:pPr>
        <w:spacing w:after="120"/>
        <w:contextualSpacing/>
        <w:rPr>
          <w:b/>
          <w:bCs/>
          <w:sz w:val="22"/>
          <w:szCs w:val="22"/>
        </w:rPr>
      </w:pPr>
      <w:r w:rsidRPr="00E64792">
        <w:rPr>
          <w:b/>
          <w:bCs/>
          <w:sz w:val="22"/>
          <w:szCs w:val="22"/>
        </w:rPr>
        <w:t xml:space="preserve">Week 15 </w:t>
      </w:r>
    </w:p>
    <w:p w:rsidR="00F67F56" w:rsidRPr="00E64792" w:rsidRDefault="00F67F56" w:rsidP="00F67F56">
      <w:pPr>
        <w:spacing w:after="120"/>
        <w:contextualSpacing/>
        <w:rPr>
          <w:bCs/>
          <w:sz w:val="22"/>
          <w:szCs w:val="22"/>
        </w:rPr>
      </w:pPr>
      <w:r w:rsidRPr="00E64792">
        <w:rPr>
          <w:bCs/>
          <w:sz w:val="22"/>
          <w:szCs w:val="22"/>
        </w:rPr>
        <w:t>Class wrap-up</w:t>
      </w:r>
    </w:p>
    <w:p w:rsidR="00F67F56" w:rsidRPr="00E64792" w:rsidRDefault="00F67F56" w:rsidP="00F67F56">
      <w:pPr>
        <w:spacing w:after="120"/>
        <w:rPr>
          <w:sz w:val="22"/>
          <w:szCs w:val="22"/>
        </w:rPr>
      </w:pPr>
    </w:p>
    <w:p w:rsidR="00F67F56" w:rsidRPr="00CA646A" w:rsidRDefault="00F67F56" w:rsidP="00F67F56">
      <w:pPr>
        <w:pStyle w:val="Footer"/>
        <w:spacing w:after="120"/>
        <w:rPr>
          <w:b/>
          <w:bCs/>
          <w:sz w:val="22"/>
          <w:szCs w:val="22"/>
          <w:u w:val="single"/>
        </w:rPr>
      </w:pPr>
      <w:r w:rsidRPr="00CA646A">
        <w:rPr>
          <w:b/>
          <w:bCs/>
          <w:sz w:val="22"/>
          <w:szCs w:val="22"/>
          <w:u w:val="single"/>
        </w:rPr>
        <w:t>Paper Topics</w:t>
      </w:r>
    </w:p>
    <w:p w:rsidR="00F67F56" w:rsidRPr="00CA646A" w:rsidRDefault="00F67F56" w:rsidP="00F67F56">
      <w:pPr>
        <w:pStyle w:val="Footer"/>
        <w:rPr>
          <w:b/>
          <w:bCs/>
          <w:iCs/>
          <w:sz w:val="22"/>
          <w:szCs w:val="22"/>
        </w:rPr>
      </w:pPr>
      <w:r w:rsidRPr="00CA646A">
        <w:rPr>
          <w:b/>
          <w:bCs/>
          <w:iCs/>
          <w:sz w:val="22"/>
          <w:szCs w:val="22"/>
        </w:rPr>
        <w:t>Short Essay</w:t>
      </w:r>
    </w:p>
    <w:p w:rsidR="00F67F56" w:rsidRPr="00CA646A"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CA646A">
        <w:rPr>
          <w:sz w:val="22"/>
          <w:szCs w:val="22"/>
        </w:rPr>
        <w:t>Write a short paper (5 pages maximum) in which you formulate briefly but clearly Kant's answers to the following questions:</w:t>
      </w:r>
    </w:p>
    <w:p w:rsidR="00F67F56" w:rsidRPr="00CA646A" w:rsidRDefault="00F67F56" w:rsidP="00F67F56">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sz w:val="22"/>
          <w:szCs w:val="22"/>
        </w:rPr>
      </w:pPr>
      <w:r w:rsidRPr="00CA646A">
        <w:rPr>
          <w:rFonts w:ascii="Times New Roman" w:hAnsi="Times New Roman" w:cs="Times New Roman"/>
          <w:sz w:val="22"/>
          <w:szCs w:val="22"/>
        </w:rPr>
        <w:t xml:space="preserve">What is synthetic </w:t>
      </w:r>
      <w:r w:rsidRPr="00CA646A">
        <w:rPr>
          <w:rFonts w:ascii="Times New Roman" w:hAnsi="Times New Roman" w:cs="Times New Roman"/>
          <w:i/>
          <w:sz w:val="22"/>
          <w:szCs w:val="22"/>
        </w:rPr>
        <w:t>a priori</w:t>
      </w:r>
      <w:r w:rsidRPr="00CA646A">
        <w:rPr>
          <w:rFonts w:ascii="Times New Roman" w:hAnsi="Times New Roman" w:cs="Times New Roman"/>
          <w:sz w:val="22"/>
          <w:szCs w:val="22"/>
        </w:rPr>
        <w:t xml:space="preserve"> cognition?  </w:t>
      </w:r>
    </w:p>
    <w:p w:rsidR="00F67F56" w:rsidRPr="00CA646A" w:rsidRDefault="00F67F56" w:rsidP="00F67F56">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CA646A">
        <w:rPr>
          <w:sz w:val="22"/>
          <w:szCs w:val="22"/>
        </w:rPr>
        <w:t>Why should we suppose that we have synthetic</w:t>
      </w:r>
      <w:r w:rsidRPr="00CA646A">
        <w:rPr>
          <w:i/>
          <w:sz w:val="22"/>
          <w:szCs w:val="22"/>
        </w:rPr>
        <w:t xml:space="preserve"> a priori</w:t>
      </w:r>
      <w:r w:rsidRPr="00CA646A">
        <w:rPr>
          <w:sz w:val="22"/>
          <w:szCs w:val="22"/>
        </w:rPr>
        <w:t xml:space="preserve"> cognition?  </w:t>
      </w:r>
    </w:p>
    <w:p w:rsidR="00F67F56" w:rsidRPr="00CA646A" w:rsidRDefault="00F67F56" w:rsidP="00F67F56">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CA646A">
        <w:rPr>
          <w:sz w:val="22"/>
          <w:szCs w:val="22"/>
        </w:rPr>
        <w:t xml:space="preserve">How is synthetic </w:t>
      </w:r>
      <w:r w:rsidRPr="00CA646A">
        <w:rPr>
          <w:i/>
          <w:sz w:val="22"/>
          <w:szCs w:val="22"/>
        </w:rPr>
        <w:t>a priori</w:t>
      </w:r>
      <w:r w:rsidRPr="00CA646A">
        <w:rPr>
          <w:sz w:val="22"/>
          <w:szCs w:val="22"/>
        </w:rPr>
        <w:t xml:space="preserve"> cognition possible?</w:t>
      </w:r>
    </w:p>
    <w:p w:rsidR="00F67F56" w:rsidRPr="00CA646A" w:rsidRDefault="00F67F56" w:rsidP="00F67F56">
      <w:pPr>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CA646A">
        <w:rPr>
          <w:sz w:val="22"/>
          <w:szCs w:val="22"/>
        </w:rPr>
        <w:t>What is the role of Kant's transcendental idealism in answering question (c)?</w:t>
      </w:r>
    </w:p>
    <w:p w:rsidR="00F67F56" w:rsidRPr="00CA646A"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F67F56" w:rsidRPr="00CA646A" w:rsidRDefault="00F67F56" w:rsidP="00F67F56">
      <w:pPr>
        <w:pStyle w:val="Footer"/>
        <w:rPr>
          <w:b/>
          <w:sz w:val="22"/>
          <w:szCs w:val="22"/>
        </w:rPr>
      </w:pPr>
      <w:r w:rsidRPr="00CA646A">
        <w:rPr>
          <w:b/>
          <w:sz w:val="22"/>
          <w:szCs w:val="22"/>
        </w:rPr>
        <w:t>Term Paper Topics</w:t>
      </w:r>
    </w:p>
    <w:p w:rsidR="00F67F56" w:rsidRPr="00CA646A"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szCs w:val="22"/>
        </w:rPr>
      </w:pPr>
      <w:r w:rsidRPr="00CA646A">
        <w:rPr>
          <w:sz w:val="22"/>
          <w:szCs w:val="22"/>
        </w:rPr>
        <w:lastRenderedPageBreak/>
        <w:t xml:space="preserve">In choosing among term paper topics, keep in mind that you do not necessarily need to cover every aspect of the suggested topic in your paper (in some cases it will be very unwise to try to do this). Your paper will be graded in part on the judgment you show in making use of the suggested topic to produce a coherent and self-contained paper. </w:t>
      </w:r>
    </w:p>
    <w:p w:rsidR="00F67F56" w:rsidRPr="00CA646A"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rsidR="00F67F56" w:rsidRPr="00CA646A"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CA646A">
        <w:rPr>
          <w:sz w:val="22"/>
          <w:szCs w:val="22"/>
        </w:rPr>
        <w:t xml:space="preserve">1. What does Kant mean when he characterizes space and time as "pure forms of sensibility"?  What reasons does Kant give for thinking that this is what space and time are?  How is this characterization of space and time supposed to account for the possibility of synthetic a priori mathematical knowledge? </w:t>
      </w:r>
    </w:p>
    <w:p w:rsidR="00F67F56" w:rsidRPr="00E64792"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CA646A">
        <w:rPr>
          <w:sz w:val="22"/>
          <w:szCs w:val="22"/>
        </w:rPr>
        <w:t>2. Outline Kant's argument in the</w:t>
      </w:r>
      <w:r w:rsidRPr="00E64792">
        <w:rPr>
          <w:sz w:val="22"/>
          <w:szCs w:val="22"/>
        </w:rPr>
        <w:t xml:space="preserve"> Transcendental Deduction of the Categories, in the second or B edition (CPR, 245-266).  What is Kant's objective in the Transcendental Deduction?  Which premises or stages of the argument are most crucial to it?  Which ones are most questionable?</w:t>
      </w:r>
    </w:p>
    <w:p w:rsidR="00F67F56" w:rsidRPr="00E64792"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E64792">
        <w:rPr>
          <w:sz w:val="22"/>
          <w:szCs w:val="22"/>
        </w:rPr>
        <w:t>3. Explain the “threefold synthesis” Kant discusses in the A Deduction. What role is it supposed to play in Kant’s argument for the objective validity of the categories? Is it successful?</w:t>
      </w:r>
    </w:p>
    <w:p w:rsidR="00F67F56" w:rsidRPr="00E64792"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E64792">
        <w:rPr>
          <w:sz w:val="22"/>
          <w:szCs w:val="22"/>
        </w:rPr>
        <w:t xml:space="preserve">4. What does Kant think we are conscious of when we are conscious of ourselves?  Use what Kant says about "apperception" in the Transcendental Deduction of the Categories to answer this question. </w:t>
      </w:r>
    </w:p>
    <w:p w:rsidR="00F67F56" w:rsidRPr="00E64792"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E64792">
        <w:rPr>
          <w:sz w:val="22"/>
          <w:szCs w:val="22"/>
        </w:rPr>
        <w:t>5. What is the purpose of the “Schematism” chapter in Kant’s argument in the Transcendental Analytic? How does the argument of that chapter satisfy (or fail to satisfy) Kant’s aims?</w:t>
      </w:r>
    </w:p>
    <w:p w:rsidR="00F67F56" w:rsidRPr="00E64792"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E64792">
        <w:rPr>
          <w:sz w:val="22"/>
          <w:szCs w:val="22"/>
        </w:rPr>
        <w:t>6. Expound and critically discuss Kant's argument for the permanence of substance in the First Analogy (CPR pp. 212-217).</w:t>
      </w:r>
    </w:p>
    <w:p w:rsidR="00F67F56" w:rsidRPr="00E64792"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E64792">
        <w:rPr>
          <w:sz w:val="22"/>
          <w:szCs w:val="22"/>
        </w:rPr>
        <w:t>7. Expound and critically discuss Kant's argument for the principle of causality in the Second Analogy (CPR pp. 218-233).</w:t>
      </w:r>
    </w:p>
    <w:p w:rsidR="00F67F56" w:rsidRPr="00E64792" w:rsidRDefault="00F67F56" w:rsidP="00F67F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E64792">
        <w:rPr>
          <w:sz w:val="22"/>
          <w:szCs w:val="22"/>
        </w:rPr>
        <w:t xml:space="preserve">8. What status is Kant trying to prove for empirical objects in his "refutation of idealism" (CPR pp. 326-329)? </w:t>
      </w:r>
    </w:p>
    <w:p w:rsidR="00F67F56" w:rsidRPr="00E64792" w:rsidRDefault="00F67F56" w:rsidP="00F67F56">
      <w:pPr>
        <w:pStyle w:val="BodyText2"/>
        <w:spacing w:line="240" w:lineRule="auto"/>
        <w:rPr>
          <w:sz w:val="22"/>
          <w:szCs w:val="22"/>
        </w:rPr>
      </w:pPr>
      <w:r w:rsidRPr="00E64792">
        <w:rPr>
          <w:sz w:val="22"/>
          <w:szCs w:val="22"/>
        </w:rPr>
        <w:t>9. Write a paper about Kant’s resolution of the Third Antinomy and his attempt to prove the compatibility of freedom with the causality of nature.</w:t>
      </w:r>
    </w:p>
    <w:p w:rsidR="00F67F56" w:rsidRPr="00E64792" w:rsidRDefault="00F67F56" w:rsidP="00F67F56">
      <w:pPr>
        <w:pStyle w:val="BodyText2"/>
        <w:spacing w:line="240" w:lineRule="auto"/>
        <w:rPr>
          <w:sz w:val="22"/>
          <w:szCs w:val="22"/>
        </w:rPr>
      </w:pPr>
      <w:r w:rsidRPr="00E64792">
        <w:rPr>
          <w:sz w:val="22"/>
          <w:szCs w:val="22"/>
        </w:rPr>
        <w:t>10. Write a paper expounding and critically discussing Kant’s ‘moral argument’ for the existence of God as it is presented in the Canon of Pure Reason. What does the argument aim to show? Is it successful?</w:t>
      </w:r>
    </w:p>
    <w:p w:rsidR="00F67F56" w:rsidRPr="00E64792" w:rsidRDefault="00F67F56" w:rsidP="00F67F56">
      <w:pPr>
        <w:pStyle w:val="BodyText2"/>
        <w:spacing w:line="240" w:lineRule="auto"/>
        <w:rPr>
          <w:sz w:val="22"/>
          <w:szCs w:val="22"/>
        </w:rPr>
      </w:pPr>
    </w:p>
    <w:p w:rsidR="00F67F56" w:rsidRPr="00E64792" w:rsidRDefault="00F67F56" w:rsidP="00F67F56">
      <w:pPr>
        <w:pBdr>
          <w:bottom w:val="single" w:sz="12" w:space="1" w:color="auto"/>
        </w:pBdr>
        <w:rPr>
          <w:sz w:val="22"/>
          <w:szCs w:val="22"/>
        </w:rPr>
      </w:pPr>
    </w:p>
    <w:p w:rsidR="00F67F56" w:rsidRDefault="00F67F56" w:rsidP="00FC4A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F67F56" w:rsidRDefault="00F67F56" w:rsidP="00FC4A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184031" w:rsidRDefault="00184031" w:rsidP="00FC4A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bookmarkStart w:id="13" w:name="_Ref172121830"/>
    <w:p w:rsidR="00A84A88" w:rsidRDefault="0070377D" w:rsidP="00D21079">
      <w:pPr>
        <w:numPr>
          <w:ilvl w:val="0"/>
          <w:numId w:val="4"/>
        </w:numPr>
        <w:jc w:val="center"/>
        <w:rPr>
          <w:rStyle w:val="apple-style-span"/>
          <w:b/>
          <w:bCs/>
          <w:sz w:val="22"/>
          <w:szCs w:val="22"/>
        </w:rPr>
      </w:pPr>
      <w:r>
        <w:rPr>
          <w:rStyle w:val="apple-style-span"/>
          <w:b/>
          <w:bCs/>
          <w:sz w:val="22"/>
          <w:szCs w:val="22"/>
        </w:rPr>
        <w:fldChar w:fldCharType="begin"/>
      </w:r>
      <w:r>
        <w:rPr>
          <w:rStyle w:val="apple-style-span"/>
          <w:b/>
          <w:bCs/>
          <w:sz w:val="22"/>
          <w:szCs w:val="22"/>
        </w:rPr>
        <w:instrText>HYPERLINK  \l "_top"</w:instrText>
      </w:r>
      <w:r>
        <w:rPr>
          <w:rStyle w:val="apple-style-span"/>
          <w:b/>
          <w:bCs/>
          <w:sz w:val="22"/>
          <w:szCs w:val="22"/>
        </w:rPr>
      </w:r>
      <w:r>
        <w:rPr>
          <w:rStyle w:val="apple-style-span"/>
          <w:b/>
          <w:bCs/>
          <w:sz w:val="22"/>
          <w:szCs w:val="22"/>
        </w:rPr>
        <w:fldChar w:fldCharType="separate"/>
      </w:r>
      <w:r w:rsidR="00A84A88" w:rsidRPr="0070377D">
        <w:rPr>
          <w:rStyle w:val="Hyperlink"/>
          <w:b/>
          <w:bCs/>
          <w:sz w:val="22"/>
          <w:szCs w:val="22"/>
        </w:rPr>
        <w:t>History of Modern Philosophy</w:t>
      </w:r>
      <w:bookmarkEnd w:id="13"/>
      <w:r>
        <w:rPr>
          <w:rStyle w:val="apple-style-span"/>
          <w:b/>
          <w:bCs/>
          <w:sz w:val="22"/>
          <w:szCs w:val="22"/>
        </w:rPr>
        <w:fldChar w:fldCharType="end"/>
      </w:r>
    </w:p>
    <w:p w:rsidR="00A84A88" w:rsidRDefault="00A84A88" w:rsidP="00A84A88">
      <w:pPr>
        <w:rPr>
          <w:rStyle w:val="apple-style-span"/>
          <w:b/>
          <w:bCs/>
          <w:sz w:val="22"/>
          <w:szCs w:val="22"/>
        </w:rPr>
      </w:pPr>
    </w:p>
    <w:p w:rsidR="00A84A88" w:rsidRPr="00E64792" w:rsidRDefault="00A84A88" w:rsidP="00A84A88">
      <w:pPr>
        <w:rPr>
          <w:b/>
          <w:bCs/>
          <w:sz w:val="22"/>
          <w:szCs w:val="22"/>
        </w:rPr>
      </w:pPr>
      <w:r w:rsidRPr="00E64792">
        <w:rPr>
          <w:rStyle w:val="apple-style-span"/>
          <w:b/>
          <w:bCs/>
          <w:sz w:val="22"/>
          <w:szCs w:val="22"/>
        </w:rPr>
        <w:t xml:space="preserve">Course Description </w:t>
      </w:r>
    </w:p>
    <w:p w:rsidR="00A84A88" w:rsidRDefault="00A84A88" w:rsidP="00A84A88">
      <w:pPr>
        <w:jc w:val="both"/>
        <w:rPr>
          <w:color w:val="000000" w:themeColor="text1"/>
          <w:sz w:val="22"/>
          <w:szCs w:val="22"/>
        </w:rPr>
      </w:pPr>
      <w:r w:rsidRPr="00D83BE8">
        <w:rPr>
          <w:color w:val="000000" w:themeColor="text1"/>
          <w:sz w:val="22"/>
          <w:szCs w:val="22"/>
        </w:rPr>
        <w:t xml:space="preserve">This course focuses on the seventeenth- and eighteenth-century Western European philosophy. This period left us with an enormous amount of highly complex philosophical legacies that range over the widest array of topics. Precisely due to its complexity, it is not feasible to survey it from </w:t>
      </w:r>
      <w:r w:rsidRPr="00D83BE8">
        <w:rPr>
          <w:i/>
          <w:iCs/>
          <w:color w:val="000000" w:themeColor="text1"/>
          <w:sz w:val="22"/>
          <w:szCs w:val="22"/>
        </w:rPr>
        <w:t>every</w:t>
      </w:r>
      <w:r w:rsidRPr="00D83BE8">
        <w:rPr>
          <w:color w:val="000000" w:themeColor="text1"/>
          <w:sz w:val="22"/>
          <w:szCs w:val="22"/>
        </w:rPr>
        <w:t xml:space="preserve"> angle. What we are going to do, instead, is to look into some of these topics</w:t>
      </w:r>
      <w:r>
        <w:rPr>
          <w:color w:val="000000" w:themeColor="text1"/>
          <w:sz w:val="22"/>
          <w:szCs w:val="22"/>
        </w:rPr>
        <w:t xml:space="preserve"> and</w:t>
      </w:r>
      <w:r w:rsidRPr="00D83BE8">
        <w:rPr>
          <w:color w:val="000000" w:themeColor="text1"/>
          <w:sz w:val="22"/>
          <w:szCs w:val="22"/>
        </w:rPr>
        <w:t xml:space="preserve"> </w:t>
      </w:r>
      <w:r>
        <w:rPr>
          <w:color w:val="000000" w:themeColor="text1"/>
          <w:sz w:val="22"/>
          <w:szCs w:val="22"/>
        </w:rPr>
        <w:t xml:space="preserve">understand </w:t>
      </w:r>
      <w:r w:rsidRPr="00D83BE8">
        <w:rPr>
          <w:color w:val="000000" w:themeColor="text1"/>
          <w:sz w:val="22"/>
          <w:szCs w:val="22"/>
        </w:rPr>
        <w:t xml:space="preserve">how different philosophers tried to tackle them and how their positions still influence contemporary philosophical debates. </w:t>
      </w:r>
      <w:r>
        <w:rPr>
          <w:color w:val="000000" w:themeColor="text1"/>
          <w:sz w:val="22"/>
          <w:szCs w:val="22"/>
        </w:rPr>
        <w:t xml:space="preserve">We will do so with a focus on inclusivity: among the modern philosophers who traditionally fit the canon like Descartes, Hume and Kant, we will pay attention to the work of modern philosophers who have traditionally been excluded from the canon like </w:t>
      </w:r>
      <w:r w:rsidR="0016072E" w:rsidRPr="00A84A88">
        <w:rPr>
          <w:rFonts w:eastAsiaTheme="minorHAnsi"/>
          <w:sz w:val="22"/>
          <w:szCs w:val="22"/>
        </w:rPr>
        <w:t>Anton Wilhelm</w:t>
      </w:r>
      <w:r w:rsidR="0016072E">
        <w:rPr>
          <w:rFonts w:eastAsiaTheme="minorHAnsi"/>
          <w:sz w:val="22"/>
          <w:szCs w:val="22"/>
        </w:rPr>
        <w:t xml:space="preserve"> </w:t>
      </w:r>
      <w:r>
        <w:rPr>
          <w:color w:val="000000" w:themeColor="text1"/>
          <w:sz w:val="22"/>
          <w:szCs w:val="22"/>
        </w:rPr>
        <w:t>Amo</w:t>
      </w:r>
      <w:r w:rsidR="0016072E">
        <w:rPr>
          <w:color w:val="000000" w:themeColor="text1"/>
          <w:sz w:val="22"/>
          <w:szCs w:val="22"/>
        </w:rPr>
        <w:t>,</w:t>
      </w:r>
      <w:r>
        <w:rPr>
          <w:color w:val="000000" w:themeColor="text1"/>
          <w:sz w:val="22"/>
          <w:szCs w:val="22"/>
        </w:rPr>
        <w:t xml:space="preserve"> </w:t>
      </w:r>
      <w:r w:rsidR="0016072E">
        <w:rPr>
          <w:color w:val="000000" w:themeColor="text1"/>
          <w:sz w:val="22"/>
          <w:szCs w:val="22"/>
        </w:rPr>
        <w:t xml:space="preserve">Mary </w:t>
      </w:r>
      <w:r>
        <w:rPr>
          <w:color w:val="000000" w:themeColor="text1"/>
          <w:sz w:val="22"/>
          <w:szCs w:val="22"/>
        </w:rPr>
        <w:t>Wollstonecraft</w:t>
      </w:r>
      <w:r w:rsidR="0016072E">
        <w:rPr>
          <w:color w:val="000000" w:themeColor="text1"/>
          <w:sz w:val="22"/>
          <w:szCs w:val="22"/>
        </w:rPr>
        <w:t xml:space="preserve"> and </w:t>
      </w:r>
      <w:r w:rsidR="0016072E" w:rsidRPr="003407F3">
        <w:rPr>
          <w:sz w:val="22"/>
          <w:szCs w:val="22"/>
        </w:rPr>
        <w:t>Sophie de Grouchy</w:t>
      </w:r>
      <w:r>
        <w:rPr>
          <w:color w:val="000000" w:themeColor="text1"/>
          <w:sz w:val="22"/>
          <w:szCs w:val="22"/>
        </w:rPr>
        <w:t xml:space="preserve">. </w:t>
      </w:r>
      <w:r w:rsidRPr="00D83BE8">
        <w:rPr>
          <w:color w:val="000000" w:themeColor="text1"/>
          <w:sz w:val="22"/>
          <w:szCs w:val="22"/>
        </w:rPr>
        <w:t xml:space="preserve">The course is divided into four sections. The first </w:t>
      </w:r>
      <w:r w:rsidR="00C36879">
        <w:rPr>
          <w:color w:val="000000" w:themeColor="text1"/>
          <w:sz w:val="22"/>
          <w:szCs w:val="22"/>
        </w:rPr>
        <w:t xml:space="preserve">one </w:t>
      </w:r>
      <w:r w:rsidRPr="00D83BE8">
        <w:rPr>
          <w:color w:val="000000" w:themeColor="text1"/>
          <w:sz w:val="22"/>
          <w:szCs w:val="22"/>
        </w:rPr>
        <w:t xml:space="preserve">is focused on </w:t>
      </w:r>
      <w:r>
        <w:rPr>
          <w:color w:val="000000" w:themeColor="text1"/>
          <w:sz w:val="22"/>
          <w:szCs w:val="22"/>
        </w:rPr>
        <w:t xml:space="preserve">the central </w:t>
      </w:r>
      <w:r w:rsidRPr="00D83BE8">
        <w:rPr>
          <w:color w:val="000000" w:themeColor="text1"/>
          <w:sz w:val="22"/>
          <w:szCs w:val="22"/>
        </w:rPr>
        <w:t xml:space="preserve">epistemological </w:t>
      </w:r>
      <w:r>
        <w:rPr>
          <w:color w:val="000000" w:themeColor="text1"/>
          <w:sz w:val="22"/>
          <w:szCs w:val="22"/>
        </w:rPr>
        <w:t xml:space="preserve">issue </w:t>
      </w:r>
      <w:r w:rsidR="00767909">
        <w:rPr>
          <w:color w:val="000000" w:themeColor="text1"/>
          <w:sz w:val="22"/>
          <w:szCs w:val="22"/>
        </w:rPr>
        <w:t>concerning</w:t>
      </w:r>
      <w:r w:rsidRPr="00D83BE8">
        <w:rPr>
          <w:color w:val="000000" w:themeColor="text1"/>
          <w:sz w:val="22"/>
          <w:szCs w:val="22"/>
        </w:rPr>
        <w:t xml:space="preserve"> </w:t>
      </w:r>
      <w:r w:rsidR="00C36879">
        <w:rPr>
          <w:color w:val="000000" w:themeColor="text1"/>
          <w:sz w:val="22"/>
          <w:szCs w:val="22"/>
        </w:rPr>
        <w:t xml:space="preserve">the possibility of </w:t>
      </w:r>
      <w:r>
        <w:rPr>
          <w:color w:val="000000" w:themeColor="text1"/>
          <w:sz w:val="22"/>
          <w:szCs w:val="22"/>
        </w:rPr>
        <w:t xml:space="preserve">knowledge and skepticism. The </w:t>
      </w:r>
      <w:r w:rsidRPr="00D83BE8">
        <w:rPr>
          <w:color w:val="000000" w:themeColor="text1"/>
          <w:sz w:val="22"/>
          <w:szCs w:val="22"/>
        </w:rPr>
        <w:t xml:space="preserve">second </w:t>
      </w:r>
      <w:r>
        <w:rPr>
          <w:color w:val="000000" w:themeColor="text1"/>
          <w:sz w:val="22"/>
          <w:szCs w:val="22"/>
        </w:rPr>
        <w:t xml:space="preserve">section </w:t>
      </w:r>
      <w:r w:rsidR="00C36879">
        <w:rPr>
          <w:color w:val="000000" w:themeColor="text1"/>
          <w:sz w:val="22"/>
          <w:szCs w:val="22"/>
        </w:rPr>
        <w:t xml:space="preserve">investigates </w:t>
      </w:r>
      <w:r w:rsidRPr="00D83BE8">
        <w:rPr>
          <w:color w:val="000000" w:themeColor="text1"/>
          <w:sz w:val="22"/>
          <w:szCs w:val="22"/>
        </w:rPr>
        <w:t xml:space="preserve">how modern philosophers understood the </w:t>
      </w:r>
      <w:r w:rsidRPr="00D83BE8">
        <w:rPr>
          <w:color w:val="000000" w:themeColor="text1"/>
          <w:sz w:val="22"/>
          <w:szCs w:val="22"/>
        </w:rPr>
        <w:lastRenderedPageBreak/>
        <w:t>relation between reason and passions</w:t>
      </w:r>
      <w:r>
        <w:rPr>
          <w:color w:val="000000" w:themeColor="text1"/>
          <w:sz w:val="22"/>
          <w:szCs w:val="22"/>
        </w:rPr>
        <w:t>. I</w:t>
      </w:r>
      <w:r w:rsidRPr="00D83BE8">
        <w:rPr>
          <w:color w:val="000000" w:themeColor="text1"/>
          <w:sz w:val="22"/>
          <w:szCs w:val="22"/>
        </w:rPr>
        <w:t>n the third section</w:t>
      </w:r>
      <w:r>
        <w:rPr>
          <w:color w:val="000000" w:themeColor="text1"/>
          <w:sz w:val="22"/>
          <w:szCs w:val="22"/>
        </w:rPr>
        <w:t xml:space="preserve">, </w:t>
      </w:r>
      <w:r w:rsidRPr="00D83BE8">
        <w:rPr>
          <w:color w:val="000000" w:themeColor="text1"/>
          <w:sz w:val="22"/>
          <w:szCs w:val="22"/>
        </w:rPr>
        <w:t>we will focus on how modern philosophers thought about the concept of race</w:t>
      </w:r>
      <w:r>
        <w:rPr>
          <w:color w:val="000000" w:themeColor="text1"/>
          <w:sz w:val="22"/>
          <w:szCs w:val="22"/>
        </w:rPr>
        <w:t xml:space="preserve">, and which </w:t>
      </w:r>
      <w:r w:rsidR="00693EFA">
        <w:rPr>
          <w:color w:val="000000" w:themeColor="text1"/>
          <w:sz w:val="22"/>
          <w:szCs w:val="22"/>
        </w:rPr>
        <w:t xml:space="preserve">consequences </w:t>
      </w:r>
      <w:r>
        <w:rPr>
          <w:color w:val="000000" w:themeColor="text1"/>
          <w:sz w:val="22"/>
          <w:szCs w:val="22"/>
        </w:rPr>
        <w:t xml:space="preserve">these inquiries have for our current </w:t>
      </w:r>
      <w:r w:rsidR="00767909">
        <w:rPr>
          <w:color w:val="000000" w:themeColor="text1"/>
          <w:sz w:val="22"/>
          <w:szCs w:val="22"/>
        </w:rPr>
        <w:t>use of this concept</w:t>
      </w:r>
      <w:r>
        <w:rPr>
          <w:color w:val="000000" w:themeColor="text1"/>
          <w:sz w:val="22"/>
          <w:szCs w:val="22"/>
        </w:rPr>
        <w:t xml:space="preserve">. Finally, in the fourth section we will </w:t>
      </w:r>
      <w:r w:rsidR="00C36879">
        <w:rPr>
          <w:color w:val="000000" w:themeColor="text1"/>
          <w:sz w:val="22"/>
          <w:szCs w:val="22"/>
        </w:rPr>
        <w:t xml:space="preserve">inquire about </w:t>
      </w:r>
      <w:r>
        <w:rPr>
          <w:color w:val="000000" w:themeColor="text1"/>
          <w:sz w:val="22"/>
          <w:szCs w:val="22"/>
        </w:rPr>
        <w:t xml:space="preserve">how </w:t>
      </w:r>
      <w:r w:rsidR="00C36879">
        <w:rPr>
          <w:color w:val="000000" w:themeColor="text1"/>
          <w:sz w:val="22"/>
          <w:szCs w:val="22"/>
        </w:rPr>
        <w:t xml:space="preserve">(at least some) </w:t>
      </w:r>
      <w:r>
        <w:rPr>
          <w:color w:val="000000" w:themeColor="text1"/>
          <w:sz w:val="22"/>
          <w:szCs w:val="22"/>
        </w:rPr>
        <w:t xml:space="preserve">modern philosophers understood the struggle towards gender-equality. </w:t>
      </w:r>
    </w:p>
    <w:p w:rsidR="00A84A88" w:rsidRPr="00E64792" w:rsidRDefault="00A84A88" w:rsidP="00A84A88">
      <w:pPr>
        <w:jc w:val="both"/>
        <w:rPr>
          <w:sz w:val="22"/>
          <w:szCs w:val="22"/>
        </w:rPr>
      </w:pPr>
    </w:p>
    <w:p w:rsidR="00A84A88" w:rsidRPr="004439EE" w:rsidRDefault="00A84A88" w:rsidP="00A84A88">
      <w:pPr>
        <w:rPr>
          <w:b/>
          <w:bCs/>
          <w:sz w:val="22"/>
          <w:szCs w:val="22"/>
        </w:rPr>
      </w:pPr>
      <w:r w:rsidRPr="004439EE">
        <w:rPr>
          <w:b/>
          <w:bCs/>
          <w:sz w:val="22"/>
          <w:szCs w:val="22"/>
        </w:rPr>
        <w:t xml:space="preserve">Grades and Evaluations  </w:t>
      </w:r>
    </w:p>
    <w:p w:rsidR="00A84A88" w:rsidRPr="004439EE" w:rsidRDefault="00A84A88" w:rsidP="00A84A88">
      <w:pPr>
        <w:pStyle w:val="ListParagraph"/>
        <w:numPr>
          <w:ilvl w:val="0"/>
          <w:numId w:val="18"/>
        </w:numPr>
        <w:rPr>
          <w:rFonts w:ascii="Times New Roman" w:hAnsi="Times New Roman" w:cs="Times New Roman"/>
          <w:sz w:val="22"/>
          <w:szCs w:val="22"/>
        </w:rPr>
      </w:pPr>
      <w:r w:rsidRPr="004439EE">
        <w:rPr>
          <w:rFonts w:ascii="Times New Roman" w:hAnsi="Times New Roman" w:cs="Times New Roman"/>
          <w:sz w:val="22"/>
          <w:szCs w:val="22"/>
        </w:rPr>
        <w:t>Short essay (3 pp maximum): 30%</w:t>
      </w:r>
    </w:p>
    <w:p w:rsidR="00A84A88" w:rsidRPr="004439EE" w:rsidRDefault="00A84A88" w:rsidP="00A84A88">
      <w:pPr>
        <w:numPr>
          <w:ilvl w:val="0"/>
          <w:numId w:val="18"/>
        </w:numPr>
        <w:rPr>
          <w:sz w:val="22"/>
          <w:szCs w:val="22"/>
        </w:rPr>
      </w:pPr>
      <w:r w:rsidRPr="004439EE">
        <w:rPr>
          <w:sz w:val="22"/>
          <w:szCs w:val="22"/>
        </w:rPr>
        <w:t>Term paper (about 10 pp): 40%</w:t>
      </w:r>
    </w:p>
    <w:p w:rsidR="00A84A88" w:rsidRPr="004439EE" w:rsidRDefault="00A84A88" w:rsidP="00A84A88">
      <w:pPr>
        <w:numPr>
          <w:ilvl w:val="0"/>
          <w:numId w:val="18"/>
        </w:numPr>
        <w:rPr>
          <w:sz w:val="22"/>
          <w:szCs w:val="22"/>
        </w:rPr>
      </w:pPr>
      <w:r w:rsidRPr="004439EE">
        <w:rPr>
          <w:sz w:val="22"/>
          <w:szCs w:val="22"/>
        </w:rPr>
        <w:t>Weekly quotation journals: 20%</w:t>
      </w:r>
    </w:p>
    <w:p w:rsidR="00A84A88" w:rsidRPr="004439EE" w:rsidRDefault="00A84A88" w:rsidP="00A84A88">
      <w:pPr>
        <w:numPr>
          <w:ilvl w:val="0"/>
          <w:numId w:val="18"/>
        </w:numPr>
        <w:rPr>
          <w:sz w:val="22"/>
          <w:szCs w:val="22"/>
        </w:rPr>
      </w:pPr>
      <w:r w:rsidRPr="004439EE">
        <w:rPr>
          <w:sz w:val="22"/>
          <w:szCs w:val="22"/>
        </w:rPr>
        <w:t>Attendance and Participation: 10%</w:t>
      </w:r>
    </w:p>
    <w:p w:rsidR="00A84A88" w:rsidRPr="00E64792" w:rsidRDefault="00A84A88" w:rsidP="00A84A88">
      <w:pPr>
        <w:shd w:val="clear" w:color="auto" w:fill="FFFFFF"/>
        <w:spacing w:before="180" w:after="180"/>
        <w:rPr>
          <w:color w:val="000000"/>
          <w:sz w:val="22"/>
          <w:szCs w:val="22"/>
        </w:rPr>
      </w:pPr>
      <w:r w:rsidRPr="00E64792">
        <w:rPr>
          <w:color w:val="000000"/>
          <w:sz w:val="22"/>
          <w:szCs w:val="22"/>
        </w:rPr>
        <w:t xml:space="preserve">Note on quotation journals: the evening before each class, email me (1) a quotation from </w:t>
      </w:r>
      <w:r>
        <w:rPr>
          <w:color w:val="000000"/>
          <w:sz w:val="22"/>
          <w:szCs w:val="22"/>
        </w:rPr>
        <w:t xml:space="preserve">the readings for that day that </w:t>
      </w:r>
      <w:r w:rsidRPr="00E64792">
        <w:rPr>
          <w:color w:val="000000"/>
          <w:sz w:val="22"/>
          <w:szCs w:val="22"/>
        </w:rPr>
        <w:t>you find particularly significant, and (2) a very brief (200-300 word) commentary on it.</w:t>
      </w:r>
    </w:p>
    <w:p w:rsidR="00A84A88" w:rsidRDefault="00A84A88" w:rsidP="00A84A88">
      <w:pPr>
        <w:pStyle w:val="BodyText"/>
        <w:rPr>
          <w:b w:val="0"/>
          <w:bCs w:val="0"/>
          <w:sz w:val="22"/>
          <w:szCs w:val="22"/>
        </w:rPr>
      </w:pPr>
    </w:p>
    <w:p w:rsidR="00A84A88" w:rsidRPr="00E841A9" w:rsidRDefault="00A84A88" w:rsidP="00A84A88">
      <w:pPr>
        <w:pStyle w:val="BodyText"/>
        <w:rPr>
          <w:rFonts w:ascii="Times New Roman" w:hAnsi="Times New Roman" w:cs="Times New Roman"/>
          <w:b w:val="0"/>
          <w:bCs w:val="0"/>
          <w:sz w:val="22"/>
          <w:szCs w:val="22"/>
          <w:u w:val="single"/>
        </w:rPr>
      </w:pPr>
      <w:r w:rsidRPr="00E841A9">
        <w:rPr>
          <w:rFonts w:ascii="Times New Roman" w:hAnsi="Times New Roman" w:cs="Times New Roman"/>
          <w:b w:val="0"/>
          <w:bCs w:val="0"/>
          <w:sz w:val="22"/>
          <w:szCs w:val="22"/>
        </w:rPr>
        <w:t xml:space="preserve">Schedule of Classes </w:t>
      </w:r>
    </w:p>
    <w:p w:rsidR="00A84A88" w:rsidRPr="00E841A9" w:rsidRDefault="00A84A88" w:rsidP="00A84A88">
      <w:pPr>
        <w:rPr>
          <w:sz w:val="22"/>
          <w:szCs w:val="22"/>
        </w:rPr>
      </w:pPr>
    </w:p>
    <w:p w:rsidR="00A84A88" w:rsidRPr="00E64792" w:rsidRDefault="00A84A88" w:rsidP="00A84A88">
      <w:pPr>
        <w:spacing w:after="120"/>
        <w:ind w:left="547" w:hanging="547"/>
        <w:contextualSpacing/>
        <w:rPr>
          <w:b/>
          <w:bCs/>
          <w:sz w:val="22"/>
          <w:szCs w:val="22"/>
        </w:rPr>
      </w:pPr>
      <w:r w:rsidRPr="00E64792">
        <w:rPr>
          <w:b/>
          <w:bCs/>
          <w:sz w:val="22"/>
          <w:szCs w:val="22"/>
        </w:rPr>
        <w:t>Week 1</w:t>
      </w:r>
    </w:p>
    <w:p w:rsidR="00A84A88" w:rsidRDefault="00A84A88" w:rsidP="00A84A88">
      <w:pPr>
        <w:spacing w:after="120"/>
        <w:ind w:left="540" w:hanging="540"/>
        <w:contextualSpacing/>
        <w:rPr>
          <w:sz w:val="22"/>
          <w:szCs w:val="22"/>
        </w:rPr>
      </w:pPr>
      <w:r>
        <w:rPr>
          <w:sz w:val="22"/>
          <w:szCs w:val="22"/>
        </w:rPr>
        <w:t xml:space="preserve">Welcome to class! </w:t>
      </w:r>
    </w:p>
    <w:p w:rsidR="00A84A88" w:rsidRPr="00E81A73" w:rsidRDefault="00A84A88" w:rsidP="00A84A88">
      <w:pPr>
        <w:spacing w:after="120"/>
        <w:ind w:left="540" w:hanging="540"/>
        <w:contextualSpacing/>
        <w:rPr>
          <w:sz w:val="22"/>
          <w:szCs w:val="22"/>
          <w:u w:val="single"/>
        </w:rPr>
      </w:pPr>
      <w:r w:rsidRPr="00B65CA8">
        <w:rPr>
          <w:sz w:val="22"/>
          <w:szCs w:val="22"/>
          <w:highlight w:val="yellow"/>
          <w:u w:val="single"/>
        </w:rPr>
        <w:t>What Can We Know</w:t>
      </w:r>
      <w:r w:rsidRPr="00E81A73">
        <w:rPr>
          <w:sz w:val="22"/>
          <w:szCs w:val="22"/>
          <w:u w:val="single"/>
        </w:rPr>
        <w:t xml:space="preserve">? </w:t>
      </w:r>
    </w:p>
    <w:p w:rsidR="00A84A88" w:rsidRDefault="00A84A88" w:rsidP="00A84A88">
      <w:pPr>
        <w:spacing w:after="120"/>
        <w:ind w:left="540" w:hanging="540"/>
        <w:contextualSpacing/>
        <w:rPr>
          <w:sz w:val="22"/>
          <w:szCs w:val="22"/>
        </w:rPr>
      </w:pPr>
      <w:r>
        <w:rPr>
          <w:sz w:val="22"/>
          <w:szCs w:val="22"/>
        </w:rPr>
        <w:t>Descartes, “</w:t>
      </w:r>
      <w:r w:rsidRPr="00E81A73">
        <w:rPr>
          <w:sz w:val="22"/>
          <w:szCs w:val="22"/>
        </w:rPr>
        <w:t>First Meditation</w:t>
      </w:r>
      <w:r>
        <w:rPr>
          <w:sz w:val="22"/>
          <w:szCs w:val="22"/>
        </w:rPr>
        <w:t xml:space="preserve">” </w:t>
      </w:r>
    </w:p>
    <w:p w:rsidR="00A84A88" w:rsidRPr="00E64792" w:rsidRDefault="00A84A88" w:rsidP="00A84A88">
      <w:pPr>
        <w:spacing w:after="120"/>
        <w:ind w:left="540" w:hanging="540"/>
        <w:contextualSpacing/>
        <w:rPr>
          <w:sz w:val="22"/>
          <w:szCs w:val="22"/>
        </w:rPr>
      </w:pPr>
    </w:p>
    <w:p w:rsidR="00A84A88" w:rsidRPr="00E64792" w:rsidRDefault="00A84A88" w:rsidP="00A84A88">
      <w:pPr>
        <w:spacing w:after="120"/>
        <w:ind w:left="540" w:hanging="540"/>
        <w:contextualSpacing/>
        <w:rPr>
          <w:b/>
          <w:bCs/>
          <w:sz w:val="22"/>
          <w:szCs w:val="22"/>
        </w:rPr>
      </w:pPr>
      <w:r w:rsidRPr="00E64792">
        <w:rPr>
          <w:b/>
          <w:bCs/>
          <w:sz w:val="22"/>
          <w:szCs w:val="22"/>
        </w:rPr>
        <w:t>Week 2</w:t>
      </w:r>
    </w:p>
    <w:p w:rsidR="00A84A88" w:rsidRDefault="00A84A88" w:rsidP="00A84A88">
      <w:pPr>
        <w:spacing w:after="120"/>
        <w:ind w:left="540" w:hanging="540"/>
        <w:contextualSpacing/>
        <w:rPr>
          <w:sz w:val="22"/>
          <w:szCs w:val="22"/>
        </w:rPr>
      </w:pPr>
      <w:r>
        <w:rPr>
          <w:sz w:val="22"/>
          <w:szCs w:val="22"/>
        </w:rPr>
        <w:t xml:space="preserve">Descartes, </w:t>
      </w:r>
      <w:r w:rsidRPr="00C901F9">
        <w:rPr>
          <w:i/>
          <w:iCs/>
          <w:sz w:val="22"/>
          <w:szCs w:val="22"/>
        </w:rPr>
        <w:t>Principles</w:t>
      </w:r>
      <w:r>
        <w:rPr>
          <w:sz w:val="22"/>
          <w:szCs w:val="22"/>
        </w:rPr>
        <w:t>, Part 1</w:t>
      </w:r>
    </w:p>
    <w:p w:rsidR="00A84A88" w:rsidRPr="00E64792" w:rsidRDefault="00A84A88" w:rsidP="00A84A88">
      <w:pPr>
        <w:spacing w:after="120"/>
        <w:ind w:left="540" w:hanging="540"/>
        <w:contextualSpacing/>
        <w:rPr>
          <w:sz w:val="22"/>
          <w:szCs w:val="22"/>
        </w:rPr>
      </w:pPr>
      <w:r>
        <w:rPr>
          <w:sz w:val="22"/>
          <w:szCs w:val="22"/>
        </w:rPr>
        <w:t xml:space="preserve">Descartes, “Second Meditation” and the first four pages of “Third Meditation”  </w:t>
      </w:r>
    </w:p>
    <w:p w:rsidR="00A84A88" w:rsidRPr="00E64792" w:rsidRDefault="00A84A88" w:rsidP="00A84A88">
      <w:pPr>
        <w:spacing w:after="120"/>
        <w:contextualSpacing/>
        <w:rPr>
          <w:sz w:val="22"/>
          <w:szCs w:val="22"/>
        </w:rPr>
      </w:pPr>
    </w:p>
    <w:p w:rsidR="00A84A88" w:rsidRDefault="00A84A88" w:rsidP="00A84A88">
      <w:pPr>
        <w:spacing w:after="120"/>
        <w:contextualSpacing/>
        <w:rPr>
          <w:b/>
          <w:bCs/>
          <w:sz w:val="22"/>
          <w:szCs w:val="22"/>
        </w:rPr>
      </w:pPr>
      <w:r w:rsidRPr="00E64792">
        <w:rPr>
          <w:b/>
          <w:bCs/>
          <w:sz w:val="22"/>
          <w:szCs w:val="22"/>
        </w:rPr>
        <w:t>Week 3</w:t>
      </w:r>
    </w:p>
    <w:p w:rsidR="00A84A88" w:rsidRPr="00034C1F" w:rsidRDefault="00A84A88" w:rsidP="00A84A88">
      <w:pPr>
        <w:jc w:val="both"/>
        <w:rPr>
          <w:b/>
          <w:bCs/>
          <w:color w:val="000000"/>
          <w:sz w:val="22"/>
          <w:szCs w:val="22"/>
          <w:u w:color="000000"/>
        </w:rPr>
      </w:pPr>
      <w:r w:rsidRPr="00E81A73">
        <w:rPr>
          <w:sz w:val="22"/>
          <w:szCs w:val="22"/>
        </w:rPr>
        <w:t>Locke,</w:t>
      </w:r>
      <w:r>
        <w:rPr>
          <w:sz w:val="22"/>
          <w:szCs w:val="22"/>
        </w:rPr>
        <w:t xml:space="preserve"> </w:t>
      </w:r>
      <w:r w:rsidRPr="00034C1F">
        <w:rPr>
          <w:i/>
          <w:iCs/>
          <w:sz w:val="22"/>
          <w:szCs w:val="22"/>
        </w:rPr>
        <w:t xml:space="preserve">An Essay </w:t>
      </w:r>
      <w:r w:rsidRPr="00A84A88">
        <w:rPr>
          <w:rFonts w:eastAsiaTheme="minorHAnsi"/>
          <w:i/>
          <w:iCs/>
          <w:sz w:val="22"/>
          <w:szCs w:val="22"/>
        </w:rPr>
        <w:t>Concerning Human Understanding</w:t>
      </w:r>
      <w:r>
        <w:rPr>
          <w:sz w:val="22"/>
          <w:szCs w:val="22"/>
        </w:rPr>
        <w:t xml:space="preserve"> </w:t>
      </w:r>
      <w:proofErr w:type="spellStart"/>
      <w:r>
        <w:rPr>
          <w:sz w:val="22"/>
          <w:szCs w:val="22"/>
        </w:rPr>
        <w:t>I.ii</w:t>
      </w:r>
      <w:proofErr w:type="spellEnd"/>
      <w:r>
        <w:rPr>
          <w:sz w:val="22"/>
          <w:szCs w:val="22"/>
        </w:rPr>
        <w:t xml:space="preserve"> 1-16</w:t>
      </w:r>
    </w:p>
    <w:p w:rsidR="00A84A88" w:rsidRPr="00E81A73" w:rsidRDefault="00A84A88" w:rsidP="00A84A88">
      <w:pPr>
        <w:spacing w:after="120"/>
        <w:contextualSpacing/>
        <w:rPr>
          <w:sz w:val="22"/>
          <w:szCs w:val="22"/>
        </w:rPr>
      </w:pPr>
      <w:r>
        <w:rPr>
          <w:sz w:val="22"/>
          <w:szCs w:val="22"/>
        </w:rPr>
        <w:t xml:space="preserve">Locke, </w:t>
      </w:r>
      <w:r w:rsidRPr="00034C1F">
        <w:rPr>
          <w:i/>
          <w:iCs/>
          <w:sz w:val="22"/>
          <w:szCs w:val="22"/>
        </w:rPr>
        <w:t xml:space="preserve">An Essay </w:t>
      </w:r>
      <w:r w:rsidRPr="00A84A88">
        <w:rPr>
          <w:rFonts w:eastAsiaTheme="minorHAnsi"/>
          <w:i/>
          <w:iCs/>
          <w:sz w:val="22"/>
          <w:szCs w:val="22"/>
        </w:rPr>
        <w:t>Concerning Human Understanding</w:t>
      </w:r>
      <w:r>
        <w:rPr>
          <w:sz w:val="22"/>
          <w:szCs w:val="22"/>
        </w:rPr>
        <w:t xml:space="preserve"> </w:t>
      </w:r>
      <w:proofErr w:type="spellStart"/>
      <w:r>
        <w:rPr>
          <w:sz w:val="22"/>
          <w:szCs w:val="22"/>
        </w:rPr>
        <w:t>II.i</w:t>
      </w:r>
      <w:proofErr w:type="spellEnd"/>
      <w:r>
        <w:rPr>
          <w:sz w:val="22"/>
          <w:szCs w:val="22"/>
        </w:rPr>
        <w:t xml:space="preserve"> 1-6</w:t>
      </w:r>
    </w:p>
    <w:p w:rsidR="00A84A88" w:rsidRPr="00E64792" w:rsidRDefault="00A84A88" w:rsidP="00A84A88">
      <w:pPr>
        <w:spacing w:after="120"/>
        <w:ind w:left="540" w:hanging="540"/>
        <w:contextualSpacing/>
        <w:rPr>
          <w:sz w:val="22"/>
          <w:szCs w:val="22"/>
        </w:rPr>
      </w:pPr>
    </w:p>
    <w:p w:rsidR="00A84A88" w:rsidRDefault="00A84A88" w:rsidP="00A84A88">
      <w:pPr>
        <w:spacing w:after="120"/>
        <w:ind w:left="540" w:hanging="540"/>
        <w:contextualSpacing/>
        <w:rPr>
          <w:b/>
          <w:bCs/>
          <w:sz w:val="22"/>
          <w:szCs w:val="22"/>
        </w:rPr>
      </w:pPr>
      <w:r w:rsidRPr="00E64792">
        <w:rPr>
          <w:b/>
          <w:bCs/>
          <w:sz w:val="22"/>
          <w:szCs w:val="22"/>
        </w:rPr>
        <w:t>Week 4</w:t>
      </w:r>
    </w:p>
    <w:p w:rsidR="00A84A88" w:rsidRDefault="00A84A88" w:rsidP="00A84A88">
      <w:pPr>
        <w:autoSpaceDE w:val="0"/>
        <w:autoSpaceDN w:val="0"/>
        <w:adjustRightInd w:val="0"/>
        <w:rPr>
          <w:sz w:val="22"/>
          <w:szCs w:val="22"/>
        </w:rPr>
      </w:pPr>
      <w:r>
        <w:rPr>
          <w:sz w:val="22"/>
          <w:szCs w:val="22"/>
        </w:rPr>
        <w:t>Finish Locke</w:t>
      </w:r>
    </w:p>
    <w:p w:rsidR="00A84A88" w:rsidRPr="00A84A88" w:rsidRDefault="00A84A88" w:rsidP="00A84A88">
      <w:pPr>
        <w:autoSpaceDE w:val="0"/>
        <w:autoSpaceDN w:val="0"/>
        <w:adjustRightInd w:val="0"/>
        <w:rPr>
          <w:rFonts w:eastAsiaTheme="minorHAnsi"/>
        </w:rPr>
      </w:pPr>
      <w:r>
        <w:rPr>
          <w:sz w:val="22"/>
          <w:szCs w:val="22"/>
        </w:rPr>
        <w:t xml:space="preserve">Leibniz, </w:t>
      </w:r>
      <w:r w:rsidRPr="00A84A88">
        <w:rPr>
          <w:rFonts w:eastAsiaTheme="minorHAnsi"/>
          <w:i/>
          <w:iCs/>
          <w:sz w:val="22"/>
          <w:szCs w:val="22"/>
        </w:rPr>
        <w:t>New Essays on Human Understanding</w:t>
      </w:r>
      <w:r w:rsidRPr="00A84A88">
        <w:rPr>
          <w:rFonts w:eastAsiaTheme="minorHAnsi"/>
          <w:sz w:val="22"/>
          <w:szCs w:val="22"/>
        </w:rPr>
        <w:t xml:space="preserve"> (excerpt)</w:t>
      </w:r>
    </w:p>
    <w:p w:rsidR="00A84A88" w:rsidRPr="00C901F9" w:rsidRDefault="00A84A88" w:rsidP="00A84A88">
      <w:pPr>
        <w:spacing w:after="120"/>
        <w:contextualSpacing/>
        <w:rPr>
          <w:sz w:val="22"/>
          <w:szCs w:val="22"/>
        </w:rPr>
      </w:pPr>
    </w:p>
    <w:p w:rsidR="00A84A88" w:rsidRDefault="00A84A88" w:rsidP="00A84A88">
      <w:pPr>
        <w:spacing w:after="120"/>
        <w:contextualSpacing/>
        <w:rPr>
          <w:b/>
          <w:bCs/>
          <w:sz w:val="22"/>
          <w:szCs w:val="22"/>
        </w:rPr>
      </w:pPr>
      <w:r w:rsidRPr="00E64792">
        <w:rPr>
          <w:b/>
          <w:bCs/>
          <w:sz w:val="22"/>
          <w:szCs w:val="22"/>
        </w:rPr>
        <w:t>Week 5</w:t>
      </w:r>
    </w:p>
    <w:p w:rsidR="00A84A88" w:rsidRDefault="00A84A88" w:rsidP="00A84A88">
      <w:pPr>
        <w:spacing w:after="120"/>
        <w:contextualSpacing/>
        <w:rPr>
          <w:sz w:val="22"/>
          <w:szCs w:val="22"/>
        </w:rPr>
      </w:pPr>
      <w:r w:rsidRPr="00C901F9">
        <w:rPr>
          <w:sz w:val="22"/>
          <w:szCs w:val="22"/>
        </w:rPr>
        <w:t xml:space="preserve">Hume, </w:t>
      </w:r>
      <w:r w:rsidRPr="00034C1F">
        <w:rPr>
          <w:i/>
          <w:iCs/>
          <w:sz w:val="22"/>
          <w:szCs w:val="22"/>
        </w:rPr>
        <w:t xml:space="preserve">An Enquiry </w:t>
      </w:r>
      <w:r w:rsidRPr="00A84A88">
        <w:rPr>
          <w:rFonts w:eastAsiaTheme="minorHAnsi"/>
          <w:i/>
          <w:iCs/>
          <w:sz w:val="22"/>
          <w:szCs w:val="22"/>
        </w:rPr>
        <w:t>Concerning Human Understanding</w:t>
      </w:r>
      <w:r>
        <w:rPr>
          <w:sz w:val="22"/>
          <w:szCs w:val="22"/>
        </w:rPr>
        <w:t>, Section 4</w:t>
      </w:r>
    </w:p>
    <w:p w:rsidR="00A84A88" w:rsidRPr="00C901F9" w:rsidRDefault="00A84A88" w:rsidP="00A84A88">
      <w:pPr>
        <w:spacing w:after="120"/>
        <w:contextualSpacing/>
        <w:rPr>
          <w:sz w:val="22"/>
          <w:szCs w:val="22"/>
        </w:rPr>
      </w:pPr>
      <w:r>
        <w:rPr>
          <w:sz w:val="22"/>
          <w:szCs w:val="22"/>
        </w:rPr>
        <w:t xml:space="preserve">Hume, </w:t>
      </w:r>
      <w:r w:rsidRPr="00034C1F">
        <w:rPr>
          <w:i/>
          <w:iCs/>
          <w:sz w:val="22"/>
          <w:szCs w:val="22"/>
        </w:rPr>
        <w:t xml:space="preserve">An Enquiry </w:t>
      </w:r>
      <w:r w:rsidRPr="00A84A88">
        <w:rPr>
          <w:rFonts w:eastAsiaTheme="minorHAnsi"/>
          <w:i/>
          <w:iCs/>
          <w:sz w:val="22"/>
          <w:szCs w:val="22"/>
        </w:rPr>
        <w:t>Concerning Human Understanding</w:t>
      </w:r>
      <w:r>
        <w:rPr>
          <w:sz w:val="22"/>
          <w:szCs w:val="22"/>
        </w:rPr>
        <w:t>, Section 5, part 1</w:t>
      </w:r>
    </w:p>
    <w:p w:rsidR="00A84A88" w:rsidRPr="00E64792" w:rsidRDefault="00A84A88" w:rsidP="00A84A88">
      <w:pPr>
        <w:spacing w:after="120"/>
        <w:contextualSpacing/>
        <w:rPr>
          <w:sz w:val="22"/>
          <w:szCs w:val="22"/>
        </w:rPr>
      </w:pPr>
    </w:p>
    <w:p w:rsidR="00A84A88" w:rsidRDefault="00A84A88" w:rsidP="00A84A88">
      <w:pPr>
        <w:spacing w:after="120"/>
        <w:contextualSpacing/>
        <w:rPr>
          <w:b/>
          <w:bCs/>
          <w:sz w:val="22"/>
          <w:szCs w:val="22"/>
        </w:rPr>
      </w:pPr>
      <w:r w:rsidRPr="00E64792">
        <w:rPr>
          <w:b/>
          <w:bCs/>
          <w:sz w:val="22"/>
          <w:szCs w:val="22"/>
        </w:rPr>
        <w:t>Week 6</w:t>
      </w:r>
    </w:p>
    <w:p w:rsidR="00A84A88" w:rsidRDefault="00A84A88" w:rsidP="00A84A88">
      <w:pPr>
        <w:spacing w:after="120"/>
        <w:contextualSpacing/>
        <w:rPr>
          <w:sz w:val="22"/>
          <w:szCs w:val="22"/>
        </w:rPr>
      </w:pPr>
      <w:r w:rsidRPr="00C901F9">
        <w:rPr>
          <w:sz w:val="22"/>
          <w:szCs w:val="22"/>
        </w:rPr>
        <w:t xml:space="preserve">Kant, </w:t>
      </w:r>
      <w:r w:rsidRPr="00034C1F">
        <w:rPr>
          <w:i/>
          <w:iCs/>
          <w:sz w:val="22"/>
          <w:szCs w:val="22"/>
        </w:rPr>
        <w:t>Critique of Pure Reason</w:t>
      </w:r>
      <w:r>
        <w:rPr>
          <w:sz w:val="22"/>
          <w:szCs w:val="22"/>
        </w:rPr>
        <w:t>, Preface A and B</w:t>
      </w:r>
    </w:p>
    <w:p w:rsidR="00A84A88" w:rsidRPr="00C901F9" w:rsidRDefault="00A84A88" w:rsidP="00A84A88">
      <w:pPr>
        <w:spacing w:after="120"/>
        <w:contextualSpacing/>
        <w:rPr>
          <w:sz w:val="22"/>
          <w:szCs w:val="22"/>
        </w:rPr>
      </w:pPr>
      <w:r>
        <w:rPr>
          <w:sz w:val="22"/>
          <w:szCs w:val="22"/>
        </w:rPr>
        <w:t xml:space="preserve">Kant, </w:t>
      </w:r>
      <w:r w:rsidRPr="00034C1F">
        <w:rPr>
          <w:i/>
          <w:iCs/>
          <w:sz w:val="22"/>
          <w:szCs w:val="22"/>
        </w:rPr>
        <w:t>Critique of Pure Reason</w:t>
      </w:r>
      <w:r>
        <w:rPr>
          <w:sz w:val="22"/>
          <w:szCs w:val="22"/>
        </w:rPr>
        <w:t>, Introduction</w:t>
      </w:r>
    </w:p>
    <w:p w:rsidR="00A84A88" w:rsidRPr="00E64792" w:rsidRDefault="00A84A88" w:rsidP="00A84A88">
      <w:pPr>
        <w:spacing w:after="120"/>
        <w:contextualSpacing/>
        <w:rPr>
          <w:sz w:val="22"/>
          <w:szCs w:val="22"/>
        </w:rPr>
      </w:pPr>
    </w:p>
    <w:p w:rsidR="00A84A88" w:rsidRPr="00E64792" w:rsidRDefault="00A84A88" w:rsidP="00A84A88">
      <w:pPr>
        <w:spacing w:after="120"/>
        <w:contextualSpacing/>
        <w:rPr>
          <w:b/>
          <w:bCs/>
          <w:sz w:val="22"/>
          <w:szCs w:val="22"/>
        </w:rPr>
      </w:pPr>
      <w:r w:rsidRPr="00E64792">
        <w:rPr>
          <w:b/>
          <w:bCs/>
          <w:sz w:val="22"/>
          <w:szCs w:val="22"/>
        </w:rPr>
        <w:t>Week 7</w:t>
      </w:r>
    </w:p>
    <w:p w:rsidR="00A84A88" w:rsidRDefault="00A84A88" w:rsidP="00A84A88">
      <w:pPr>
        <w:spacing w:after="120"/>
        <w:contextualSpacing/>
        <w:rPr>
          <w:sz w:val="22"/>
          <w:szCs w:val="22"/>
        </w:rPr>
      </w:pPr>
      <w:r>
        <w:rPr>
          <w:sz w:val="22"/>
          <w:szCs w:val="22"/>
        </w:rPr>
        <w:t xml:space="preserve">Kant, </w:t>
      </w:r>
      <w:r w:rsidRPr="00034C1F">
        <w:rPr>
          <w:i/>
          <w:iCs/>
          <w:sz w:val="22"/>
          <w:szCs w:val="22"/>
        </w:rPr>
        <w:t>Critique of Pure Reason</w:t>
      </w:r>
      <w:r>
        <w:rPr>
          <w:sz w:val="22"/>
          <w:szCs w:val="22"/>
        </w:rPr>
        <w:t xml:space="preserve">, Transcendental Aesthetic </w:t>
      </w:r>
    </w:p>
    <w:p w:rsidR="00A84A88" w:rsidRDefault="00A84A88" w:rsidP="00A84A88">
      <w:pPr>
        <w:spacing w:after="120"/>
        <w:contextualSpacing/>
        <w:rPr>
          <w:sz w:val="22"/>
          <w:szCs w:val="22"/>
        </w:rPr>
      </w:pPr>
      <w:r>
        <w:rPr>
          <w:sz w:val="22"/>
          <w:szCs w:val="22"/>
        </w:rPr>
        <w:t xml:space="preserve">Kant, </w:t>
      </w:r>
      <w:r w:rsidRPr="00034C1F">
        <w:rPr>
          <w:i/>
          <w:iCs/>
          <w:sz w:val="22"/>
          <w:szCs w:val="22"/>
        </w:rPr>
        <w:t>Critique of Pure Reason</w:t>
      </w:r>
      <w:r>
        <w:rPr>
          <w:sz w:val="22"/>
          <w:szCs w:val="22"/>
        </w:rPr>
        <w:t xml:space="preserve">, Second Analogy </w:t>
      </w:r>
    </w:p>
    <w:p w:rsidR="00A84A88" w:rsidRPr="00E64792" w:rsidRDefault="00A84A88" w:rsidP="00A84A88">
      <w:pPr>
        <w:spacing w:after="120"/>
        <w:contextualSpacing/>
        <w:rPr>
          <w:sz w:val="22"/>
          <w:szCs w:val="22"/>
        </w:rPr>
      </w:pPr>
    </w:p>
    <w:p w:rsidR="00A84A88" w:rsidRPr="003407F3" w:rsidRDefault="00A84A88" w:rsidP="00A84A88">
      <w:pPr>
        <w:spacing w:after="120"/>
        <w:contextualSpacing/>
        <w:rPr>
          <w:b/>
          <w:bCs/>
          <w:sz w:val="22"/>
          <w:szCs w:val="22"/>
        </w:rPr>
      </w:pPr>
      <w:r w:rsidRPr="003407F3">
        <w:rPr>
          <w:b/>
          <w:bCs/>
          <w:sz w:val="22"/>
          <w:szCs w:val="22"/>
        </w:rPr>
        <w:t>Week 8</w:t>
      </w:r>
    </w:p>
    <w:p w:rsidR="00A84A88" w:rsidRPr="003407F3" w:rsidRDefault="00A84A88" w:rsidP="00A84A88">
      <w:pPr>
        <w:spacing w:after="120"/>
        <w:contextualSpacing/>
        <w:rPr>
          <w:sz w:val="22"/>
          <w:szCs w:val="22"/>
          <w:u w:val="single"/>
        </w:rPr>
      </w:pPr>
      <w:r w:rsidRPr="00B65CA8">
        <w:rPr>
          <w:sz w:val="22"/>
          <w:szCs w:val="22"/>
          <w:highlight w:val="yellow"/>
          <w:u w:val="single"/>
        </w:rPr>
        <w:t>Passions, Reason and Self-knowledge</w:t>
      </w:r>
      <w:r w:rsidRPr="003407F3">
        <w:rPr>
          <w:sz w:val="22"/>
          <w:szCs w:val="22"/>
          <w:u w:val="single"/>
        </w:rPr>
        <w:t xml:space="preserve"> </w:t>
      </w:r>
    </w:p>
    <w:p w:rsidR="00A84A88" w:rsidRPr="003407F3" w:rsidRDefault="00A84A88" w:rsidP="00A84A88">
      <w:pPr>
        <w:jc w:val="both"/>
        <w:rPr>
          <w:sz w:val="22"/>
          <w:szCs w:val="22"/>
        </w:rPr>
      </w:pPr>
      <w:r w:rsidRPr="003407F3">
        <w:rPr>
          <w:sz w:val="22"/>
          <w:szCs w:val="22"/>
        </w:rPr>
        <w:t>Descartes-Elisabeth of Bohemia correspondence on passions (excerpts)</w:t>
      </w:r>
    </w:p>
    <w:p w:rsidR="00A84A88" w:rsidRPr="003407F3" w:rsidRDefault="00A84A88" w:rsidP="00A84A88">
      <w:pPr>
        <w:jc w:val="both"/>
        <w:rPr>
          <w:sz w:val="22"/>
          <w:szCs w:val="22"/>
        </w:rPr>
      </w:pPr>
      <w:r w:rsidRPr="003407F3">
        <w:rPr>
          <w:sz w:val="22"/>
          <w:szCs w:val="22"/>
        </w:rPr>
        <w:t xml:space="preserve">Descartes, </w:t>
      </w:r>
      <w:r w:rsidRPr="003407F3">
        <w:rPr>
          <w:i/>
          <w:sz w:val="22"/>
          <w:szCs w:val="22"/>
        </w:rPr>
        <w:t xml:space="preserve">Passions of the Soul </w:t>
      </w:r>
      <w:r w:rsidRPr="003407F3">
        <w:rPr>
          <w:sz w:val="22"/>
          <w:szCs w:val="22"/>
        </w:rPr>
        <w:t>(excerpt)</w:t>
      </w:r>
    </w:p>
    <w:p w:rsidR="00A84A88" w:rsidRPr="003407F3" w:rsidRDefault="00A84A88" w:rsidP="00A84A88">
      <w:pPr>
        <w:jc w:val="both"/>
        <w:rPr>
          <w:rFonts w:eastAsiaTheme="minorEastAsia"/>
          <w:sz w:val="22"/>
          <w:szCs w:val="22"/>
        </w:rPr>
      </w:pPr>
      <w:r w:rsidRPr="00A84A88">
        <w:rPr>
          <w:rFonts w:eastAsiaTheme="minorHAnsi"/>
          <w:sz w:val="22"/>
          <w:szCs w:val="22"/>
        </w:rPr>
        <w:t>Anton Wilhelm Amo, The Apathy of the Human Mind, chapters 1–2 (11 pages)</w:t>
      </w:r>
    </w:p>
    <w:p w:rsidR="00A84A88" w:rsidRPr="00A84A88" w:rsidRDefault="00A84A88" w:rsidP="00A84A88">
      <w:pPr>
        <w:autoSpaceDE w:val="0"/>
        <w:autoSpaceDN w:val="0"/>
        <w:adjustRightInd w:val="0"/>
        <w:rPr>
          <w:rFonts w:eastAsiaTheme="minorHAnsi"/>
          <w:sz w:val="22"/>
          <w:szCs w:val="22"/>
        </w:rPr>
      </w:pPr>
      <w:r w:rsidRPr="00A84A88">
        <w:rPr>
          <w:rFonts w:eastAsiaTheme="minorHAnsi"/>
          <w:i/>
          <w:iCs/>
          <w:sz w:val="22"/>
          <w:szCs w:val="22"/>
        </w:rPr>
        <w:lastRenderedPageBreak/>
        <w:t>Optional</w:t>
      </w:r>
      <w:r w:rsidRPr="00A84A88">
        <w:rPr>
          <w:rFonts w:eastAsiaTheme="minorHAnsi"/>
          <w:sz w:val="22"/>
          <w:szCs w:val="22"/>
        </w:rPr>
        <w:t>: podcast episodes about Amo on “History of Philosophy Without Any Gaps”</w:t>
      </w:r>
    </w:p>
    <w:p w:rsidR="00A84A88" w:rsidRPr="003407F3" w:rsidRDefault="00A84A88" w:rsidP="00A84A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A84A88" w:rsidRPr="003407F3" w:rsidRDefault="00A84A88" w:rsidP="00A84A88">
      <w:pPr>
        <w:spacing w:after="120"/>
        <w:contextualSpacing/>
        <w:rPr>
          <w:b/>
          <w:bCs/>
          <w:sz w:val="22"/>
          <w:szCs w:val="22"/>
        </w:rPr>
      </w:pPr>
      <w:r w:rsidRPr="003407F3">
        <w:rPr>
          <w:b/>
          <w:bCs/>
          <w:sz w:val="22"/>
          <w:szCs w:val="22"/>
        </w:rPr>
        <w:t>Week 9</w:t>
      </w:r>
    </w:p>
    <w:p w:rsidR="00A84A88" w:rsidRPr="003407F3" w:rsidRDefault="00A84A88" w:rsidP="00A84A88">
      <w:pPr>
        <w:jc w:val="both"/>
        <w:rPr>
          <w:sz w:val="22"/>
          <w:szCs w:val="22"/>
        </w:rPr>
      </w:pPr>
      <w:r w:rsidRPr="003407F3">
        <w:rPr>
          <w:sz w:val="22"/>
          <w:szCs w:val="22"/>
        </w:rPr>
        <w:t xml:space="preserve">Reason as the slave to the passions: </w:t>
      </w:r>
      <w:r w:rsidRPr="00A84A88">
        <w:rPr>
          <w:rFonts w:eastAsiaTheme="minorHAnsi"/>
          <w:sz w:val="22"/>
          <w:szCs w:val="22"/>
        </w:rPr>
        <w:t xml:space="preserve">Hume, </w:t>
      </w:r>
      <w:r w:rsidRPr="00A84A88">
        <w:rPr>
          <w:rFonts w:eastAsiaTheme="minorHAnsi"/>
          <w:i/>
          <w:iCs/>
          <w:sz w:val="22"/>
          <w:szCs w:val="22"/>
        </w:rPr>
        <w:t>Treatise of Human Nature</w:t>
      </w:r>
      <w:r w:rsidRPr="00A84A88">
        <w:rPr>
          <w:rFonts w:eastAsiaTheme="minorHAnsi"/>
          <w:sz w:val="22"/>
          <w:szCs w:val="22"/>
        </w:rPr>
        <w:t>, Books II.3 and III.1-2</w:t>
      </w:r>
    </w:p>
    <w:p w:rsidR="00A84A88" w:rsidRPr="003407F3" w:rsidRDefault="00A84A88" w:rsidP="00A84A88">
      <w:pPr>
        <w:jc w:val="both"/>
        <w:rPr>
          <w:sz w:val="22"/>
          <w:szCs w:val="22"/>
        </w:rPr>
      </w:pPr>
      <w:r w:rsidRPr="00A84A88">
        <w:rPr>
          <w:rFonts w:eastAsiaTheme="minorHAnsi"/>
          <w:sz w:val="22"/>
          <w:szCs w:val="22"/>
        </w:rPr>
        <w:t xml:space="preserve">Reason as the master of the passions: Kant, excerpts from </w:t>
      </w:r>
      <w:r w:rsidRPr="00A84A88">
        <w:rPr>
          <w:rFonts w:eastAsiaTheme="minorHAnsi"/>
          <w:i/>
          <w:iCs/>
          <w:sz w:val="22"/>
          <w:szCs w:val="22"/>
        </w:rPr>
        <w:t>Groundwork</w:t>
      </w:r>
      <w:r w:rsidRPr="00A84A88">
        <w:rPr>
          <w:rFonts w:eastAsiaTheme="minorHAnsi"/>
          <w:sz w:val="22"/>
          <w:szCs w:val="22"/>
        </w:rPr>
        <w:t xml:space="preserve">, </w:t>
      </w:r>
      <w:r w:rsidRPr="00A84A88">
        <w:rPr>
          <w:rFonts w:eastAsiaTheme="minorHAnsi"/>
          <w:i/>
          <w:iCs/>
          <w:sz w:val="22"/>
          <w:szCs w:val="22"/>
        </w:rPr>
        <w:t>Critique of Practical Reason</w:t>
      </w:r>
      <w:r w:rsidRPr="00A84A88">
        <w:rPr>
          <w:rFonts w:eastAsiaTheme="minorHAnsi"/>
          <w:sz w:val="22"/>
          <w:szCs w:val="22"/>
        </w:rPr>
        <w:t xml:space="preserve">, and </w:t>
      </w:r>
      <w:r w:rsidRPr="00A84A88">
        <w:rPr>
          <w:rFonts w:eastAsiaTheme="minorHAnsi"/>
          <w:i/>
          <w:iCs/>
          <w:sz w:val="22"/>
          <w:szCs w:val="22"/>
        </w:rPr>
        <w:t>Religion</w:t>
      </w:r>
      <w:r w:rsidRPr="00A84A88">
        <w:rPr>
          <w:rFonts w:eastAsiaTheme="minorHAnsi"/>
          <w:sz w:val="22"/>
          <w:szCs w:val="22"/>
        </w:rPr>
        <w:t xml:space="preserve">. </w:t>
      </w:r>
    </w:p>
    <w:p w:rsidR="00A84A88" w:rsidRPr="003407F3" w:rsidRDefault="00A84A88" w:rsidP="00A84A88">
      <w:pPr>
        <w:spacing w:after="120"/>
        <w:contextualSpacing/>
        <w:rPr>
          <w:sz w:val="22"/>
          <w:szCs w:val="22"/>
        </w:rPr>
      </w:pPr>
    </w:p>
    <w:p w:rsidR="00A84A88" w:rsidRPr="003407F3" w:rsidRDefault="00A84A88" w:rsidP="00A84A88">
      <w:pPr>
        <w:spacing w:after="120"/>
        <w:contextualSpacing/>
        <w:rPr>
          <w:b/>
          <w:bCs/>
          <w:sz w:val="22"/>
          <w:szCs w:val="22"/>
        </w:rPr>
      </w:pPr>
      <w:r w:rsidRPr="003407F3">
        <w:rPr>
          <w:b/>
          <w:bCs/>
          <w:sz w:val="22"/>
          <w:szCs w:val="22"/>
        </w:rPr>
        <w:t>Week 10</w:t>
      </w:r>
    </w:p>
    <w:p w:rsidR="00A84A88" w:rsidRPr="003407F3" w:rsidRDefault="00A84A88" w:rsidP="00A84A88">
      <w:pPr>
        <w:jc w:val="both"/>
        <w:rPr>
          <w:sz w:val="22"/>
          <w:szCs w:val="22"/>
        </w:rPr>
      </w:pPr>
      <w:r w:rsidRPr="003407F3">
        <w:rPr>
          <w:sz w:val="22"/>
          <w:szCs w:val="22"/>
        </w:rPr>
        <w:t xml:space="preserve">Adam Smith, </w:t>
      </w:r>
      <w:r w:rsidRPr="003407F3">
        <w:rPr>
          <w:i/>
          <w:iCs/>
          <w:sz w:val="22"/>
          <w:szCs w:val="22"/>
        </w:rPr>
        <w:t xml:space="preserve">A Theory of Moral Sentiments </w:t>
      </w:r>
      <w:r w:rsidRPr="003407F3">
        <w:rPr>
          <w:sz w:val="22"/>
          <w:szCs w:val="22"/>
        </w:rPr>
        <w:t>(excerpt)</w:t>
      </w:r>
    </w:p>
    <w:p w:rsidR="00A84A88" w:rsidRPr="003407F3" w:rsidRDefault="00A84A88" w:rsidP="00A84A88">
      <w:pPr>
        <w:jc w:val="both"/>
        <w:rPr>
          <w:sz w:val="22"/>
          <w:szCs w:val="22"/>
        </w:rPr>
      </w:pPr>
      <w:r w:rsidRPr="003407F3">
        <w:rPr>
          <w:sz w:val="22"/>
          <w:szCs w:val="22"/>
        </w:rPr>
        <w:t xml:space="preserve">Sophie de Grouchy, </w:t>
      </w:r>
      <w:r w:rsidRPr="003407F3">
        <w:rPr>
          <w:i/>
          <w:iCs/>
          <w:sz w:val="22"/>
          <w:szCs w:val="22"/>
        </w:rPr>
        <w:t xml:space="preserve">Letters on Sympathy </w:t>
      </w:r>
      <w:r w:rsidRPr="003407F3">
        <w:rPr>
          <w:sz w:val="22"/>
          <w:szCs w:val="22"/>
        </w:rPr>
        <w:t>(excerpt)</w:t>
      </w:r>
    </w:p>
    <w:p w:rsidR="00A84A88" w:rsidRPr="003407F3" w:rsidRDefault="00A84A88" w:rsidP="00A84A88">
      <w:pPr>
        <w:spacing w:after="120"/>
        <w:contextualSpacing/>
        <w:rPr>
          <w:sz w:val="22"/>
          <w:szCs w:val="22"/>
        </w:rPr>
      </w:pPr>
    </w:p>
    <w:p w:rsidR="00A84A88" w:rsidRPr="003407F3" w:rsidRDefault="00A84A88" w:rsidP="00A84A88">
      <w:pPr>
        <w:spacing w:after="120"/>
        <w:contextualSpacing/>
        <w:rPr>
          <w:b/>
          <w:bCs/>
          <w:sz w:val="22"/>
          <w:szCs w:val="22"/>
        </w:rPr>
      </w:pPr>
      <w:r w:rsidRPr="003407F3">
        <w:rPr>
          <w:b/>
          <w:bCs/>
          <w:sz w:val="22"/>
          <w:szCs w:val="22"/>
        </w:rPr>
        <w:t>Week 11</w:t>
      </w:r>
    </w:p>
    <w:p w:rsidR="00A84A88" w:rsidRPr="003407F3" w:rsidRDefault="00A84A88" w:rsidP="00A84A88">
      <w:pPr>
        <w:jc w:val="both"/>
        <w:rPr>
          <w:color w:val="000000" w:themeColor="text1"/>
          <w:sz w:val="22"/>
          <w:szCs w:val="22"/>
          <w:u w:val="single"/>
        </w:rPr>
      </w:pPr>
      <w:r w:rsidRPr="00AA3F7D">
        <w:rPr>
          <w:color w:val="000000" w:themeColor="text1"/>
          <w:sz w:val="22"/>
          <w:szCs w:val="22"/>
          <w:highlight w:val="yellow"/>
          <w:u w:val="single"/>
        </w:rPr>
        <w:t>Modern Philosophy and Race</w:t>
      </w:r>
      <w:r w:rsidRPr="003407F3">
        <w:rPr>
          <w:color w:val="000000" w:themeColor="text1"/>
          <w:sz w:val="22"/>
          <w:szCs w:val="22"/>
          <w:u w:val="single"/>
        </w:rPr>
        <w:t xml:space="preserve"> </w:t>
      </w:r>
    </w:p>
    <w:p w:rsidR="00A84A88" w:rsidRPr="003407F3" w:rsidRDefault="00A84A88" w:rsidP="00A84A88">
      <w:pPr>
        <w:jc w:val="both"/>
        <w:rPr>
          <w:color w:val="000000" w:themeColor="text1"/>
          <w:sz w:val="22"/>
          <w:szCs w:val="22"/>
        </w:rPr>
      </w:pPr>
      <w:r w:rsidRPr="003407F3">
        <w:rPr>
          <w:color w:val="000000" w:themeColor="text1"/>
          <w:sz w:val="22"/>
          <w:szCs w:val="22"/>
        </w:rPr>
        <w:t xml:space="preserve">Buffon, On the Varieties of the Human Species &amp; of the Degeneration of Animals </w:t>
      </w:r>
    </w:p>
    <w:p w:rsidR="00A84A88" w:rsidRPr="003407F3" w:rsidRDefault="00A84A88" w:rsidP="00A84A88">
      <w:pPr>
        <w:jc w:val="both"/>
        <w:rPr>
          <w:color w:val="000000" w:themeColor="text1"/>
          <w:sz w:val="22"/>
          <w:szCs w:val="22"/>
        </w:rPr>
      </w:pPr>
      <w:r w:rsidRPr="003407F3">
        <w:rPr>
          <w:color w:val="000000" w:themeColor="text1"/>
          <w:sz w:val="22"/>
          <w:szCs w:val="22"/>
        </w:rPr>
        <w:t>Georg Forster, “Something More About the Human Races”</w:t>
      </w:r>
    </w:p>
    <w:p w:rsidR="00A84A88" w:rsidRPr="003407F3" w:rsidRDefault="00A84A88" w:rsidP="00A84A88">
      <w:pPr>
        <w:spacing w:after="120"/>
        <w:contextualSpacing/>
        <w:rPr>
          <w:b/>
          <w:bCs/>
          <w:color w:val="000000" w:themeColor="text1"/>
          <w:sz w:val="22"/>
          <w:szCs w:val="22"/>
        </w:rPr>
      </w:pPr>
    </w:p>
    <w:p w:rsidR="00A84A88" w:rsidRPr="008B0B96" w:rsidRDefault="00A84A88" w:rsidP="00A84A88">
      <w:pPr>
        <w:spacing w:after="120"/>
        <w:contextualSpacing/>
        <w:rPr>
          <w:b/>
          <w:bCs/>
          <w:color w:val="000000" w:themeColor="text1"/>
          <w:sz w:val="22"/>
          <w:szCs w:val="22"/>
        </w:rPr>
      </w:pPr>
      <w:r w:rsidRPr="008B0B96">
        <w:rPr>
          <w:b/>
          <w:bCs/>
          <w:color w:val="000000" w:themeColor="text1"/>
          <w:sz w:val="22"/>
          <w:szCs w:val="22"/>
        </w:rPr>
        <w:t>Week 12</w:t>
      </w:r>
    </w:p>
    <w:p w:rsidR="00A84A88" w:rsidRPr="008B0B96" w:rsidRDefault="00A84A88" w:rsidP="00A84A88">
      <w:pPr>
        <w:jc w:val="both"/>
        <w:rPr>
          <w:color w:val="000000" w:themeColor="text1"/>
          <w:sz w:val="22"/>
          <w:szCs w:val="22"/>
        </w:rPr>
      </w:pPr>
      <w:r w:rsidRPr="008B0B96">
        <w:rPr>
          <w:color w:val="000000" w:themeColor="text1"/>
          <w:sz w:val="22"/>
          <w:szCs w:val="22"/>
        </w:rPr>
        <w:t>Kant, “Determination of the Concept of a Human Race”</w:t>
      </w:r>
    </w:p>
    <w:p w:rsidR="00A84A88" w:rsidRPr="008B0B96" w:rsidRDefault="00A84A88" w:rsidP="00A84A88">
      <w:pPr>
        <w:jc w:val="both"/>
        <w:rPr>
          <w:color w:val="000000" w:themeColor="text1"/>
          <w:sz w:val="22"/>
          <w:szCs w:val="22"/>
        </w:rPr>
      </w:pPr>
      <w:r w:rsidRPr="008B0B96">
        <w:rPr>
          <w:color w:val="000000" w:themeColor="text1"/>
          <w:sz w:val="22"/>
          <w:szCs w:val="22"/>
        </w:rPr>
        <w:t xml:space="preserve">Kant, </w:t>
      </w:r>
      <w:r w:rsidRPr="008B0B96">
        <w:rPr>
          <w:i/>
          <w:iCs/>
          <w:color w:val="000000" w:themeColor="text1"/>
          <w:sz w:val="22"/>
          <w:szCs w:val="22"/>
        </w:rPr>
        <w:t xml:space="preserve">Anthropology </w:t>
      </w:r>
      <w:proofErr w:type="spellStart"/>
      <w:r w:rsidRPr="008B0B96">
        <w:rPr>
          <w:i/>
          <w:iCs/>
          <w:color w:val="000000" w:themeColor="text1"/>
          <w:sz w:val="22"/>
          <w:szCs w:val="22"/>
        </w:rPr>
        <w:t>Menschkunde</w:t>
      </w:r>
      <w:proofErr w:type="spellEnd"/>
      <w:r w:rsidRPr="008B0B96">
        <w:rPr>
          <w:i/>
          <w:iCs/>
          <w:color w:val="000000" w:themeColor="text1"/>
          <w:sz w:val="22"/>
          <w:szCs w:val="22"/>
        </w:rPr>
        <w:t xml:space="preserve"> </w:t>
      </w:r>
      <w:r w:rsidRPr="008B0B96">
        <w:rPr>
          <w:color w:val="000000" w:themeColor="text1"/>
          <w:sz w:val="22"/>
          <w:szCs w:val="22"/>
        </w:rPr>
        <w:t>(excerpt)</w:t>
      </w:r>
    </w:p>
    <w:p w:rsidR="00A84A88" w:rsidRPr="008B0B96" w:rsidRDefault="00A84A88" w:rsidP="00A84A88">
      <w:pPr>
        <w:spacing w:after="120"/>
        <w:contextualSpacing/>
        <w:rPr>
          <w:b/>
          <w:bCs/>
          <w:color w:val="000000" w:themeColor="text1"/>
          <w:sz w:val="22"/>
          <w:szCs w:val="22"/>
        </w:rPr>
      </w:pPr>
    </w:p>
    <w:p w:rsidR="00A84A88" w:rsidRPr="008B0B96" w:rsidRDefault="00A84A88" w:rsidP="00A84A88">
      <w:pPr>
        <w:spacing w:after="120"/>
        <w:contextualSpacing/>
        <w:rPr>
          <w:b/>
          <w:bCs/>
          <w:color w:val="000000" w:themeColor="text1"/>
          <w:sz w:val="22"/>
          <w:szCs w:val="22"/>
        </w:rPr>
      </w:pPr>
      <w:r w:rsidRPr="008B0B96">
        <w:rPr>
          <w:b/>
          <w:bCs/>
          <w:color w:val="000000" w:themeColor="text1"/>
          <w:sz w:val="22"/>
          <w:szCs w:val="22"/>
        </w:rPr>
        <w:t xml:space="preserve">Week 13 </w:t>
      </w:r>
    </w:p>
    <w:p w:rsidR="00A84A88" w:rsidRPr="008B0B96" w:rsidRDefault="00A84A88" w:rsidP="00A84A88">
      <w:pPr>
        <w:jc w:val="both"/>
        <w:rPr>
          <w:color w:val="000000" w:themeColor="text1"/>
          <w:sz w:val="22"/>
          <w:szCs w:val="22"/>
        </w:rPr>
      </w:pPr>
      <w:r w:rsidRPr="008B0B96">
        <w:rPr>
          <w:color w:val="000000" w:themeColor="text1"/>
          <w:sz w:val="22"/>
          <w:szCs w:val="22"/>
        </w:rPr>
        <w:t xml:space="preserve">Robert </w:t>
      </w:r>
      <w:proofErr w:type="spellStart"/>
      <w:r w:rsidRPr="008B0B96">
        <w:rPr>
          <w:color w:val="000000" w:themeColor="text1"/>
          <w:sz w:val="22"/>
          <w:szCs w:val="22"/>
        </w:rPr>
        <w:t>Bernasconi</w:t>
      </w:r>
      <w:proofErr w:type="spellEnd"/>
      <w:r w:rsidRPr="008B0B96">
        <w:rPr>
          <w:color w:val="000000" w:themeColor="text1"/>
          <w:sz w:val="22"/>
          <w:szCs w:val="22"/>
        </w:rPr>
        <w:t>, “Who Invented the Concept of Race? Kant’s Role in the Enlightenment Construction of Race”</w:t>
      </w:r>
    </w:p>
    <w:p w:rsidR="00A84A88" w:rsidRPr="008B0B96" w:rsidRDefault="00A84A88" w:rsidP="00A84A88">
      <w:pPr>
        <w:jc w:val="both"/>
        <w:rPr>
          <w:color w:val="000000" w:themeColor="text1"/>
          <w:sz w:val="22"/>
          <w:szCs w:val="22"/>
        </w:rPr>
      </w:pPr>
      <w:proofErr w:type="spellStart"/>
      <w:r w:rsidRPr="008B0B96">
        <w:rPr>
          <w:color w:val="000000" w:themeColor="text1"/>
          <w:sz w:val="22"/>
          <w:szCs w:val="22"/>
        </w:rPr>
        <w:t>Ottobah</w:t>
      </w:r>
      <w:proofErr w:type="spellEnd"/>
      <w:r w:rsidRPr="008B0B96">
        <w:rPr>
          <w:color w:val="000000" w:themeColor="text1"/>
          <w:sz w:val="22"/>
          <w:szCs w:val="22"/>
        </w:rPr>
        <w:t xml:space="preserve"> </w:t>
      </w:r>
      <w:proofErr w:type="spellStart"/>
      <w:r w:rsidRPr="008B0B96">
        <w:rPr>
          <w:color w:val="000000" w:themeColor="text1"/>
          <w:sz w:val="22"/>
          <w:szCs w:val="22"/>
        </w:rPr>
        <w:t>Cugoano</w:t>
      </w:r>
      <w:proofErr w:type="spellEnd"/>
      <w:r w:rsidRPr="008B0B96">
        <w:rPr>
          <w:color w:val="000000" w:themeColor="text1"/>
          <w:sz w:val="22"/>
          <w:szCs w:val="22"/>
        </w:rPr>
        <w:t xml:space="preserve">, </w:t>
      </w:r>
      <w:r w:rsidRPr="008B0B96">
        <w:rPr>
          <w:i/>
          <w:iCs/>
          <w:color w:val="000000" w:themeColor="text1"/>
          <w:sz w:val="22"/>
          <w:szCs w:val="22"/>
        </w:rPr>
        <w:t>Thoughts and Sentiments on the Evil and Wicked Traffic of the Slavery</w:t>
      </w:r>
      <w:r w:rsidRPr="008B0B96">
        <w:rPr>
          <w:color w:val="000000" w:themeColor="text1"/>
          <w:sz w:val="22"/>
          <w:szCs w:val="22"/>
        </w:rPr>
        <w:t xml:space="preserve"> (excerpt) </w:t>
      </w:r>
    </w:p>
    <w:p w:rsidR="00A84A88" w:rsidRPr="008B0B96" w:rsidRDefault="00A84A88" w:rsidP="00A84A88">
      <w:pPr>
        <w:spacing w:after="120"/>
        <w:contextualSpacing/>
        <w:rPr>
          <w:b/>
          <w:bCs/>
          <w:color w:val="000000" w:themeColor="text1"/>
          <w:sz w:val="22"/>
          <w:szCs w:val="22"/>
        </w:rPr>
      </w:pPr>
    </w:p>
    <w:p w:rsidR="00A84A88" w:rsidRPr="008B0B96" w:rsidRDefault="00A84A88" w:rsidP="00A84A88">
      <w:pPr>
        <w:spacing w:after="120"/>
        <w:contextualSpacing/>
        <w:rPr>
          <w:b/>
          <w:bCs/>
          <w:color w:val="000000" w:themeColor="text1"/>
          <w:sz w:val="22"/>
          <w:szCs w:val="22"/>
        </w:rPr>
      </w:pPr>
      <w:r w:rsidRPr="008B0B96">
        <w:rPr>
          <w:b/>
          <w:bCs/>
          <w:color w:val="000000" w:themeColor="text1"/>
          <w:sz w:val="22"/>
          <w:szCs w:val="22"/>
        </w:rPr>
        <w:t xml:space="preserve">Week 14 </w:t>
      </w:r>
    </w:p>
    <w:p w:rsidR="00A84A88" w:rsidRPr="008B0B96" w:rsidRDefault="00A84A88" w:rsidP="00A84A88">
      <w:pPr>
        <w:jc w:val="both"/>
        <w:rPr>
          <w:color w:val="000000" w:themeColor="text1"/>
          <w:sz w:val="22"/>
          <w:szCs w:val="22"/>
          <w:u w:val="single"/>
        </w:rPr>
      </w:pPr>
      <w:r w:rsidRPr="00AA3F7D">
        <w:rPr>
          <w:color w:val="000000" w:themeColor="text1"/>
          <w:sz w:val="22"/>
          <w:szCs w:val="22"/>
          <w:highlight w:val="yellow"/>
          <w:u w:val="single"/>
        </w:rPr>
        <w:t>On the Status of Women</w:t>
      </w:r>
      <w:r w:rsidRPr="008B0B96">
        <w:rPr>
          <w:color w:val="000000" w:themeColor="text1"/>
          <w:sz w:val="22"/>
          <w:szCs w:val="22"/>
          <w:u w:val="single"/>
        </w:rPr>
        <w:t xml:space="preserve"> </w:t>
      </w:r>
    </w:p>
    <w:p w:rsidR="00A84A88" w:rsidRPr="008B0B96" w:rsidRDefault="00A84A88" w:rsidP="00A84A88">
      <w:pPr>
        <w:jc w:val="both"/>
        <w:rPr>
          <w:color w:val="000000" w:themeColor="text1"/>
          <w:sz w:val="22"/>
          <w:szCs w:val="22"/>
        </w:rPr>
      </w:pPr>
      <w:r w:rsidRPr="008B0B96">
        <w:rPr>
          <w:color w:val="000000" w:themeColor="text1"/>
          <w:sz w:val="22"/>
          <w:szCs w:val="22"/>
        </w:rPr>
        <w:t xml:space="preserve">Francois </w:t>
      </w:r>
      <w:proofErr w:type="spellStart"/>
      <w:r w:rsidRPr="008B0B96">
        <w:rPr>
          <w:color w:val="000000" w:themeColor="text1"/>
          <w:sz w:val="22"/>
          <w:szCs w:val="22"/>
        </w:rPr>
        <w:t>Poullain</w:t>
      </w:r>
      <w:proofErr w:type="spellEnd"/>
      <w:r w:rsidRPr="008B0B96">
        <w:rPr>
          <w:color w:val="000000" w:themeColor="text1"/>
          <w:sz w:val="22"/>
          <w:szCs w:val="22"/>
        </w:rPr>
        <w:t xml:space="preserve"> De la Barre, </w:t>
      </w:r>
      <w:r>
        <w:rPr>
          <w:color w:val="000000" w:themeColor="text1"/>
          <w:sz w:val="22"/>
          <w:szCs w:val="22"/>
        </w:rPr>
        <w:t>“</w:t>
      </w:r>
      <w:r w:rsidRPr="008B0B96">
        <w:rPr>
          <w:color w:val="000000" w:themeColor="text1"/>
          <w:sz w:val="22"/>
          <w:szCs w:val="22"/>
        </w:rPr>
        <w:t>On the Equality of the two sexes</w:t>
      </w:r>
      <w:r>
        <w:rPr>
          <w:color w:val="000000" w:themeColor="text1"/>
          <w:sz w:val="22"/>
          <w:szCs w:val="22"/>
        </w:rPr>
        <w:t>”</w:t>
      </w:r>
      <w:r w:rsidRPr="008B0B96">
        <w:rPr>
          <w:color w:val="000000" w:themeColor="text1"/>
          <w:sz w:val="22"/>
          <w:szCs w:val="22"/>
        </w:rPr>
        <w:t>, pp. 157-159</w:t>
      </w:r>
      <w:r>
        <w:rPr>
          <w:color w:val="000000" w:themeColor="text1"/>
          <w:sz w:val="22"/>
          <w:szCs w:val="22"/>
        </w:rPr>
        <w:t xml:space="preserve">. </w:t>
      </w:r>
      <w:r w:rsidRPr="008B0B96">
        <w:rPr>
          <w:color w:val="000000" w:themeColor="text1"/>
          <w:sz w:val="22"/>
          <w:szCs w:val="22"/>
        </w:rPr>
        <w:t xml:space="preserve"> </w:t>
      </w:r>
    </w:p>
    <w:p w:rsidR="00A84A88" w:rsidRPr="008B0B96" w:rsidRDefault="00A84A88" w:rsidP="00A84A88">
      <w:pPr>
        <w:jc w:val="both"/>
        <w:rPr>
          <w:color w:val="000000" w:themeColor="text1"/>
          <w:sz w:val="22"/>
          <w:szCs w:val="22"/>
        </w:rPr>
      </w:pPr>
      <w:r w:rsidRPr="008B0B96">
        <w:rPr>
          <w:color w:val="000000" w:themeColor="text1"/>
          <w:sz w:val="22"/>
          <w:szCs w:val="22"/>
          <w:shd w:val="clear" w:color="auto" w:fill="FFFFFF"/>
        </w:rPr>
        <w:t xml:space="preserve">Mary Wollstonecraft, </w:t>
      </w:r>
      <w:r w:rsidRPr="008B0B96">
        <w:rPr>
          <w:i/>
          <w:iCs/>
          <w:color w:val="000000" w:themeColor="text1"/>
          <w:sz w:val="22"/>
          <w:szCs w:val="22"/>
          <w:shd w:val="clear" w:color="auto" w:fill="FFFFFF"/>
        </w:rPr>
        <w:t>A Vindication of the Rights of Woman</w:t>
      </w:r>
      <w:r w:rsidRPr="008B0B96">
        <w:rPr>
          <w:color w:val="000000" w:themeColor="text1"/>
          <w:sz w:val="22"/>
          <w:szCs w:val="22"/>
          <w:shd w:val="clear" w:color="auto" w:fill="FFFFFF"/>
        </w:rPr>
        <w:t xml:space="preserve"> (excerpt)</w:t>
      </w:r>
    </w:p>
    <w:p w:rsidR="00A84A88" w:rsidRPr="008B0B96" w:rsidRDefault="00A84A88" w:rsidP="00A84A88">
      <w:pPr>
        <w:spacing w:after="120"/>
        <w:contextualSpacing/>
        <w:rPr>
          <w:b/>
          <w:bCs/>
          <w:color w:val="000000" w:themeColor="text1"/>
          <w:sz w:val="22"/>
          <w:szCs w:val="22"/>
        </w:rPr>
      </w:pPr>
    </w:p>
    <w:p w:rsidR="00A84A88" w:rsidRPr="008B0B96" w:rsidRDefault="00A84A88" w:rsidP="00A84A88">
      <w:pPr>
        <w:spacing w:after="120"/>
        <w:contextualSpacing/>
        <w:rPr>
          <w:b/>
          <w:bCs/>
          <w:color w:val="000000" w:themeColor="text1"/>
          <w:sz w:val="22"/>
          <w:szCs w:val="22"/>
        </w:rPr>
      </w:pPr>
      <w:r w:rsidRPr="008B0B96">
        <w:rPr>
          <w:b/>
          <w:bCs/>
          <w:color w:val="000000" w:themeColor="text1"/>
          <w:sz w:val="22"/>
          <w:szCs w:val="22"/>
        </w:rPr>
        <w:t xml:space="preserve">Week 15 </w:t>
      </w:r>
    </w:p>
    <w:p w:rsidR="00A84A88" w:rsidRPr="008B0B96" w:rsidRDefault="00A84A88" w:rsidP="00A84A88">
      <w:pPr>
        <w:jc w:val="both"/>
        <w:rPr>
          <w:color w:val="000000" w:themeColor="text1"/>
          <w:sz w:val="22"/>
          <w:szCs w:val="22"/>
        </w:rPr>
      </w:pPr>
      <w:r w:rsidRPr="008B0B96">
        <w:rPr>
          <w:color w:val="000000" w:themeColor="text1"/>
          <w:sz w:val="22"/>
          <w:szCs w:val="22"/>
          <w:shd w:val="clear" w:color="auto" w:fill="FFFFFF"/>
        </w:rPr>
        <w:t xml:space="preserve">Madame de Maintenon, </w:t>
      </w:r>
      <w:r w:rsidRPr="008B0B96">
        <w:rPr>
          <w:color w:val="000000" w:themeColor="text1"/>
          <w:sz w:val="22"/>
          <w:szCs w:val="22"/>
        </w:rPr>
        <w:t xml:space="preserve">“On the Drawbacks of Marriage” </w:t>
      </w:r>
    </w:p>
    <w:p w:rsidR="00A84A88" w:rsidRPr="008B0B96" w:rsidRDefault="00A84A88" w:rsidP="00A84A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themeColor="text1"/>
          <w:sz w:val="22"/>
          <w:szCs w:val="22"/>
          <w:u w:color="000000"/>
        </w:rPr>
      </w:pPr>
      <w:r w:rsidRPr="008B0B96">
        <w:rPr>
          <w:color w:val="000000" w:themeColor="text1"/>
          <w:sz w:val="22"/>
          <w:szCs w:val="22"/>
        </w:rPr>
        <w:t xml:space="preserve">Gabrielle </w:t>
      </w:r>
      <w:proofErr w:type="spellStart"/>
      <w:r w:rsidRPr="008B0B96">
        <w:rPr>
          <w:color w:val="000000" w:themeColor="text1"/>
          <w:sz w:val="22"/>
          <w:szCs w:val="22"/>
        </w:rPr>
        <w:t>Suchon</w:t>
      </w:r>
      <w:proofErr w:type="spellEnd"/>
      <w:r>
        <w:rPr>
          <w:color w:val="000000" w:themeColor="text1"/>
          <w:sz w:val="22"/>
          <w:szCs w:val="22"/>
        </w:rPr>
        <w:t>,</w:t>
      </w:r>
      <w:r w:rsidRPr="008B0B96">
        <w:rPr>
          <w:color w:val="000000" w:themeColor="text1"/>
          <w:sz w:val="22"/>
          <w:szCs w:val="22"/>
        </w:rPr>
        <w:t xml:space="preserve"> “On the Celibate Life Freely Chosen”</w:t>
      </w:r>
    </w:p>
    <w:p w:rsidR="00A84A88" w:rsidRPr="008B0B96" w:rsidRDefault="00A84A88" w:rsidP="00A84A88">
      <w:pPr>
        <w:rPr>
          <w:color w:val="000000" w:themeColor="text1"/>
        </w:rPr>
      </w:pPr>
    </w:p>
    <w:p w:rsidR="00184031" w:rsidRDefault="00184031" w:rsidP="00FC4AED">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A84A88" w:rsidRDefault="00A84A88" w:rsidP="00FC4A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FC4AED" w:rsidRPr="007959CA" w:rsidRDefault="00FC4AED" w:rsidP="00FC4A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bookmarkStart w:id="14" w:name="_Ref172122189"/>
    <w:p w:rsidR="00285DB2" w:rsidRPr="007959CA" w:rsidRDefault="0070377D" w:rsidP="0070377D">
      <w:pPr>
        <w:numPr>
          <w:ilvl w:val="0"/>
          <w:numId w:val="4"/>
        </w:numPr>
        <w:jc w:val="center"/>
        <w:rPr>
          <w:sz w:val="22"/>
          <w:szCs w:val="22"/>
        </w:rPr>
      </w:pPr>
      <w:r>
        <w:rPr>
          <w:b/>
          <w:bCs/>
          <w:sz w:val="22"/>
          <w:szCs w:val="22"/>
        </w:rPr>
        <w:fldChar w:fldCharType="begin"/>
      </w:r>
      <w:r>
        <w:rPr>
          <w:b/>
          <w:bCs/>
          <w:sz w:val="22"/>
          <w:szCs w:val="22"/>
        </w:rPr>
        <w:instrText>HYPERLINK  \l "_top"</w:instrText>
      </w:r>
      <w:r>
        <w:rPr>
          <w:b/>
          <w:bCs/>
          <w:sz w:val="22"/>
          <w:szCs w:val="22"/>
        </w:rPr>
      </w:r>
      <w:r>
        <w:rPr>
          <w:b/>
          <w:bCs/>
          <w:sz w:val="22"/>
          <w:szCs w:val="22"/>
        </w:rPr>
        <w:fldChar w:fldCharType="separate"/>
      </w:r>
      <w:r w:rsidRPr="0070377D">
        <w:rPr>
          <w:rStyle w:val="Hyperlink"/>
          <w:b/>
          <w:bCs/>
          <w:sz w:val="22"/>
          <w:szCs w:val="22"/>
        </w:rPr>
        <w:t>Intro to Philosophy</w:t>
      </w:r>
      <w:bookmarkEnd w:id="14"/>
      <w:r>
        <w:rPr>
          <w:b/>
          <w:bCs/>
          <w:sz w:val="22"/>
          <w:szCs w:val="22"/>
        </w:rPr>
        <w:fldChar w:fldCharType="end"/>
      </w:r>
      <w:r>
        <w:rPr>
          <w:b/>
          <w:bCs/>
          <w:sz w:val="22"/>
          <w:szCs w:val="22"/>
        </w:rPr>
        <w:t xml:space="preserve"> </w:t>
      </w:r>
    </w:p>
    <w:p w:rsidR="0070377D" w:rsidRDefault="0070377D"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Course description</w:t>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sidRPr="007959CA">
        <w:rPr>
          <w:color w:val="000000"/>
          <w:sz w:val="22"/>
          <w:szCs w:val="22"/>
        </w:rPr>
        <w:t xml:space="preserve">Can we ever know anything about what the world is like? If not, why? If </w:t>
      </w:r>
      <w:r w:rsidR="00C9511F">
        <w:rPr>
          <w:color w:val="000000"/>
          <w:sz w:val="22"/>
          <w:szCs w:val="22"/>
        </w:rPr>
        <w:t>yes</w:t>
      </w:r>
      <w:r w:rsidRPr="007959CA">
        <w:rPr>
          <w:color w:val="000000"/>
          <w:sz w:val="22"/>
          <w:szCs w:val="22"/>
        </w:rPr>
        <w:t xml:space="preserve">, how can we attain this knowledge? In the first part of this class, we will explore and critically examine a wide range of philosophical answers to these questions given by some key figures in the history of Western philosophy such as René Descartes, David Hume and Immanuel Kant. In the second part of the class, we will explore skeptical challenges to morality and possible answers to those challenges that we can find in the contemporary literature. We will focus on the following questions: Does cross-cultural disagreement show that there are no objective moral truths? Do theories in evolutionary and social psychology show that we cannot trust our moral judgments? Does ignorance undermine moral responsibility?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rPr>
      </w:pPr>
      <w:r w:rsidRPr="007959CA">
        <w:rPr>
          <w:b/>
          <w:color w:val="000000"/>
          <w:sz w:val="22"/>
          <w:szCs w:val="22"/>
        </w:rPr>
        <w:t>Grades and Evaluations</w:t>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rPr>
        <w:lastRenderedPageBreak/>
        <w:t>Essay #1 (3-4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30</w:t>
      </w:r>
      <w:r w:rsidRPr="007959CA">
        <w:rPr>
          <w:color w:val="000000"/>
          <w:sz w:val="22"/>
          <w:szCs w:val="22"/>
          <w:u w:color="000000"/>
        </w:rPr>
        <w:t>%</w:t>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Essay #2 (5-6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35</w:t>
      </w:r>
      <w:r w:rsidRPr="007959CA">
        <w:rPr>
          <w:color w:val="000000"/>
          <w:sz w:val="22"/>
          <w:szCs w:val="22"/>
          <w:u w:color="000000"/>
        </w:rPr>
        <w:t>%</w:t>
      </w:r>
      <w:r w:rsidRPr="007959CA">
        <w:rPr>
          <w:color w:val="000000"/>
          <w:sz w:val="22"/>
          <w:szCs w:val="22"/>
          <w:u w:color="000000"/>
        </w:rPr>
        <w:tab/>
      </w:r>
      <w:r w:rsidRPr="007959CA">
        <w:rPr>
          <w:color w:val="000000"/>
          <w:sz w:val="22"/>
          <w:szCs w:val="22"/>
          <w:u w:color="000000"/>
        </w:rPr>
        <w:tab/>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Short Reading Questions (5 total) </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color="000000"/>
        </w:rPr>
        <w:t>20%</w:t>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Participation</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color="000000"/>
        </w:rPr>
        <w:t>15%</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2"/>
          <w:szCs w:val="22"/>
          <w:u w:color="000000"/>
        </w:rPr>
      </w:pPr>
      <w:r w:rsidRPr="007959CA">
        <w:rPr>
          <w:b/>
          <w:bCs/>
          <w:color w:val="000000"/>
          <w:sz w:val="22"/>
          <w:szCs w:val="22"/>
          <w:u w:color="000000"/>
        </w:rPr>
        <w:t>Tentative Schedule of Classes</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7959CA">
        <w:rPr>
          <w:b/>
          <w:sz w:val="22"/>
          <w:szCs w:val="22"/>
        </w:rPr>
        <w:t>Week 1</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Welcome to class! </w:t>
      </w:r>
    </w:p>
    <w:p w:rsidR="00285DB2" w:rsidRP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rPr>
        <w:t>Descartes, </w:t>
      </w:r>
      <w:r w:rsidRPr="007959CA">
        <w:rPr>
          <w:i/>
          <w:iCs/>
          <w:color w:val="000000"/>
          <w:sz w:val="22"/>
          <w:szCs w:val="22"/>
        </w:rPr>
        <w:t>Meditation</w:t>
      </w:r>
      <w:r w:rsidRPr="007959CA">
        <w:rPr>
          <w:color w:val="000000"/>
          <w:sz w:val="22"/>
          <w:szCs w:val="22"/>
        </w:rPr>
        <w:t> I</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1 DUE</w:t>
      </w:r>
      <w:r w:rsidRPr="007959CA">
        <w:rPr>
          <w:b/>
          <w:color w:val="000000"/>
          <w:sz w:val="22"/>
          <w:szCs w:val="22"/>
          <w:u w:color="000000"/>
        </w:rPr>
        <w:t xml:space="preserv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2</w:t>
      </w:r>
    </w:p>
    <w:p w:rsidR="00285DB2" w:rsidRP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color w:val="000000"/>
          <w:sz w:val="22"/>
          <w:szCs w:val="22"/>
        </w:rPr>
        <w:t>Descartes, </w:t>
      </w:r>
      <w:r w:rsidRPr="007959CA">
        <w:rPr>
          <w:i/>
          <w:iCs/>
          <w:color w:val="000000"/>
          <w:sz w:val="22"/>
          <w:szCs w:val="22"/>
        </w:rPr>
        <w:t>Meditation</w:t>
      </w:r>
      <w:r w:rsidRPr="007959CA">
        <w:rPr>
          <w:color w:val="000000"/>
          <w:sz w:val="22"/>
          <w:szCs w:val="22"/>
        </w:rPr>
        <w:t> II</w:t>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 xml:space="preserve">Recap.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
          <w:bCs/>
          <w:color w:val="000000"/>
          <w:sz w:val="22"/>
          <w:szCs w:val="22"/>
          <w:u w:color="000000"/>
        </w:rPr>
      </w:pPr>
      <w:r w:rsidRPr="007959CA">
        <w:rPr>
          <w:b/>
          <w:bCs/>
          <w:color w:val="000000"/>
          <w:sz w:val="22"/>
          <w:szCs w:val="22"/>
          <w:u w:color="000000"/>
        </w:rPr>
        <w:t>Week 3</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
          <w:bCs/>
          <w:color w:val="000000"/>
          <w:sz w:val="22"/>
          <w:szCs w:val="22"/>
          <w:u w:color="000000"/>
        </w:rPr>
      </w:pPr>
      <w:r w:rsidRPr="007959CA">
        <w:rPr>
          <w:color w:val="000000"/>
          <w:sz w:val="22"/>
          <w:szCs w:val="22"/>
        </w:rPr>
        <w:t>Broughton, “Descartes’s Method of Doubt”</w:t>
      </w:r>
    </w:p>
    <w:p w:rsidR="00285DB2" w:rsidRP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
          <w:bCs/>
          <w:color w:val="000000"/>
          <w:sz w:val="22"/>
          <w:szCs w:val="22"/>
          <w:u w:color="000000"/>
        </w:rPr>
      </w:pPr>
      <w:r w:rsidRPr="007959CA">
        <w:rPr>
          <w:color w:val="000000"/>
          <w:sz w:val="22"/>
          <w:szCs w:val="22"/>
        </w:rPr>
        <w:t>Hume, </w:t>
      </w:r>
      <w:r w:rsidRPr="007959CA">
        <w:rPr>
          <w:i/>
          <w:iCs/>
          <w:color w:val="000000"/>
          <w:sz w:val="22"/>
          <w:szCs w:val="22"/>
        </w:rPr>
        <w:t>Enquiry</w:t>
      </w:r>
      <w:r w:rsidRPr="007959CA">
        <w:rPr>
          <w:color w:val="000000"/>
          <w:sz w:val="22"/>
          <w:szCs w:val="22"/>
        </w:rPr>
        <w:t>, Section IV, “Skeptical Doubts Concerning the Operations of the Understanding”</w:t>
      </w:r>
    </w:p>
    <w:p w:rsidR="008C46FE" w:rsidRDefault="008C46FE"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highlight w:val="yellow"/>
          <w:u w:color="000000"/>
        </w:rPr>
        <w:t>READING QUESTION 2 DUE</w:t>
      </w:r>
      <w:r w:rsidRPr="007959CA">
        <w:rPr>
          <w:b/>
          <w:bCs/>
          <w:color w:val="000000"/>
          <w:sz w:val="22"/>
          <w:szCs w:val="22"/>
          <w:u w:color="000000"/>
        </w:rPr>
        <w:t xml:space="preserv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4</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color w:val="000000"/>
          <w:sz w:val="22"/>
          <w:szCs w:val="22"/>
        </w:rPr>
        <w:t xml:space="preserve">Finish reading Hume </w:t>
      </w:r>
    </w:p>
    <w:p w:rsidR="00285DB2" w:rsidRP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color w:val="000000"/>
          <w:sz w:val="22"/>
          <w:szCs w:val="22"/>
        </w:rPr>
        <w:t>Hume, </w:t>
      </w:r>
      <w:r w:rsidRPr="007959CA">
        <w:rPr>
          <w:i/>
          <w:iCs/>
          <w:color w:val="000000"/>
          <w:sz w:val="22"/>
          <w:szCs w:val="22"/>
        </w:rPr>
        <w:t>Enquiry</w:t>
      </w:r>
      <w:r w:rsidRPr="007959CA">
        <w:rPr>
          <w:color w:val="000000"/>
          <w:sz w:val="22"/>
          <w:szCs w:val="22"/>
        </w:rPr>
        <w:t>, Section V, “Skeptical Solution of these Doubts”</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highlight w:val="yellow"/>
          <w:u w:color="000000"/>
        </w:rPr>
        <w:t>PROMPTS FOR PAPER 1 ARE OUT</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5</w:t>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Goodman, “The New Riddle of Induction” </w:t>
      </w:r>
    </w:p>
    <w:p w:rsidR="00D948CE" w:rsidRPr="007959CA" w:rsidRDefault="00D948CE" w:rsidP="00D948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Allen Wood, “The Principles of Possible Experience”, from </w:t>
      </w:r>
      <w:r w:rsidRPr="007959CA">
        <w:rPr>
          <w:i/>
          <w:iCs/>
          <w:color w:val="000000"/>
          <w:sz w:val="22"/>
          <w:szCs w:val="22"/>
          <w:u w:color="000000"/>
        </w:rPr>
        <w:t>Kant</w:t>
      </w:r>
      <w:r w:rsidRPr="007959CA">
        <w:rPr>
          <w:color w:val="000000"/>
          <w:sz w:val="22"/>
          <w:szCs w:val="22"/>
          <w:u w:color="000000"/>
        </w:rPr>
        <w:t xml:space="preserve">. For today, read pp. 46-54.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bCs/>
          <w:color w:val="000000"/>
          <w:sz w:val="22"/>
          <w:szCs w:val="22"/>
          <w:highlight w:val="yellow"/>
          <w:u w:color="000000"/>
        </w:rPr>
        <w:t>DEADLINE FOR DRAFT OF FIRST PAPER (SUBMISSION IS NOT REQUIRED BUT STRONGLY ENCOURAGED)</w:t>
      </w:r>
      <w:r w:rsidRPr="007959CA">
        <w:rPr>
          <w:b/>
          <w:bCs/>
          <w:color w:val="000000"/>
          <w:sz w:val="22"/>
          <w:szCs w:val="22"/>
          <w:u w:color="000000"/>
        </w:rPr>
        <w:t xml:space="preserv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3 DUE</w:t>
      </w:r>
      <w:r w:rsidRPr="007959CA">
        <w:rPr>
          <w:b/>
          <w:color w:val="000000"/>
          <w:sz w:val="22"/>
          <w:szCs w:val="22"/>
          <w:u w:color="000000"/>
        </w:rPr>
        <w:t xml:space="preserv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6</w:t>
      </w:r>
    </w:p>
    <w:p w:rsidR="00285DB2"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Cs/>
          <w:sz w:val="22"/>
          <w:szCs w:val="22"/>
        </w:rPr>
        <w:t xml:space="preserve">Allen Wood, </w:t>
      </w:r>
      <w:r w:rsidRPr="007959CA">
        <w:rPr>
          <w:color w:val="000000"/>
          <w:sz w:val="22"/>
          <w:szCs w:val="22"/>
          <w:u w:color="000000"/>
        </w:rPr>
        <w:t>“The Principles of Possible Experience”, pp. 54-62</w:t>
      </w:r>
    </w:p>
    <w:p w:rsidR="00D948CE" w:rsidRDefault="00D948CE" w:rsidP="00D948CE">
      <w:pPr>
        <w:spacing w:after="120"/>
        <w:contextualSpacing/>
        <w:rPr>
          <w:sz w:val="22"/>
          <w:szCs w:val="22"/>
        </w:rPr>
      </w:pPr>
      <w:r w:rsidRPr="00C901F9">
        <w:rPr>
          <w:sz w:val="22"/>
          <w:szCs w:val="22"/>
        </w:rPr>
        <w:t xml:space="preserve">Kant, </w:t>
      </w:r>
      <w:r w:rsidRPr="00034C1F">
        <w:rPr>
          <w:i/>
          <w:iCs/>
          <w:sz w:val="22"/>
          <w:szCs w:val="22"/>
        </w:rPr>
        <w:t>Critique of Pure Reason</w:t>
      </w:r>
      <w:r>
        <w:rPr>
          <w:sz w:val="22"/>
          <w:szCs w:val="22"/>
        </w:rPr>
        <w:t>, Preface A and B</w:t>
      </w:r>
    </w:p>
    <w:p w:rsidR="00D948CE" w:rsidRPr="00D948CE" w:rsidRDefault="00D948CE" w:rsidP="00D948CE">
      <w:pPr>
        <w:spacing w:after="120"/>
        <w:contextualSpacing/>
        <w:rPr>
          <w:sz w:val="22"/>
          <w:szCs w:val="22"/>
        </w:rPr>
      </w:pPr>
      <w:r>
        <w:rPr>
          <w:sz w:val="22"/>
          <w:szCs w:val="22"/>
        </w:rPr>
        <w:t xml:space="preserve">Kant, </w:t>
      </w:r>
      <w:r w:rsidRPr="00034C1F">
        <w:rPr>
          <w:i/>
          <w:iCs/>
          <w:sz w:val="22"/>
          <w:szCs w:val="22"/>
        </w:rPr>
        <w:t>Critique of Pure Reason</w:t>
      </w:r>
      <w:r>
        <w:rPr>
          <w:sz w:val="22"/>
          <w:szCs w:val="22"/>
        </w:rPr>
        <w:t>, Introduction</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highlight w:val="yellow"/>
          <w:u w:color="000000"/>
        </w:rPr>
        <w:t>PAPER 1 DUE</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7</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Recap of </w:t>
      </w:r>
      <w:r w:rsidR="002D147F">
        <w:rPr>
          <w:sz w:val="22"/>
          <w:szCs w:val="22"/>
        </w:rPr>
        <w:t>Kant</w:t>
      </w:r>
    </w:p>
    <w:p w:rsidR="00285DB2" w:rsidRP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James Rachels, “The Challenge of Cultural Relativism.”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color w:val="000000"/>
          <w:sz w:val="22"/>
          <w:szCs w:val="22"/>
          <w:highlight w:val="yellow"/>
          <w:u w:color="000000"/>
        </w:rPr>
        <w:t>READING QUESTION 4 DUE</w:t>
      </w:r>
      <w:r w:rsidRPr="007959CA">
        <w:rPr>
          <w:b/>
          <w:color w:val="000000"/>
          <w:sz w:val="22"/>
          <w:szCs w:val="22"/>
          <w:u w:color="000000"/>
        </w:rPr>
        <w:t xml:space="preserv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8</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 xml:space="preserve">Sharon Street, “Evolutionary Debunking” </w:t>
      </w:r>
    </w:p>
    <w:p w:rsidR="00285DB2" w:rsidRPr="007959CA"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 xml:space="preserve">Katia </w:t>
      </w:r>
      <w:proofErr w:type="spellStart"/>
      <w:r w:rsidRPr="007959CA">
        <w:rPr>
          <w:sz w:val="22"/>
          <w:szCs w:val="22"/>
        </w:rPr>
        <w:t>Vavova</w:t>
      </w:r>
      <w:proofErr w:type="spellEnd"/>
      <w:r w:rsidRPr="007959CA">
        <w:rPr>
          <w:sz w:val="22"/>
          <w:szCs w:val="22"/>
        </w:rPr>
        <w:t xml:space="preserve">, “Evolutionary Debunking of Moral Realism”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rPr>
      </w:pP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Week 9 </w:t>
      </w:r>
    </w:p>
    <w:p w:rsidR="00285DB2" w:rsidRP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Gideon Rosen, “Skepticism about Moral Responsibility” </w:t>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Finish Rosen</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10</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Michele Moody-Adams, “Culture, Responsibility, and Affected Ignorance”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5 DUE</w:t>
      </w:r>
      <w:r w:rsidRPr="007959CA">
        <w:rPr>
          <w:b/>
          <w:color w:val="000000"/>
          <w:sz w:val="22"/>
          <w:szCs w:val="22"/>
          <w:u w:color="000000"/>
        </w:rPr>
        <w:t xml:space="preserv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11</w:t>
      </w:r>
    </w:p>
    <w:p w:rsidR="00285DB2" w:rsidRPr="007959CA" w:rsidRDefault="00000000" w:rsidP="00285DB2">
      <w:pPr>
        <w:rPr>
          <w:sz w:val="22"/>
          <w:szCs w:val="22"/>
        </w:rPr>
      </w:pPr>
      <w:r w:rsidRPr="007959CA">
        <w:rPr>
          <w:sz w:val="22"/>
          <w:szCs w:val="22"/>
        </w:rPr>
        <w:t>Gideon Rosen, “</w:t>
      </w:r>
      <w:proofErr w:type="spellStart"/>
      <w:r w:rsidRPr="007959CA">
        <w:rPr>
          <w:color w:val="000000"/>
          <w:sz w:val="22"/>
          <w:szCs w:val="22"/>
          <w:shd w:val="clear" w:color="auto" w:fill="FFFFFF"/>
        </w:rPr>
        <w:t>Kleinbart</w:t>
      </w:r>
      <w:proofErr w:type="spellEnd"/>
      <w:r w:rsidRPr="007959CA">
        <w:rPr>
          <w:color w:val="000000"/>
          <w:sz w:val="22"/>
          <w:szCs w:val="22"/>
          <w:shd w:val="clear" w:color="auto" w:fill="FFFFFF"/>
        </w:rPr>
        <w:t xml:space="preserve"> the Oblivious and Other Tales of Ignorance and Responsibility</w:t>
      </w:r>
      <w:r w:rsidRPr="007959CA">
        <w:rPr>
          <w:color w:val="222222"/>
          <w:sz w:val="22"/>
          <w:szCs w:val="22"/>
          <w:shd w:val="clear" w:color="auto" w:fill="FFFFFF"/>
        </w:rPr>
        <w:t>”</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highlight w:val="yellow"/>
          <w:u w:color="000000"/>
        </w:rPr>
        <w:t>PROMPTS FOR FINAL PAPER ARE OUT</w:t>
      </w:r>
      <w:r w:rsidRPr="007959CA">
        <w:rPr>
          <w:color w:val="000000"/>
          <w:sz w:val="22"/>
          <w:szCs w:val="22"/>
          <w:u w:color="000000"/>
        </w:rPr>
        <w:t xml:space="preserv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12</w:t>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Angela Smith, “Responsibility for Attitudes: Activity and Passivity in Mental Life”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13</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 xml:space="preserve">Finish Smith </w:t>
      </w:r>
    </w:p>
    <w:p w:rsidR="00285DB2" w:rsidRPr="007959CA"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Robin Zheng, “Attributability, Accountability and Implicit Bias”</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highlight w:val="yellow"/>
          <w:u w:color="000000"/>
        </w:rPr>
        <w:t>DEADLINE FOR DRAFT OF FINAL PAPER (SUBMISSION IS REQUIRED)</w:t>
      </w:r>
      <w:r w:rsidRPr="007959CA">
        <w:rPr>
          <w:b/>
          <w:bCs/>
          <w:color w:val="000000"/>
          <w:sz w:val="22"/>
          <w:szCs w:val="22"/>
          <w:u w:color="000000"/>
        </w:rPr>
        <w:t xml:space="preserv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
          <w:bCs/>
          <w:color w:val="000000"/>
          <w:sz w:val="22"/>
          <w:szCs w:val="22"/>
          <w:u w:color="000000"/>
        </w:rPr>
      </w:pPr>
      <w:r w:rsidRPr="007959CA">
        <w:rPr>
          <w:b/>
          <w:bCs/>
          <w:color w:val="000000"/>
          <w:sz w:val="22"/>
          <w:szCs w:val="22"/>
          <w:u w:color="000000"/>
        </w:rPr>
        <w:t xml:space="preserve">Week 14 </w:t>
      </w:r>
      <w:r w:rsidRPr="007959CA">
        <w:rPr>
          <w:sz w:val="22"/>
          <w:szCs w:val="22"/>
        </w:rPr>
        <w:t xml:space="preserve"> </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 xml:space="preserve">Finish Zheng </w:t>
      </w:r>
    </w:p>
    <w:p w:rsidR="00285DB2" w:rsidRPr="007959CA"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Susan Wolf, “Character and Responsibility”</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Week 15 </w:t>
      </w: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Class wrap-up</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000000"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bCs/>
          <w:color w:val="000000"/>
          <w:sz w:val="22"/>
          <w:szCs w:val="22"/>
          <w:highlight w:val="yellow"/>
          <w:u w:color="000000"/>
        </w:rPr>
        <w:t>DEADLINE FOR FINAL PAPER</w:t>
      </w:r>
      <w:r w:rsidRPr="007959CA">
        <w:rPr>
          <w:color w:val="000000"/>
          <w:sz w:val="22"/>
          <w:szCs w:val="22"/>
          <w:u w:color="000000"/>
        </w:rPr>
        <w:t xml:space="preserve"> </w:t>
      </w: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285DB2" w:rsidP="00285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285DB2" w:rsidRPr="007959CA" w:rsidRDefault="00285DB2" w:rsidP="00285DB2">
      <w:pPr>
        <w:pBdr>
          <w:bottom w:val="single" w:sz="12" w:space="1" w:color="auto"/>
        </w:pBdr>
        <w:rPr>
          <w:b/>
          <w:sz w:val="22"/>
          <w:szCs w:val="22"/>
        </w:rPr>
      </w:pPr>
    </w:p>
    <w:p w:rsidR="00077DA3" w:rsidRPr="007959CA" w:rsidRDefault="00077DA3" w:rsidP="00285DB2">
      <w:pPr>
        <w:rPr>
          <w:b/>
          <w:sz w:val="22"/>
          <w:szCs w:val="22"/>
        </w:rPr>
      </w:pPr>
    </w:p>
    <w:p w:rsidR="00285DB2" w:rsidRPr="007959CA" w:rsidRDefault="00285DB2" w:rsidP="00285DB2">
      <w:pPr>
        <w:rPr>
          <w:b/>
          <w:sz w:val="22"/>
          <w:szCs w:val="22"/>
        </w:rPr>
      </w:pPr>
    </w:p>
    <w:p w:rsidR="0070377D" w:rsidRDefault="0070377D" w:rsidP="00C9511F">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2"/>
          <w:szCs w:val="22"/>
          <w:u w:color="000000"/>
        </w:rPr>
      </w:pPr>
      <w:hyperlink w:anchor="_top" w:history="1">
        <w:bookmarkStart w:id="15" w:name="_Ref172122417"/>
        <w:r w:rsidRPr="00676B8B">
          <w:rPr>
            <w:rStyle w:val="Hyperlink"/>
            <w:b/>
            <w:bCs/>
            <w:sz w:val="22"/>
            <w:szCs w:val="22"/>
          </w:rPr>
          <w:t>Intro to Ethics</w:t>
        </w:r>
        <w:bookmarkEnd w:id="15"/>
      </w:hyperlink>
    </w:p>
    <w:p w:rsidR="00C777F6" w:rsidRPr="007959CA" w:rsidRDefault="0070377D"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Pr>
          <w:b/>
          <w:bCs/>
          <w:color w:val="000000"/>
          <w:sz w:val="22"/>
          <w:szCs w:val="22"/>
          <w:u w:color="000000"/>
        </w:rPr>
        <w:t xml:space="preserve"> </w:t>
      </w:r>
    </w:p>
    <w:p w:rsid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Course description</w:t>
      </w:r>
    </w:p>
    <w:p w:rsidR="00C777F6" w:rsidRPr="008C46FE" w:rsidRDefault="00000000" w:rsidP="008C46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color w:val="000000"/>
          <w:sz w:val="22"/>
          <w:szCs w:val="22"/>
        </w:rPr>
        <w:t xml:space="preserve">In this course, we will critically examine various theories in moral philosophy regarding what makes actions right or wrong, what kind of character we should cultivate, and how to identify the relevant factors for making decisions that further the values we should be promoting. In particular, we will focus on Mill’s </w:t>
      </w:r>
      <w:r w:rsidRPr="007959CA">
        <w:rPr>
          <w:sz w:val="22"/>
          <w:szCs w:val="22"/>
        </w:rPr>
        <w:t xml:space="preserve">Utilitarianism, Aristotle’s Virtue Ethics and Kant’s deontological (duty-based) ethical approach. On the basis of these theories, we will critically assess the moral justifiability of specific practices, including protest, punishment, and beneficence. </w:t>
      </w:r>
      <w:r w:rsidRPr="007959CA">
        <w:rPr>
          <w:color w:val="000000"/>
          <w:sz w:val="22"/>
          <w:szCs w:val="22"/>
        </w:rPr>
        <w:t xml:space="preserve">This course aims to improve your ability to think critically about ethical issues that are relevant to your lives in our current society and to help you express </w:t>
      </w:r>
      <w:r w:rsidRPr="007959CA">
        <w:rPr>
          <w:color w:val="000000"/>
          <w:sz w:val="22"/>
          <w:szCs w:val="22"/>
        </w:rPr>
        <w:lastRenderedPageBreak/>
        <w:t>your own views in a clear, well-reasoned way.</w:t>
      </w:r>
    </w:p>
    <w:p w:rsidR="00C9511F" w:rsidRDefault="00C9511F"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rPr>
      </w:pPr>
      <w:r w:rsidRPr="007959CA">
        <w:rPr>
          <w:b/>
          <w:color w:val="000000"/>
          <w:sz w:val="22"/>
          <w:szCs w:val="22"/>
        </w:rPr>
        <w:t>Grades and Evaluations</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rPr>
        <w:t>Essay #1 (3-4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30</w:t>
      </w:r>
      <w:r w:rsidRPr="007959CA">
        <w:rPr>
          <w:color w:val="000000"/>
          <w:sz w:val="22"/>
          <w:szCs w:val="22"/>
          <w:u w:color="000000"/>
        </w:rPr>
        <w:t>%</w:t>
      </w: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Essay #2 (5-6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35</w:t>
      </w:r>
      <w:r w:rsidRPr="007959CA">
        <w:rPr>
          <w:color w:val="000000"/>
          <w:sz w:val="22"/>
          <w:szCs w:val="22"/>
          <w:u w:color="000000"/>
        </w:rPr>
        <w:t>%</w:t>
      </w:r>
      <w:r w:rsidRPr="007959CA">
        <w:rPr>
          <w:color w:val="000000"/>
          <w:sz w:val="22"/>
          <w:szCs w:val="22"/>
          <w:u w:color="000000"/>
        </w:rPr>
        <w:tab/>
      </w:r>
      <w:r w:rsidRPr="007959CA">
        <w:rPr>
          <w:color w:val="000000"/>
          <w:sz w:val="22"/>
          <w:szCs w:val="22"/>
          <w:u w:color="000000"/>
        </w:rPr>
        <w:tab/>
      </w: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Short Reading Questions (5 total) </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color="000000"/>
        </w:rPr>
        <w:t>20%</w:t>
      </w: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Participation</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color="000000"/>
        </w:rPr>
        <w:t>15%</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2"/>
          <w:szCs w:val="22"/>
          <w:u w:color="000000"/>
        </w:rPr>
      </w:pPr>
      <w:r w:rsidRPr="007959CA">
        <w:rPr>
          <w:b/>
          <w:bCs/>
          <w:color w:val="000000"/>
          <w:sz w:val="22"/>
          <w:szCs w:val="22"/>
          <w:u w:color="000000"/>
        </w:rPr>
        <w:t>Tentative Schedule of Classes</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7959CA">
        <w:rPr>
          <w:b/>
          <w:sz w:val="22"/>
          <w:szCs w:val="22"/>
        </w:rPr>
        <w:t>Week 1</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Welcome to class! </w:t>
      </w:r>
    </w:p>
    <w:p w:rsidR="00C777F6" w:rsidRP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sz w:val="22"/>
          <w:szCs w:val="22"/>
        </w:rPr>
        <w:t xml:space="preserve">James Rachels, “The Challenge of Cultural Relativism.” </w:t>
      </w:r>
    </w:p>
    <w:p w:rsidR="00B264A5" w:rsidRDefault="00B264A5"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highlight w:val="yellow"/>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1 DUE</w:t>
      </w:r>
      <w:r w:rsidRPr="007959CA">
        <w:rPr>
          <w:b/>
          <w:color w:val="000000"/>
          <w:sz w:val="22"/>
          <w:szCs w:val="22"/>
          <w:u w:color="000000"/>
        </w:rPr>
        <w:t xml:space="preserv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2</w:t>
      </w:r>
    </w:p>
    <w:p w:rsidR="00C777F6" w:rsidRP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John Stuart Mill, “What Utilitarianism Is” </w:t>
      </w: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 xml:space="preserve">Start Reading Peter Singer, “Famine, Affluence, and Morality”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
          <w:bCs/>
          <w:color w:val="000000"/>
          <w:sz w:val="22"/>
          <w:szCs w:val="22"/>
          <w:u w:color="000000"/>
        </w:rPr>
      </w:pPr>
      <w:r w:rsidRPr="007959CA">
        <w:rPr>
          <w:b/>
          <w:bCs/>
          <w:color w:val="000000"/>
          <w:sz w:val="22"/>
          <w:szCs w:val="22"/>
          <w:u w:color="000000"/>
        </w:rPr>
        <w:t>Week 3</w:t>
      </w:r>
    </w:p>
    <w:p w:rsid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
          <w:bCs/>
          <w:color w:val="000000"/>
          <w:sz w:val="22"/>
          <w:szCs w:val="22"/>
          <w:u w:color="000000"/>
        </w:rPr>
      </w:pPr>
      <w:r w:rsidRPr="007959CA">
        <w:rPr>
          <w:sz w:val="22"/>
          <w:szCs w:val="22"/>
        </w:rPr>
        <w:t xml:space="preserve">Finish Singer.  </w:t>
      </w:r>
    </w:p>
    <w:p w:rsidR="00C777F6" w:rsidRP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
          <w:bCs/>
          <w:color w:val="000000"/>
          <w:sz w:val="22"/>
          <w:szCs w:val="22"/>
          <w:u w:color="000000"/>
        </w:rPr>
      </w:pPr>
      <w:r w:rsidRPr="007959CA">
        <w:rPr>
          <w:sz w:val="22"/>
          <w:szCs w:val="22"/>
        </w:rPr>
        <w:t xml:space="preserve">Robert Nozick, “The Experience Machine”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2 DUE</w:t>
      </w:r>
      <w:r w:rsidRPr="007959CA">
        <w:rPr>
          <w:b/>
          <w:color w:val="000000"/>
          <w:sz w:val="22"/>
          <w:szCs w:val="22"/>
          <w:u w:color="000000"/>
        </w:rPr>
        <w:t xml:space="preserv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4</w:t>
      </w:r>
    </w:p>
    <w:p w:rsid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Shafer-Landau: “Consequentialism: Its Difficulties” </w:t>
      </w:r>
    </w:p>
    <w:p w:rsidR="00C777F6" w:rsidRP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Recap. </w:t>
      </w:r>
    </w:p>
    <w:p w:rsidR="00B264A5" w:rsidRDefault="00B264A5"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highlight w:val="yellow"/>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color w:val="000000"/>
          <w:sz w:val="22"/>
          <w:szCs w:val="22"/>
          <w:highlight w:val="yellow"/>
          <w:u w:color="000000"/>
        </w:rPr>
        <w:t>PROMPTS FOR PAPER 1 ARE OUT</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5</w:t>
      </w:r>
    </w:p>
    <w:p w:rsidR="00C777F6" w:rsidRPr="00B264A5" w:rsidRDefault="00000000" w:rsidP="00B26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Aristotle, </w:t>
      </w:r>
      <w:r w:rsidRPr="007959CA">
        <w:rPr>
          <w:i/>
          <w:iCs/>
          <w:sz w:val="22"/>
          <w:szCs w:val="22"/>
        </w:rPr>
        <w:t xml:space="preserve">Nicomachean Ethics </w:t>
      </w:r>
      <w:r w:rsidRPr="007959CA">
        <w:rPr>
          <w:sz w:val="22"/>
          <w:szCs w:val="22"/>
        </w:rPr>
        <w:t xml:space="preserve">(selection) </w:t>
      </w: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Finish Aristotle</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bCs/>
          <w:color w:val="000000"/>
          <w:sz w:val="22"/>
          <w:szCs w:val="22"/>
          <w:highlight w:val="yellow"/>
          <w:u w:color="000000"/>
        </w:rPr>
        <w:t>DEADLINE FOR DRAFT OF FIRST PAPER (SUBMISSION IS NOT REQUIRED BUT STRONGLY ENCOURAGED)</w:t>
      </w:r>
      <w:r w:rsidRPr="007959CA">
        <w:rPr>
          <w:b/>
          <w:bCs/>
          <w:color w:val="000000"/>
          <w:sz w:val="22"/>
          <w:szCs w:val="22"/>
          <w:u w:color="000000"/>
        </w:rPr>
        <w:t xml:space="preserv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3 DUE</w:t>
      </w:r>
      <w:r w:rsidRPr="007959CA">
        <w:rPr>
          <w:b/>
          <w:color w:val="000000"/>
          <w:sz w:val="22"/>
          <w:szCs w:val="22"/>
          <w:u w:color="000000"/>
        </w:rPr>
        <w:t xml:space="preserv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6</w:t>
      </w: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Susan Wolf, “Character and Responsibility”</w:t>
      </w:r>
    </w:p>
    <w:p w:rsidR="00C777F6" w:rsidRP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Stephen L </w:t>
      </w:r>
      <w:proofErr w:type="spellStart"/>
      <w:r w:rsidRPr="007959CA">
        <w:rPr>
          <w:sz w:val="22"/>
          <w:szCs w:val="22"/>
        </w:rPr>
        <w:t>Darwall</w:t>
      </w:r>
      <w:proofErr w:type="spellEnd"/>
      <w:r w:rsidRPr="007959CA">
        <w:rPr>
          <w:sz w:val="22"/>
          <w:szCs w:val="22"/>
        </w:rPr>
        <w:t xml:space="preserve">, “Taking Account of Character” </w:t>
      </w:r>
    </w:p>
    <w:p w:rsidR="00E8525E" w:rsidRDefault="00E8525E"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highlight w:val="yellow"/>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highlight w:val="yellow"/>
          <w:u w:color="000000"/>
        </w:rPr>
        <w:t>PAPER 1 DUE</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lastRenderedPageBreak/>
        <w:t>Week 7</w:t>
      </w: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Marcia Baron, “Kantian Ethics”. Read section on Kantian Ethics and Utilitarianism</w:t>
      </w: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Marcia Baron, “Kantian Ethics”. Read section on Kantian Ethics and Virtue Ethics. </w:t>
      </w:r>
    </w:p>
    <w:p w:rsidR="00B264A5" w:rsidRDefault="00B264A5"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highlight w:val="yellow"/>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color w:val="000000"/>
          <w:sz w:val="22"/>
          <w:szCs w:val="22"/>
          <w:highlight w:val="yellow"/>
          <w:u w:color="000000"/>
        </w:rPr>
        <w:t>READING QUESTION 4 DUE</w:t>
      </w:r>
      <w:r w:rsidRPr="007959CA">
        <w:rPr>
          <w:b/>
          <w:color w:val="000000"/>
          <w:sz w:val="22"/>
          <w:szCs w:val="22"/>
          <w:u w:color="000000"/>
        </w:rPr>
        <w:t xml:space="preserv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8</w:t>
      </w: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2"/>
          <w:szCs w:val="22"/>
        </w:rPr>
      </w:pPr>
      <w:r w:rsidRPr="007959CA">
        <w:rPr>
          <w:bCs/>
          <w:sz w:val="22"/>
          <w:szCs w:val="22"/>
        </w:rPr>
        <w:t xml:space="preserve">Kant, </w:t>
      </w:r>
      <w:r w:rsidRPr="007959CA">
        <w:rPr>
          <w:bCs/>
          <w:i/>
          <w:sz w:val="22"/>
          <w:szCs w:val="22"/>
        </w:rPr>
        <w:t>Groundwork</w:t>
      </w:r>
      <w:r w:rsidRPr="007959CA">
        <w:rPr>
          <w:bCs/>
          <w:sz w:val="22"/>
          <w:szCs w:val="22"/>
        </w:rPr>
        <w:t xml:space="preserve">, Preface and Section 1.  </w:t>
      </w:r>
    </w:p>
    <w:p w:rsidR="00C777F6"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 xml:space="preserve">Glasgow, “Kant’s Principle of Universal Law” </w:t>
      </w:r>
    </w:p>
    <w:p w:rsidR="00E8525E" w:rsidRDefault="00E8525E"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E8525E"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Week 9 </w:t>
      </w: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color w:val="000000"/>
          <w:sz w:val="22"/>
          <w:szCs w:val="22"/>
          <w:u w:color="000000"/>
        </w:rPr>
        <w:t xml:space="preserve">O’Neil, “Kant on Treating People as Ends in Themselves” </w:t>
      </w:r>
    </w:p>
    <w:p w:rsidR="00C777F6" w:rsidRP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Susan Wolf, “Morality and Partiality” </w:t>
      </w:r>
    </w:p>
    <w:p w:rsidR="00E8525E" w:rsidRDefault="00E8525E"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10</w:t>
      </w:r>
    </w:p>
    <w:p w:rsidR="004B7B9B" w:rsidRDefault="006D5A1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Pr>
          <w:color w:val="000000"/>
          <w:sz w:val="22"/>
          <w:szCs w:val="22"/>
          <w:u w:color="000000"/>
        </w:rPr>
        <w:t xml:space="preserve">Barbara </w:t>
      </w:r>
      <w:r w:rsidR="004B7B9B">
        <w:rPr>
          <w:color w:val="000000"/>
          <w:sz w:val="22"/>
          <w:szCs w:val="22"/>
          <w:u w:color="000000"/>
        </w:rPr>
        <w:t xml:space="preserve">Herman, “Integrity and Impartiality” </w:t>
      </w: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color w:val="000000"/>
          <w:sz w:val="22"/>
          <w:szCs w:val="22"/>
          <w:u w:color="000000"/>
        </w:rPr>
        <w:t xml:space="preserve">Thomas Hill, </w:t>
      </w:r>
      <w:r w:rsidRPr="007959CA">
        <w:rPr>
          <w:sz w:val="22"/>
          <w:szCs w:val="22"/>
        </w:rPr>
        <w:t xml:space="preserve">“Symbolic Protest and Calculated Silence” </w:t>
      </w:r>
    </w:p>
    <w:p w:rsidR="00E8525E" w:rsidRDefault="00E8525E"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highlight w:val="yellow"/>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5 DUE</w:t>
      </w:r>
      <w:r w:rsidRPr="007959CA">
        <w:rPr>
          <w:b/>
          <w:color w:val="000000"/>
          <w:sz w:val="22"/>
          <w:szCs w:val="22"/>
          <w:u w:color="000000"/>
        </w:rPr>
        <w:t xml:space="preserve"> </w:t>
      </w:r>
    </w:p>
    <w:p w:rsidR="00E8525E" w:rsidRDefault="00E8525E"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11</w:t>
      </w:r>
    </w:p>
    <w:p w:rsidR="004B7B9B" w:rsidRPr="00E8525E" w:rsidRDefault="004B7B9B" w:rsidP="004B7B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roofErr w:type="spellStart"/>
      <w:r w:rsidRPr="007959CA">
        <w:rPr>
          <w:sz w:val="22"/>
          <w:szCs w:val="22"/>
        </w:rPr>
        <w:t>Myisha</w:t>
      </w:r>
      <w:proofErr w:type="spellEnd"/>
      <w:r w:rsidRPr="007959CA">
        <w:rPr>
          <w:sz w:val="22"/>
          <w:szCs w:val="22"/>
        </w:rPr>
        <w:t xml:space="preserve"> Cherry, “Value-Based Protest Slogans: An Argument for Reorientation” </w:t>
      </w:r>
    </w:p>
    <w:p w:rsidR="00C777F6" w:rsidRP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sz w:val="22"/>
          <w:szCs w:val="22"/>
        </w:rPr>
        <w:t xml:space="preserve">Gideon Rosen, “Skepticism about Moral Responsibility”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highlight w:val="yellow"/>
          <w:u w:color="000000"/>
        </w:rPr>
        <w:t>PROMPTS FOR FINAL PAPER ARE OUT</w:t>
      </w:r>
      <w:r w:rsidRPr="007959CA">
        <w:rPr>
          <w:color w:val="000000"/>
          <w:sz w:val="22"/>
          <w:szCs w:val="22"/>
          <w:u w:color="000000"/>
        </w:rPr>
        <w:t xml:space="preserv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12</w:t>
      </w: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Finish Rosen </w:t>
      </w:r>
    </w:p>
    <w:p w:rsidR="00C777F6" w:rsidRP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sz w:val="22"/>
          <w:szCs w:val="22"/>
        </w:rPr>
        <w:t xml:space="preserve">Michele Moody-Adams, “Culture, Responsibility, and Affected Ignorance”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13</w:t>
      </w: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Finish Michele Moody-Adams</w:t>
      </w:r>
    </w:p>
    <w:p w:rsidR="00C777F6" w:rsidRP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Miranda Fricker, “What is the Point of Blame? A Paradigm Based Explanation </w:t>
      </w:r>
    </w:p>
    <w:p w:rsidR="00E8525E" w:rsidRDefault="00E8525E"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highlight w:val="yellow"/>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highlight w:val="yellow"/>
          <w:u w:color="000000"/>
        </w:rPr>
        <w:t>DEADLINE FOR DRAFT OF FINAL PAPER (SUBMISSION IS REQUIRED)</w:t>
      </w:r>
      <w:r w:rsidRPr="007959CA">
        <w:rPr>
          <w:b/>
          <w:bCs/>
          <w:color w:val="000000"/>
          <w:sz w:val="22"/>
          <w:szCs w:val="22"/>
          <w:u w:color="000000"/>
        </w:rPr>
        <w:t xml:space="preserv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Week 14 </w:t>
      </w:r>
    </w:p>
    <w:p w:rsid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Finish Fricker</w:t>
      </w:r>
    </w:p>
    <w:p w:rsidR="00C777F6" w:rsidRPr="00E8525E" w:rsidRDefault="00000000" w:rsidP="00E85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Robin Zheng, “Attributability, Accountability and Implicit Bias”</w:t>
      </w:r>
    </w:p>
    <w:p w:rsidR="00E8525E" w:rsidRDefault="00E8525E"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Week 15 </w:t>
      </w: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Finish Zheng. </w:t>
      </w: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Class wrap-up.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000000"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bCs/>
          <w:color w:val="000000"/>
          <w:sz w:val="22"/>
          <w:szCs w:val="22"/>
          <w:highlight w:val="yellow"/>
          <w:u w:color="000000"/>
        </w:rPr>
        <w:t>DEADLINE FOR FINAL PAPER</w:t>
      </w:r>
      <w:r w:rsidRPr="007959CA">
        <w:rPr>
          <w:color w:val="000000"/>
          <w:sz w:val="22"/>
          <w:szCs w:val="22"/>
          <w:u w:color="000000"/>
        </w:rPr>
        <w:t xml:space="preserve"> </w:t>
      </w: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C777F6" w:rsidP="00C77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C777F6" w:rsidRPr="007959CA" w:rsidRDefault="00C777F6" w:rsidP="00C777F6">
      <w:pPr>
        <w:pBdr>
          <w:bottom w:val="single" w:sz="12" w:space="1" w:color="auto"/>
        </w:pBdr>
        <w:rPr>
          <w:b/>
          <w:sz w:val="22"/>
          <w:szCs w:val="22"/>
        </w:rPr>
      </w:pPr>
    </w:p>
    <w:p w:rsidR="00077DA3" w:rsidRPr="007959CA" w:rsidRDefault="00077DA3" w:rsidP="00C777F6">
      <w:pPr>
        <w:rPr>
          <w:b/>
          <w:sz w:val="22"/>
          <w:szCs w:val="22"/>
        </w:rPr>
      </w:pPr>
    </w:p>
    <w:p w:rsidR="00C777F6" w:rsidRDefault="00C777F6" w:rsidP="00C777F6">
      <w:pPr>
        <w:rPr>
          <w:b/>
          <w:sz w:val="22"/>
          <w:szCs w:val="22"/>
        </w:rPr>
      </w:pPr>
    </w:p>
    <w:p w:rsidR="0070377D" w:rsidRPr="007A5595" w:rsidRDefault="0070377D" w:rsidP="007A5595">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2"/>
          <w:szCs w:val="22"/>
        </w:rPr>
      </w:pPr>
      <w:hyperlink w:anchor="_top" w:history="1">
        <w:bookmarkStart w:id="16" w:name="_Ref172122513"/>
        <w:r w:rsidRPr="007A5595">
          <w:rPr>
            <w:rStyle w:val="Hyperlink"/>
            <w:b/>
            <w:bCs/>
            <w:sz w:val="22"/>
            <w:szCs w:val="22"/>
          </w:rPr>
          <w:t>Intro</w:t>
        </w:r>
        <w:r w:rsidRPr="007A5595">
          <w:rPr>
            <w:rStyle w:val="Hyperlink"/>
            <w:b/>
            <w:bCs/>
            <w:sz w:val="22"/>
            <w:szCs w:val="22"/>
          </w:rPr>
          <w:t xml:space="preserve"> </w:t>
        </w:r>
        <w:r w:rsidRPr="007A5595">
          <w:rPr>
            <w:rStyle w:val="Hyperlink"/>
            <w:b/>
            <w:bCs/>
            <w:sz w:val="22"/>
            <w:szCs w:val="22"/>
          </w:rPr>
          <w:t xml:space="preserve">to Social and Political </w:t>
        </w:r>
        <w:r w:rsidR="007A5595" w:rsidRPr="007A5595">
          <w:rPr>
            <w:rStyle w:val="Hyperlink"/>
            <w:b/>
            <w:bCs/>
            <w:sz w:val="22"/>
            <w:szCs w:val="22"/>
          </w:rPr>
          <w:t>P</w:t>
        </w:r>
        <w:r w:rsidRPr="007A5595">
          <w:rPr>
            <w:rStyle w:val="Hyperlink"/>
            <w:b/>
            <w:bCs/>
            <w:sz w:val="22"/>
            <w:szCs w:val="22"/>
          </w:rPr>
          <w:t>hilosophy</w:t>
        </w:r>
        <w:bookmarkEnd w:id="16"/>
      </w:hyperlink>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A5595" w:rsidRDefault="007A5595"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Course description</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In this class, we will investigate issues in social and political philosophy both in the historical and contemporary literature. My aim is to provide you with the tools to critically think about these issues, and to do so I will require you to do a substantial amount of reading and writing. In particular, I will ask you to focus on the following questions: What kinds of behavior can the State legitimately regulate? What kinds of principles or procedures must be followed to make that regulation legitimate? On what principles can we construct a just society, and how do we identify those principles? What is the right way of thinking about multiculturalism, and what challenges multiculturalism opens up when different cultures seem to hold different values? What is the political and social significance of protest, and which forms of protest are justified? How should we read historical texts in light of contemporary anti-racist, anti-patriarchal and anti-colonialist projects?</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rPr>
      </w:pPr>
      <w:r w:rsidRPr="007959CA">
        <w:rPr>
          <w:b/>
          <w:color w:val="000000"/>
          <w:sz w:val="22"/>
          <w:szCs w:val="22"/>
        </w:rPr>
        <w:t>Grades and Evaluations</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rPr>
        <w:t>Essay #1 (3-4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30</w:t>
      </w:r>
      <w:r w:rsidRPr="007959CA">
        <w:rPr>
          <w:color w:val="000000"/>
          <w:sz w:val="22"/>
          <w:szCs w:val="22"/>
          <w:u w:color="000000"/>
        </w:rPr>
        <w:t>%</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Essay #2 (5-6 pages double-spaced)</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t>35</w:t>
      </w:r>
      <w:r w:rsidRPr="007959CA">
        <w:rPr>
          <w:color w:val="000000"/>
          <w:sz w:val="22"/>
          <w:szCs w:val="22"/>
          <w:u w:color="000000"/>
        </w:rPr>
        <w:t>%</w:t>
      </w:r>
      <w:r w:rsidRPr="007959CA">
        <w:rPr>
          <w:color w:val="000000"/>
          <w:sz w:val="22"/>
          <w:szCs w:val="22"/>
          <w:u w:color="000000"/>
        </w:rPr>
        <w:tab/>
      </w:r>
      <w:r w:rsidRPr="007959CA">
        <w:rPr>
          <w:color w:val="000000"/>
          <w:sz w:val="22"/>
          <w:szCs w:val="22"/>
          <w:u w:color="000000"/>
        </w:rPr>
        <w:tab/>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Short Reading Questions (5 total) </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color="000000"/>
        </w:rPr>
        <w:t>20%</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Participation</w:t>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val="single" w:color="000000"/>
        </w:rPr>
        <w:tab/>
      </w:r>
      <w:r w:rsidRPr="007959CA">
        <w:rPr>
          <w:color w:val="000000"/>
          <w:sz w:val="22"/>
          <w:szCs w:val="22"/>
          <w:u w:color="000000"/>
        </w:rPr>
        <w:t>15%</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2"/>
          <w:szCs w:val="22"/>
          <w:u w:color="000000"/>
        </w:rPr>
      </w:pPr>
      <w:r w:rsidRPr="007959CA">
        <w:rPr>
          <w:b/>
          <w:bCs/>
          <w:color w:val="000000"/>
          <w:sz w:val="22"/>
          <w:szCs w:val="22"/>
          <w:u w:color="000000"/>
        </w:rPr>
        <w:t>Tentative Schedule of Classes</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7959CA">
        <w:rPr>
          <w:b/>
          <w:sz w:val="22"/>
          <w:szCs w:val="22"/>
        </w:rPr>
        <w:t>Week 1</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Welcome to class! </w:t>
      </w:r>
    </w:p>
    <w:p w:rsidR="0070377D" w:rsidRPr="007959CA" w:rsidRDefault="0070377D" w:rsidP="0070377D">
      <w:pPr>
        <w:rPr>
          <w:sz w:val="22"/>
          <w:szCs w:val="22"/>
        </w:rPr>
      </w:pPr>
      <w:r w:rsidRPr="007959CA">
        <w:rPr>
          <w:sz w:val="22"/>
          <w:szCs w:val="22"/>
        </w:rPr>
        <w:t xml:space="preserve">J. S. Mill, </w:t>
      </w:r>
      <w:r w:rsidRPr="00295ED1">
        <w:rPr>
          <w:i/>
          <w:iCs/>
          <w:sz w:val="22"/>
          <w:szCs w:val="22"/>
        </w:rPr>
        <w:t>On Liberty</w:t>
      </w:r>
      <w:r w:rsidRPr="007959CA">
        <w:rPr>
          <w:sz w:val="22"/>
          <w:szCs w:val="22"/>
        </w:rPr>
        <w:t xml:space="preserve">, </w:t>
      </w:r>
      <w:r w:rsidRPr="007959CA">
        <w:rPr>
          <w:color w:val="000000"/>
          <w:sz w:val="22"/>
          <w:szCs w:val="22"/>
          <w:bdr w:val="none" w:sz="0" w:space="0" w:color="auto" w:frame="1"/>
          <w:shd w:val="clear" w:color="auto" w:fill="FFFFFF"/>
        </w:rPr>
        <w:t>Chapter 1, for today, just pp. 1-8</w:t>
      </w:r>
      <w:r w:rsidRPr="007959CA">
        <w:rPr>
          <w:b/>
          <w:bCs/>
          <w:color w:val="000000"/>
          <w:sz w:val="22"/>
          <w:szCs w:val="22"/>
          <w:bdr w:val="none" w:sz="0" w:space="0" w:color="auto" w:frame="1"/>
          <w:shd w:val="clear" w:color="auto" w:fill="FFFFFF"/>
        </w:rPr>
        <w:t xml:space="preserve">. </w:t>
      </w:r>
      <w:r w:rsidRPr="007959CA">
        <w:rPr>
          <w:color w:val="000000"/>
          <w:sz w:val="22"/>
          <w:szCs w:val="22"/>
          <w:shd w:val="clear" w:color="auto" w:fill="FFFFFF"/>
        </w:rPr>
        <w:t>Note that although it is short, it should still take you at least 45 minutes to read it.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1 DUE</w:t>
      </w:r>
      <w:r w:rsidRPr="007959CA">
        <w:rPr>
          <w:b/>
          <w:color w:val="000000"/>
          <w:sz w:val="22"/>
          <w:szCs w:val="22"/>
          <w:u w:color="000000"/>
        </w:rPr>
        <w:t xml:space="preserv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2</w:t>
      </w:r>
    </w:p>
    <w:p w:rsidR="0070377D" w:rsidRPr="007959CA" w:rsidRDefault="0070377D" w:rsidP="0070377D">
      <w:pPr>
        <w:rPr>
          <w:sz w:val="22"/>
          <w:szCs w:val="22"/>
        </w:rPr>
      </w:pPr>
      <w:r w:rsidRPr="007959CA">
        <w:rPr>
          <w:color w:val="000000"/>
          <w:sz w:val="22"/>
          <w:szCs w:val="22"/>
          <w:bdr w:val="none" w:sz="0" w:space="0" w:color="auto" w:frame="1"/>
          <w:shd w:val="clear" w:color="auto" w:fill="FFFFFF"/>
        </w:rPr>
        <w:t>Complete Mill, </w:t>
      </w:r>
      <w:r w:rsidRPr="007959CA">
        <w:rPr>
          <w:i/>
          <w:iCs/>
          <w:color w:val="000000"/>
          <w:sz w:val="22"/>
          <w:szCs w:val="22"/>
          <w:bdr w:val="none" w:sz="0" w:space="0" w:color="auto" w:frame="1"/>
          <w:shd w:val="clear" w:color="auto" w:fill="FFFFFF"/>
        </w:rPr>
        <w:t>On Liberty</w:t>
      </w:r>
      <w:r w:rsidRPr="007959CA">
        <w:rPr>
          <w:color w:val="000000"/>
          <w:sz w:val="22"/>
          <w:szCs w:val="22"/>
          <w:bdr w:val="none" w:sz="0" w:space="0" w:color="auto" w:frame="1"/>
          <w:shd w:val="clear" w:color="auto" w:fill="FFFFFF"/>
        </w:rPr>
        <w:t>, Chapter 1</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Joel Feinberg, “Offenses to Others”, pp. 10-24</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3</w:t>
      </w: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John Rawls, </w:t>
      </w:r>
      <w:r w:rsidRPr="007959CA">
        <w:rPr>
          <w:i/>
          <w:iCs/>
          <w:sz w:val="22"/>
          <w:szCs w:val="22"/>
        </w:rPr>
        <w:t xml:space="preserve">A Theory of Justice </w:t>
      </w:r>
      <w:r w:rsidRPr="007959CA">
        <w:rPr>
          <w:sz w:val="22"/>
          <w:szCs w:val="22"/>
        </w:rPr>
        <w:t xml:space="preserve">(selection) </w:t>
      </w: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highlight w:val="yellow"/>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2 DUE</w:t>
      </w:r>
      <w:r w:rsidRPr="007959CA">
        <w:rPr>
          <w:b/>
          <w:color w:val="000000"/>
          <w:sz w:val="22"/>
          <w:szCs w:val="22"/>
          <w:u w:color="000000"/>
        </w:rPr>
        <w:t xml:space="preserv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4</w:t>
      </w: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Tommie Shelby, “Race and Social Justice: Rawlsian Considerations” (selection) </w:t>
      </w:r>
    </w:p>
    <w:p w:rsidR="0070377D" w:rsidRPr="00831AE5"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color w:val="000000"/>
          <w:sz w:val="22"/>
          <w:szCs w:val="22"/>
          <w:u w:color="000000"/>
        </w:rPr>
        <w:t xml:space="preserve">Charles Mills, </w:t>
      </w:r>
      <w:r w:rsidRPr="007959CA">
        <w:rPr>
          <w:i/>
          <w:iCs/>
          <w:color w:val="000000"/>
          <w:sz w:val="22"/>
          <w:szCs w:val="22"/>
          <w:u w:color="000000"/>
        </w:rPr>
        <w:t>The Racial Contract</w:t>
      </w:r>
      <w:r w:rsidRPr="007959CA">
        <w:rPr>
          <w:color w:val="000000"/>
          <w:sz w:val="22"/>
          <w:szCs w:val="22"/>
          <w:u w:color="000000"/>
        </w:rPr>
        <w:t xml:space="preserve"> (selection)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color w:val="000000"/>
          <w:sz w:val="22"/>
          <w:szCs w:val="22"/>
          <w:highlight w:val="yellow"/>
          <w:u w:color="000000"/>
        </w:rPr>
        <w:t>PROMPTS FOR PAPER 1 ARE OUT</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5</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Charles Mills, </w:t>
      </w:r>
      <w:r w:rsidRPr="007959CA">
        <w:rPr>
          <w:i/>
          <w:iCs/>
          <w:color w:val="000000"/>
          <w:sz w:val="22"/>
          <w:szCs w:val="22"/>
          <w:u w:color="000000"/>
        </w:rPr>
        <w:t>The Racial Contract</w:t>
      </w:r>
      <w:r w:rsidRPr="007959CA">
        <w:rPr>
          <w:color w:val="000000"/>
          <w:sz w:val="22"/>
          <w:szCs w:val="22"/>
          <w:u w:color="000000"/>
        </w:rPr>
        <w:t xml:space="preserve"> (selection)</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J. S. Mill, “The Subjection of Women”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bCs/>
          <w:color w:val="000000"/>
          <w:sz w:val="22"/>
          <w:szCs w:val="22"/>
          <w:highlight w:val="yellow"/>
          <w:u w:color="000000"/>
        </w:rPr>
        <w:t>DEADLINE FOR DRAFT OF FIRST PAPER (SUBMISSION IS NOT REQUIRED BUT STRONGLY ENCOURAGED)</w:t>
      </w:r>
      <w:r w:rsidRPr="007959CA">
        <w:rPr>
          <w:b/>
          <w:bCs/>
          <w:color w:val="000000"/>
          <w:sz w:val="22"/>
          <w:szCs w:val="22"/>
          <w:u w:color="000000"/>
        </w:rPr>
        <w:t xml:space="preserv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3 DUE</w:t>
      </w:r>
      <w:r w:rsidRPr="007959CA">
        <w:rPr>
          <w:b/>
          <w:color w:val="000000"/>
          <w:sz w:val="22"/>
          <w:szCs w:val="22"/>
          <w:u w:color="000000"/>
        </w:rPr>
        <w:t xml:space="preserv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6</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Martha Nussbaum, “Women and Cultural Universals”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Martha Nussbaum, “Judging other Cultures”</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highlight w:val="yellow"/>
          <w:u w:color="000000"/>
        </w:rPr>
        <w:t>PAPER 1 DUE</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7</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Michele Moody Adams, “Morality and Culture through Thick and Thin”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Kwame Anthony Appiah, “Kindness to Strangers”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color w:val="000000"/>
          <w:sz w:val="22"/>
          <w:szCs w:val="22"/>
          <w:highlight w:val="yellow"/>
          <w:u w:color="000000"/>
        </w:rPr>
        <w:t>READING QUESTION 4 DUE</w:t>
      </w:r>
      <w:r w:rsidRPr="007959CA">
        <w:rPr>
          <w:b/>
          <w:color w:val="000000"/>
          <w:sz w:val="22"/>
          <w:szCs w:val="22"/>
          <w:u w:color="000000"/>
        </w:rPr>
        <w:t xml:space="preserv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8</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roofErr w:type="spellStart"/>
      <w:r w:rsidRPr="007959CA">
        <w:rPr>
          <w:color w:val="000000"/>
          <w:sz w:val="22"/>
          <w:szCs w:val="22"/>
          <w:u w:color="000000"/>
        </w:rPr>
        <w:t>Mysha</w:t>
      </w:r>
      <w:proofErr w:type="spellEnd"/>
      <w:r w:rsidRPr="007959CA">
        <w:rPr>
          <w:color w:val="000000"/>
          <w:sz w:val="22"/>
          <w:szCs w:val="22"/>
          <w:u w:color="000000"/>
        </w:rPr>
        <w:t xml:space="preserve"> Cherry, “Solidarity Care: How to Take Care of Each Other in Times of Struggle”</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roofErr w:type="spellStart"/>
      <w:r w:rsidRPr="007959CA">
        <w:rPr>
          <w:color w:val="000000"/>
          <w:sz w:val="22"/>
          <w:szCs w:val="22"/>
          <w:u w:color="000000"/>
        </w:rPr>
        <w:t>Mysha</w:t>
      </w:r>
      <w:proofErr w:type="spellEnd"/>
      <w:r w:rsidRPr="007959CA">
        <w:rPr>
          <w:color w:val="000000"/>
          <w:sz w:val="22"/>
          <w:szCs w:val="22"/>
          <w:u w:color="000000"/>
        </w:rPr>
        <w:t xml:space="preserve"> Cherry, “Rage Renegades: A Special Message to ‘Allies’”</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Week 9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Rawls, “The Justification of Civil Disobedience”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Candice Delmas, “In Defense of Uncivil Disobedience”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10</w:t>
      </w: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color w:val="000000"/>
          <w:sz w:val="22"/>
          <w:szCs w:val="22"/>
          <w:u w:color="000000"/>
        </w:rPr>
        <w:t xml:space="preserve">Thomas Hill, </w:t>
      </w:r>
      <w:r w:rsidRPr="007959CA">
        <w:rPr>
          <w:sz w:val="22"/>
          <w:szCs w:val="22"/>
        </w:rPr>
        <w:t xml:space="preserve">“Symbolic Protest and Calculated Silence” </w:t>
      </w:r>
    </w:p>
    <w:p w:rsidR="0070377D" w:rsidRPr="00830BF2"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roofErr w:type="spellStart"/>
      <w:r w:rsidRPr="007959CA">
        <w:rPr>
          <w:sz w:val="22"/>
          <w:szCs w:val="22"/>
        </w:rPr>
        <w:t>Myisha</w:t>
      </w:r>
      <w:proofErr w:type="spellEnd"/>
      <w:r w:rsidRPr="007959CA">
        <w:rPr>
          <w:sz w:val="22"/>
          <w:szCs w:val="22"/>
        </w:rPr>
        <w:t xml:space="preserve"> Cherry, “Value-Based Protest Slogans: An Argument for Reorientation”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u w:color="000000"/>
        </w:rPr>
      </w:pPr>
      <w:r w:rsidRPr="007959CA">
        <w:rPr>
          <w:b/>
          <w:color w:val="000000"/>
          <w:sz w:val="22"/>
          <w:szCs w:val="22"/>
          <w:highlight w:val="yellow"/>
          <w:u w:color="000000"/>
        </w:rPr>
        <w:t>READING QUESTION 5 DUE</w:t>
      </w:r>
      <w:r w:rsidRPr="007959CA">
        <w:rPr>
          <w:b/>
          <w:color w:val="000000"/>
          <w:sz w:val="22"/>
          <w:szCs w:val="22"/>
          <w:u w:color="000000"/>
        </w:rPr>
        <w:t xml:space="preserv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11</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Elizabeth Anderson, “Understanding Affirmative Action” </w:t>
      </w:r>
    </w:p>
    <w:p w:rsidR="0070377D" w:rsidRPr="007959CA" w:rsidRDefault="0070377D" w:rsidP="0070377D">
      <w:pPr>
        <w:rPr>
          <w:sz w:val="22"/>
          <w:szCs w:val="22"/>
        </w:rPr>
      </w:pPr>
      <w:r w:rsidRPr="007959CA">
        <w:rPr>
          <w:color w:val="1A1A1A"/>
          <w:sz w:val="22"/>
          <w:szCs w:val="22"/>
          <w:shd w:val="clear" w:color="auto" w:fill="FFFFFF"/>
        </w:rPr>
        <w:t>Kwame Anthony Appiah, “Group Rights and Racial Affirmative Action”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highlight w:val="yellow"/>
          <w:u w:color="000000"/>
        </w:rPr>
        <w:t>PROMPTS FOR FINAL PAPER ARE OUT</w:t>
      </w:r>
      <w:r w:rsidRPr="007959CA">
        <w:rPr>
          <w:color w:val="000000"/>
          <w:sz w:val="22"/>
          <w:szCs w:val="22"/>
          <w:u w:color="000000"/>
        </w:rPr>
        <w:t xml:space="preserv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12</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roofErr w:type="spellStart"/>
      <w:r w:rsidRPr="007959CA">
        <w:rPr>
          <w:color w:val="000000"/>
          <w:sz w:val="22"/>
          <w:szCs w:val="22"/>
          <w:u w:color="000000"/>
        </w:rPr>
        <w:t>Liesbet</w:t>
      </w:r>
      <w:proofErr w:type="spellEnd"/>
      <w:r w:rsidRPr="007959CA">
        <w:rPr>
          <w:color w:val="000000"/>
          <w:sz w:val="22"/>
          <w:szCs w:val="22"/>
          <w:u w:color="000000"/>
        </w:rPr>
        <w:t xml:space="preserve"> </w:t>
      </w:r>
      <w:proofErr w:type="spellStart"/>
      <w:r w:rsidRPr="007959CA">
        <w:rPr>
          <w:color w:val="000000"/>
          <w:sz w:val="22"/>
          <w:szCs w:val="22"/>
          <w:u w:color="000000"/>
        </w:rPr>
        <w:t>Vanhaute</w:t>
      </w:r>
      <w:proofErr w:type="spellEnd"/>
      <w:r w:rsidRPr="007959CA">
        <w:rPr>
          <w:color w:val="000000"/>
          <w:sz w:val="22"/>
          <w:szCs w:val="22"/>
          <w:u w:color="000000"/>
        </w:rPr>
        <w:t xml:space="preserve"> “Colonists, Traders or Settlers? Kant on Fair International Trade and Legitimate Settlement”</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Read Kant’s “Settler passage” in the </w:t>
      </w:r>
      <w:r w:rsidRPr="007959CA">
        <w:rPr>
          <w:i/>
          <w:iCs/>
          <w:color w:val="000000"/>
          <w:sz w:val="22"/>
          <w:szCs w:val="22"/>
          <w:u w:color="000000"/>
        </w:rPr>
        <w:t>Metaphysics of Morals</w:t>
      </w:r>
      <w:r w:rsidRPr="007959CA">
        <w:rPr>
          <w:color w:val="000000"/>
          <w:sz w:val="22"/>
          <w:szCs w:val="22"/>
          <w:u w:color="000000"/>
        </w:rPr>
        <w:t xml:space="preserve">, 6:353. Though the passage is short, read it carefully and think about whether you think it supports an anti-colonialist account of settlement or not.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Week 13</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Arthur Ripstein, “Kant’s Juridical Theory of Colonialism”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Finish Ripstein</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highlight w:val="yellow"/>
          <w:u w:color="000000"/>
        </w:rPr>
        <w:t>DEADLINE FOR DRAFT OF FINAL PAPER (SUBMISSION IS REQUIRED)</w:t>
      </w:r>
      <w:r w:rsidRPr="007959CA">
        <w:rPr>
          <w:b/>
          <w:bCs/>
          <w:color w:val="000000"/>
          <w:sz w:val="22"/>
          <w:szCs w:val="22"/>
          <w:u w:color="000000"/>
        </w:rPr>
        <w:t xml:space="preserve">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t xml:space="preserve">Week 14 </w:t>
      </w: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959CA">
        <w:rPr>
          <w:sz w:val="22"/>
          <w:szCs w:val="22"/>
        </w:rPr>
        <w:t xml:space="preserve">Katrin </w:t>
      </w:r>
      <w:proofErr w:type="spellStart"/>
      <w:r w:rsidRPr="007959CA">
        <w:rPr>
          <w:sz w:val="22"/>
          <w:szCs w:val="22"/>
        </w:rPr>
        <w:t>Flikschuh</w:t>
      </w:r>
      <w:proofErr w:type="spellEnd"/>
      <w:r w:rsidRPr="007959CA">
        <w:rPr>
          <w:sz w:val="22"/>
          <w:szCs w:val="22"/>
        </w:rPr>
        <w:t>, “Kant’s Nomads: Encountering Strangers”</w:t>
      </w:r>
    </w:p>
    <w:p w:rsidR="0070377D" w:rsidRPr="00830BF2"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sz w:val="22"/>
          <w:szCs w:val="22"/>
        </w:rPr>
        <w:t xml:space="preserve">Finish </w:t>
      </w:r>
      <w:proofErr w:type="spellStart"/>
      <w:r w:rsidRPr="007959CA">
        <w:rPr>
          <w:sz w:val="22"/>
          <w:szCs w:val="22"/>
        </w:rPr>
        <w:t>Flikschuh</w:t>
      </w:r>
      <w:proofErr w:type="spellEnd"/>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7959CA">
        <w:rPr>
          <w:b/>
          <w:bCs/>
          <w:color w:val="000000"/>
          <w:sz w:val="22"/>
          <w:szCs w:val="22"/>
          <w:u w:color="000000"/>
        </w:rPr>
        <w:lastRenderedPageBreak/>
        <w:t xml:space="preserve">Week 15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color w:val="000000"/>
          <w:sz w:val="22"/>
          <w:szCs w:val="22"/>
          <w:u w:color="000000"/>
        </w:rPr>
        <w:t xml:space="preserve">Class wrap-up. </w:t>
      </w:r>
    </w:p>
    <w:p w:rsidR="0070377D" w:rsidRPr="007959CA"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70377D" w:rsidRDefault="0070377D" w:rsidP="00703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7959CA">
        <w:rPr>
          <w:b/>
          <w:bCs/>
          <w:color w:val="000000"/>
          <w:sz w:val="22"/>
          <w:szCs w:val="22"/>
          <w:highlight w:val="yellow"/>
          <w:u w:color="000000"/>
        </w:rPr>
        <w:t>DEADLINE FOR FINAL PAPER</w:t>
      </w:r>
      <w:r w:rsidRPr="007959CA">
        <w:rPr>
          <w:color w:val="000000"/>
          <w:sz w:val="22"/>
          <w:szCs w:val="22"/>
          <w:u w:color="000000"/>
        </w:rPr>
        <w:t xml:space="preserve"> </w:t>
      </w:r>
    </w:p>
    <w:p w:rsidR="0070377D" w:rsidRDefault="0070377D" w:rsidP="00C777F6">
      <w:pPr>
        <w:rPr>
          <w:b/>
          <w:sz w:val="22"/>
          <w:szCs w:val="22"/>
        </w:rPr>
      </w:pPr>
    </w:p>
    <w:p w:rsidR="0070377D" w:rsidRDefault="0070377D" w:rsidP="00C777F6">
      <w:pPr>
        <w:pBdr>
          <w:bottom w:val="single" w:sz="12" w:space="1" w:color="auto"/>
        </w:pBdr>
        <w:rPr>
          <w:b/>
          <w:sz w:val="22"/>
          <w:szCs w:val="22"/>
        </w:rPr>
      </w:pPr>
    </w:p>
    <w:p w:rsidR="00127B73" w:rsidRDefault="00127B73" w:rsidP="00C777F6">
      <w:pPr>
        <w:rPr>
          <w:b/>
          <w:sz w:val="22"/>
          <w:szCs w:val="22"/>
        </w:rPr>
      </w:pPr>
    </w:p>
    <w:p w:rsidR="0070377D" w:rsidRDefault="0070377D" w:rsidP="00C777F6">
      <w:pPr>
        <w:rPr>
          <w:b/>
          <w:sz w:val="22"/>
          <w:szCs w:val="22"/>
        </w:rPr>
      </w:pPr>
    </w:p>
    <w:p w:rsidR="006D5C32" w:rsidRPr="00356B06" w:rsidRDefault="006D5C32" w:rsidP="006D5C32">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2"/>
          <w:szCs w:val="22"/>
          <w:u w:color="000000"/>
        </w:rPr>
      </w:pPr>
      <w:hyperlink w:anchor="_top" w:history="1">
        <w:bookmarkStart w:id="17" w:name="_Ref180154743"/>
        <w:r w:rsidRPr="006D5C32">
          <w:rPr>
            <w:rStyle w:val="Hyperlink"/>
            <w:b/>
            <w:bCs/>
            <w:sz w:val="22"/>
            <w:szCs w:val="22"/>
          </w:rPr>
          <w:t>Environmental Ethics</w:t>
        </w:r>
        <w:bookmarkEnd w:id="17"/>
      </w:hyperlink>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922863">
        <w:rPr>
          <w:b/>
          <w:bCs/>
          <w:color w:val="000000"/>
          <w:sz w:val="22"/>
          <w:szCs w:val="22"/>
          <w:u w:color="000000"/>
        </w:rPr>
        <w:t>Course description</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sidRPr="00922863">
        <w:rPr>
          <w:color w:val="000000"/>
          <w:sz w:val="22"/>
          <w:szCs w:val="22"/>
        </w:rPr>
        <w:t xml:space="preserve">This course </w:t>
      </w:r>
      <w:r w:rsidRPr="008D021A">
        <w:rPr>
          <w:color w:val="000000"/>
          <w:sz w:val="22"/>
          <w:szCs w:val="22"/>
        </w:rPr>
        <w:t>will explore a set of current social and political issues with</w:t>
      </w:r>
      <w:r w:rsidRPr="00922863">
        <w:rPr>
          <w:color w:val="000000"/>
          <w:sz w:val="22"/>
          <w:szCs w:val="22"/>
        </w:rPr>
        <w:t xml:space="preserve"> </w:t>
      </w:r>
      <w:r w:rsidRPr="008D021A">
        <w:rPr>
          <w:color w:val="000000"/>
          <w:sz w:val="22"/>
          <w:szCs w:val="22"/>
        </w:rPr>
        <w:t xml:space="preserve">an eye towards the salient moral questions that emerge from them. Our focus will be </w:t>
      </w:r>
      <w:r w:rsidRPr="00922863">
        <w:rPr>
          <w:color w:val="000000"/>
          <w:sz w:val="22"/>
          <w:szCs w:val="22"/>
        </w:rPr>
        <w:t xml:space="preserve">on </w:t>
      </w:r>
      <w:r w:rsidRPr="008D021A">
        <w:rPr>
          <w:color w:val="000000"/>
          <w:sz w:val="22"/>
          <w:szCs w:val="22"/>
        </w:rPr>
        <w:t>the environment</w:t>
      </w:r>
      <w:r w:rsidRPr="00922863">
        <w:rPr>
          <w:color w:val="000000"/>
          <w:sz w:val="22"/>
          <w:szCs w:val="22"/>
        </w:rPr>
        <w:t xml:space="preserve">, and we inquire about its </w:t>
      </w:r>
      <w:r w:rsidRPr="008D021A">
        <w:rPr>
          <w:color w:val="000000"/>
          <w:sz w:val="22"/>
          <w:szCs w:val="22"/>
        </w:rPr>
        <w:t>moral status, the kinds of moral</w:t>
      </w:r>
      <w:r w:rsidRPr="00922863">
        <w:rPr>
          <w:color w:val="000000"/>
          <w:sz w:val="22"/>
          <w:szCs w:val="22"/>
        </w:rPr>
        <w:t xml:space="preserve"> </w:t>
      </w:r>
      <w:r w:rsidRPr="008D021A">
        <w:rPr>
          <w:color w:val="000000"/>
          <w:sz w:val="22"/>
          <w:szCs w:val="22"/>
        </w:rPr>
        <w:t xml:space="preserve">relation we might stand in with </w:t>
      </w:r>
      <w:r w:rsidRPr="00922863">
        <w:rPr>
          <w:color w:val="000000"/>
          <w:sz w:val="22"/>
          <w:szCs w:val="22"/>
        </w:rPr>
        <w:t>it</w:t>
      </w:r>
      <w:r w:rsidRPr="008D021A">
        <w:rPr>
          <w:color w:val="000000"/>
          <w:sz w:val="22"/>
          <w:szCs w:val="22"/>
        </w:rPr>
        <w:t xml:space="preserve"> and the potential duties we have </w:t>
      </w:r>
      <w:r w:rsidRPr="00922863">
        <w:rPr>
          <w:color w:val="000000"/>
          <w:sz w:val="22"/>
          <w:szCs w:val="22"/>
        </w:rPr>
        <w:t>in regard to</w:t>
      </w:r>
      <w:r w:rsidRPr="008D021A">
        <w:rPr>
          <w:color w:val="000000"/>
          <w:sz w:val="22"/>
          <w:szCs w:val="22"/>
        </w:rPr>
        <w:t xml:space="preserve"> </w:t>
      </w:r>
      <w:r w:rsidRPr="00922863">
        <w:rPr>
          <w:color w:val="000000"/>
          <w:sz w:val="22"/>
          <w:szCs w:val="22"/>
        </w:rPr>
        <w:t>it</w:t>
      </w:r>
      <w:r w:rsidRPr="008D021A">
        <w:rPr>
          <w:color w:val="000000"/>
          <w:sz w:val="22"/>
          <w:szCs w:val="22"/>
        </w:rPr>
        <w:t>. We will begin</w:t>
      </w:r>
      <w:r w:rsidRPr="00922863">
        <w:rPr>
          <w:color w:val="000000"/>
          <w:sz w:val="22"/>
          <w:szCs w:val="22"/>
        </w:rPr>
        <w:t xml:space="preserve"> </w:t>
      </w:r>
      <w:r w:rsidRPr="008D021A">
        <w:rPr>
          <w:color w:val="000000"/>
          <w:sz w:val="22"/>
          <w:szCs w:val="22"/>
        </w:rPr>
        <w:t>with consider</w:t>
      </w:r>
      <w:r w:rsidRPr="00922863">
        <w:rPr>
          <w:color w:val="000000"/>
          <w:sz w:val="22"/>
          <w:szCs w:val="22"/>
        </w:rPr>
        <w:t>ing</w:t>
      </w:r>
      <w:r w:rsidRPr="008D021A">
        <w:rPr>
          <w:color w:val="000000"/>
          <w:sz w:val="22"/>
          <w:szCs w:val="22"/>
        </w:rPr>
        <w:t xml:space="preserve"> ecological and climate issues</w:t>
      </w:r>
      <w:r w:rsidRPr="00922863">
        <w:rPr>
          <w:color w:val="000000"/>
          <w:sz w:val="22"/>
          <w:szCs w:val="22"/>
        </w:rPr>
        <w:t xml:space="preserve">, and focus on different approaches to these issues (e.g., </w:t>
      </w:r>
      <w:r w:rsidRPr="008D021A">
        <w:rPr>
          <w:color w:val="000000"/>
          <w:sz w:val="22"/>
          <w:szCs w:val="22"/>
        </w:rPr>
        <w:t>individual</w:t>
      </w:r>
      <w:r w:rsidRPr="00922863">
        <w:rPr>
          <w:color w:val="000000"/>
          <w:sz w:val="22"/>
          <w:szCs w:val="22"/>
        </w:rPr>
        <w:t xml:space="preserve"> </w:t>
      </w:r>
      <w:r w:rsidRPr="008D021A">
        <w:rPr>
          <w:color w:val="000000"/>
          <w:sz w:val="22"/>
          <w:szCs w:val="22"/>
        </w:rPr>
        <w:t>responsibility</w:t>
      </w:r>
      <w:r w:rsidRPr="00922863">
        <w:rPr>
          <w:color w:val="000000"/>
          <w:sz w:val="22"/>
          <w:szCs w:val="22"/>
        </w:rPr>
        <w:t xml:space="preserve">, </w:t>
      </w:r>
      <w:r w:rsidRPr="008D021A">
        <w:rPr>
          <w:color w:val="000000"/>
          <w:sz w:val="22"/>
          <w:szCs w:val="22"/>
        </w:rPr>
        <w:t>anthropocentrism</w:t>
      </w:r>
      <w:r w:rsidRPr="00922863">
        <w:rPr>
          <w:color w:val="000000"/>
          <w:sz w:val="22"/>
          <w:szCs w:val="22"/>
        </w:rPr>
        <w:t xml:space="preserve">, </w:t>
      </w:r>
      <w:r w:rsidRPr="008D021A">
        <w:rPr>
          <w:color w:val="000000"/>
          <w:sz w:val="22"/>
          <w:szCs w:val="22"/>
        </w:rPr>
        <w:t>biocentrism/holism;). After this, we will consider these matters within two particular frameworks:</w:t>
      </w:r>
      <w:r w:rsidRPr="00922863">
        <w:rPr>
          <w:color w:val="000000"/>
          <w:sz w:val="22"/>
          <w:szCs w:val="22"/>
        </w:rPr>
        <w:t xml:space="preserve"> </w:t>
      </w:r>
      <w:r w:rsidRPr="008D021A">
        <w:rPr>
          <w:color w:val="000000"/>
          <w:sz w:val="22"/>
          <w:szCs w:val="22"/>
        </w:rPr>
        <w:t>feminism (both eco-feminism and care ethics) and indigenous perspectives. We will then turn to</w:t>
      </w:r>
      <w:r w:rsidRPr="00922863">
        <w:rPr>
          <w:color w:val="000000"/>
          <w:sz w:val="22"/>
          <w:szCs w:val="22"/>
        </w:rPr>
        <w:t xml:space="preserve"> </w:t>
      </w:r>
      <w:r w:rsidRPr="008D021A">
        <w:rPr>
          <w:color w:val="000000"/>
          <w:sz w:val="22"/>
          <w:szCs w:val="22"/>
        </w:rPr>
        <w:t>some global justice issues, such as climate refugees and future generations, as a way of seeing</w:t>
      </w:r>
      <w:r w:rsidRPr="00922863">
        <w:rPr>
          <w:color w:val="000000"/>
          <w:sz w:val="22"/>
          <w:szCs w:val="22"/>
        </w:rPr>
        <w:t xml:space="preserve"> </w:t>
      </w:r>
      <w:r w:rsidRPr="008D021A">
        <w:rPr>
          <w:color w:val="000000"/>
          <w:sz w:val="22"/>
          <w:szCs w:val="22"/>
        </w:rPr>
        <w:t xml:space="preserve">how our duties to the human and non-human </w:t>
      </w:r>
      <w:r w:rsidRPr="00922863">
        <w:rPr>
          <w:color w:val="000000"/>
          <w:sz w:val="22"/>
          <w:szCs w:val="22"/>
        </w:rPr>
        <w:t xml:space="preserve">entities like the environment </w:t>
      </w:r>
      <w:r w:rsidRPr="008D021A">
        <w:rPr>
          <w:color w:val="000000"/>
          <w:sz w:val="22"/>
          <w:szCs w:val="22"/>
        </w:rPr>
        <w:t xml:space="preserve">are related. </w:t>
      </w:r>
      <w:r w:rsidRPr="00922863">
        <w:rPr>
          <w:color w:val="000000"/>
          <w:sz w:val="22"/>
          <w:szCs w:val="22"/>
        </w:rPr>
        <w:t xml:space="preserve">Finally, we will focus on the question of whether nature has value in itself, or whether its value is derivative of something else. </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rPr>
      </w:pPr>
      <w:r w:rsidRPr="00922863">
        <w:rPr>
          <w:b/>
          <w:color w:val="000000"/>
          <w:sz w:val="22"/>
          <w:szCs w:val="22"/>
        </w:rPr>
        <w:t>Grades and Evaluations</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rPr>
        <w:t>Essay #1 (</w:t>
      </w:r>
      <w:r>
        <w:rPr>
          <w:color w:val="000000"/>
          <w:sz w:val="22"/>
          <w:szCs w:val="22"/>
        </w:rPr>
        <w:t>2</w:t>
      </w:r>
      <w:r w:rsidRPr="00922863">
        <w:rPr>
          <w:color w:val="000000"/>
          <w:sz w:val="22"/>
          <w:szCs w:val="22"/>
        </w:rPr>
        <w:t>-</w:t>
      </w:r>
      <w:r>
        <w:rPr>
          <w:color w:val="000000"/>
          <w:sz w:val="22"/>
          <w:szCs w:val="22"/>
        </w:rPr>
        <w:t>3</w:t>
      </w:r>
      <w:r w:rsidRPr="00922863">
        <w:rPr>
          <w:color w:val="000000"/>
          <w:sz w:val="22"/>
          <w:szCs w:val="22"/>
        </w:rPr>
        <w:t xml:space="preserve"> pages double-spaced): 30%</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u w:color="000000"/>
        </w:rPr>
        <w:t>Essay #2 (5-6 pages double-spaced)</w:t>
      </w:r>
      <w:r w:rsidRPr="00922863">
        <w:rPr>
          <w:color w:val="000000"/>
          <w:sz w:val="22"/>
          <w:szCs w:val="22"/>
        </w:rPr>
        <w:t>: 35%</w:t>
      </w:r>
      <w:r w:rsidRPr="00922863">
        <w:rPr>
          <w:color w:val="000000"/>
          <w:sz w:val="22"/>
          <w:szCs w:val="22"/>
          <w:u w:color="000000"/>
        </w:rPr>
        <w:tab/>
      </w:r>
      <w:r w:rsidRPr="00922863">
        <w:rPr>
          <w:color w:val="000000"/>
          <w:sz w:val="22"/>
          <w:szCs w:val="22"/>
          <w:u w:color="000000"/>
        </w:rPr>
        <w:tab/>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u w:color="000000"/>
        </w:rPr>
        <w:t>Short Reading Questions (5 total): 20%</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u w:color="000000"/>
        </w:rPr>
        <w:t>Participation</w:t>
      </w:r>
      <w:r w:rsidRPr="00922863">
        <w:rPr>
          <w:color w:val="000000"/>
          <w:sz w:val="22"/>
          <w:szCs w:val="22"/>
        </w:rPr>
        <w:t xml:space="preserve">: </w:t>
      </w:r>
      <w:r w:rsidRPr="00922863">
        <w:rPr>
          <w:color w:val="000000"/>
          <w:sz w:val="22"/>
          <w:szCs w:val="22"/>
          <w:u w:color="000000"/>
        </w:rPr>
        <w:t>15%</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2"/>
          <w:szCs w:val="22"/>
          <w:u w:color="000000"/>
        </w:rPr>
      </w:pPr>
      <w:r w:rsidRPr="00922863">
        <w:rPr>
          <w:b/>
          <w:bCs/>
          <w:color w:val="000000"/>
          <w:sz w:val="22"/>
          <w:szCs w:val="22"/>
          <w:u w:color="000000"/>
        </w:rPr>
        <w:t>Tentative Schedule of Classes</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2"/>
          <w:szCs w:val="22"/>
        </w:rPr>
      </w:pPr>
      <w:r w:rsidRPr="00922863">
        <w:rPr>
          <w:b/>
          <w:sz w:val="22"/>
          <w:szCs w:val="22"/>
        </w:rPr>
        <w:t>Week 1</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922863">
        <w:rPr>
          <w:b/>
          <w:sz w:val="22"/>
          <w:szCs w:val="22"/>
        </w:rPr>
        <w:t xml:space="preserve">Welcome to class! </w:t>
      </w:r>
    </w:p>
    <w:p w:rsidR="006D5C32" w:rsidRPr="00987830" w:rsidRDefault="006D5C32" w:rsidP="006D5C32">
      <w:pPr>
        <w:rPr>
          <w:b/>
          <w:bCs/>
          <w:sz w:val="22"/>
          <w:szCs w:val="22"/>
        </w:rPr>
      </w:pPr>
      <w:r w:rsidRPr="00987830">
        <w:rPr>
          <w:b/>
          <w:bCs/>
          <w:sz w:val="22"/>
          <w:szCs w:val="22"/>
        </w:rPr>
        <w:t>The Ethics of Climate Change</w:t>
      </w:r>
    </w:p>
    <w:p w:rsidR="006D5C32" w:rsidRPr="00922863" w:rsidRDefault="006D5C32" w:rsidP="006D5C32">
      <w:pPr>
        <w:pStyle w:val="ListParagraph"/>
        <w:numPr>
          <w:ilvl w:val="0"/>
          <w:numId w:val="20"/>
        </w:numPr>
        <w:rPr>
          <w:rFonts w:ascii="Times New Roman" w:hAnsi="Times New Roman" w:cs="Times New Roman"/>
          <w:sz w:val="22"/>
          <w:szCs w:val="22"/>
        </w:rPr>
      </w:pPr>
      <w:r w:rsidRPr="00922863">
        <w:rPr>
          <w:rFonts w:ascii="Times New Roman" w:hAnsi="Times New Roman" w:cs="Times New Roman"/>
          <w:sz w:val="22"/>
          <w:szCs w:val="22"/>
        </w:rPr>
        <w:t>John Broome, “The Ethics of Climate Change.” Scientific American (June 2008): 96-102.</w:t>
      </w:r>
    </w:p>
    <w:p w:rsidR="006D5C32" w:rsidRPr="00922863" w:rsidRDefault="006D5C32" w:rsidP="006D5C32">
      <w:pPr>
        <w:pStyle w:val="ListParagraph"/>
        <w:numPr>
          <w:ilvl w:val="0"/>
          <w:numId w:val="20"/>
        </w:numPr>
        <w:rPr>
          <w:rFonts w:ascii="Times New Roman" w:hAnsi="Times New Roman" w:cs="Times New Roman"/>
          <w:sz w:val="22"/>
          <w:szCs w:val="22"/>
        </w:rPr>
      </w:pPr>
      <w:r w:rsidRPr="00922863">
        <w:rPr>
          <w:rFonts w:ascii="Times New Roman" w:hAnsi="Times New Roman" w:cs="Times New Roman"/>
          <w:sz w:val="22"/>
          <w:szCs w:val="22"/>
        </w:rPr>
        <w:t xml:space="preserve">Clare Palmer, “Does Nature Matter? The Place of the Nonhuman in the Ethics of Climate Change.” In The Ethics of Global Climate Chang, 272-291, (New York: Cambridge University Press, 2011). </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u w:color="000000"/>
        </w:rPr>
      </w:pPr>
      <w:r w:rsidRPr="00922863">
        <w:rPr>
          <w:bCs/>
          <w:color w:val="000000"/>
          <w:sz w:val="22"/>
          <w:szCs w:val="22"/>
          <w:highlight w:val="yellow"/>
          <w:u w:color="000000"/>
        </w:rPr>
        <w:t>READING QUESTION 1 DUE</w:t>
      </w:r>
      <w:r w:rsidRPr="00922863">
        <w:rPr>
          <w:bCs/>
          <w:color w:val="000000"/>
          <w:sz w:val="22"/>
          <w:szCs w:val="22"/>
          <w:u w:color="000000"/>
        </w:rPr>
        <w:t xml:space="preserve"> </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922863">
        <w:rPr>
          <w:b/>
          <w:bCs/>
          <w:color w:val="000000"/>
          <w:sz w:val="22"/>
          <w:szCs w:val="22"/>
          <w:u w:color="000000"/>
        </w:rPr>
        <w:t>Week 2</w:t>
      </w:r>
    </w:p>
    <w:p w:rsidR="006D5C32" w:rsidRPr="00922863" w:rsidRDefault="006D5C32" w:rsidP="006D5C32">
      <w:pPr>
        <w:rPr>
          <w:b/>
          <w:bCs/>
          <w:sz w:val="22"/>
          <w:szCs w:val="22"/>
        </w:rPr>
      </w:pPr>
      <w:r w:rsidRPr="00987830">
        <w:rPr>
          <w:b/>
          <w:bCs/>
          <w:sz w:val="22"/>
          <w:szCs w:val="22"/>
        </w:rPr>
        <w:t>The Ethics of Climate Change</w:t>
      </w:r>
    </w:p>
    <w:p w:rsidR="006D5C32" w:rsidRPr="00922863" w:rsidRDefault="006D5C32" w:rsidP="006D5C32">
      <w:pPr>
        <w:pStyle w:val="ListParagraph"/>
        <w:numPr>
          <w:ilvl w:val="0"/>
          <w:numId w:val="22"/>
        </w:numPr>
        <w:rPr>
          <w:rFonts w:ascii="Times New Roman" w:hAnsi="Times New Roman" w:cs="Times New Roman"/>
          <w:sz w:val="22"/>
          <w:szCs w:val="22"/>
        </w:rPr>
      </w:pPr>
      <w:r w:rsidRPr="00922863">
        <w:rPr>
          <w:rFonts w:ascii="Times New Roman" w:hAnsi="Times New Roman" w:cs="Times New Roman"/>
          <w:sz w:val="22"/>
          <w:szCs w:val="22"/>
        </w:rPr>
        <w:t>Recap of Palmer, “Does Nature Matter?”</w:t>
      </w:r>
    </w:p>
    <w:p w:rsidR="006D5C32" w:rsidRPr="00922863" w:rsidRDefault="006D5C32" w:rsidP="006D5C32">
      <w:pPr>
        <w:pStyle w:val="ListParagraph"/>
        <w:numPr>
          <w:ilvl w:val="0"/>
          <w:numId w:val="21"/>
        </w:numPr>
        <w:rPr>
          <w:rFonts w:ascii="Times New Roman" w:hAnsi="Times New Roman" w:cs="Times New Roman"/>
          <w:sz w:val="22"/>
          <w:szCs w:val="22"/>
        </w:rPr>
      </w:pPr>
      <w:r w:rsidRPr="00922863">
        <w:rPr>
          <w:rFonts w:ascii="Times New Roman" w:hAnsi="Times New Roman" w:cs="Times New Roman"/>
          <w:sz w:val="22"/>
          <w:szCs w:val="22"/>
        </w:rPr>
        <w:t>Clare Palmer, Katie McShane, and Ronald Sandler, “Environmental Ethics.” Annual Review of Environment and Resources, vol. 39 (2014): 419-442.</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922863">
        <w:rPr>
          <w:b/>
          <w:bCs/>
          <w:color w:val="000000"/>
          <w:sz w:val="22"/>
          <w:szCs w:val="22"/>
          <w:u w:color="000000"/>
        </w:rPr>
        <w:t>Week 3</w:t>
      </w:r>
    </w:p>
    <w:p w:rsidR="006D5C32" w:rsidRPr="00922863" w:rsidRDefault="006D5C32" w:rsidP="006D5C32">
      <w:pPr>
        <w:rPr>
          <w:b/>
          <w:bCs/>
          <w:sz w:val="22"/>
          <w:szCs w:val="22"/>
        </w:rPr>
      </w:pPr>
      <w:r w:rsidRPr="00987830">
        <w:rPr>
          <w:b/>
          <w:bCs/>
          <w:sz w:val="22"/>
          <w:szCs w:val="22"/>
        </w:rPr>
        <w:t>Individual Responsibility</w:t>
      </w:r>
      <w:r w:rsidRPr="00922863">
        <w:rPr>
          <w:b/>
          <w:bCs/>
          <w:sz w:val="22"/>
          <w:szCs w:val="22"/>
        </w:rPr>
        <w:t xml:space="preserve"> </w:t>
      </w:r>
    </w:p>
    <w:p w:rsidR="006D5C32" w:rsidRPr="00922863" w:rsidRDefault="006D5C32" w:rsidP="006D5C32">
      <w:pPr>
        <w:pStyle w:val="ListParagraph"/>
        <w:numPr>
          <w:ilvl w:val="0"/>
          <w:numId w:val="21"/>
        </w:numPr>
        <w:rPr>
          <w:rFonts w:ascii="Times New Roman" w:hAnsi="Times New Roman" w:cs="Times New Roman"/>
          <w:sz w:val="22"/>
          <w:szCs w:val="22"/>
        </w:rPr>
      </w:pPr>
      <w:r w:rsidRPr="00922863">
        <w:rPr>
          <w:rFonts w:ascii="Times New Roman" w:hAnsi="Times New Roman" w:cs="Times New Roman"/>
          <w:sz w:val="22"/>
          <w:szCs w:val="22"/>
        </w:rPr>
        <w:lastRenderedPageBreak/>
        <w:t xml:space="preserve">Chris J. Cuomo, “Climate Change, Vulnerability, and Responsibility.” Hypatia, vol. 26, no. 4 (Fall 2011): 690-714. </w:t>
      </w:r>
    </w:p>
    <w:p w:rsidR="006D5C32" w:rsidRPr="00922863" w:rsidRDefault="006D5C32" w:rsidP="006D5C32">
      <w:pPr>
        <w:pStyle w:val="ListParagraph"/>
        <w:numPr>
          <w:ilvl w:val="0"/>
          <w:numId w:val="21"/>
        </w:numPr>
        <w:rPr>
          <w:rFonts w:ascii="Times New Roman" w:hAnsi="Times New Roman" w:cs="Times New Roman"/>
          <w:sz w:val="22"/>
          <w:szCs w:val="22"/>
        </w:rPr>
      </w:pPr>
      <w:r w:rsidRPr="00922863">
        <w:rPr>
          <w:rFonts w:ascii="Times New Roman" w:hAnsi="Times New Roman" w:cs="Times New Roman"/>
          <w:sz w:val="22"/>
          <w:szCs w:val="22"/>
        </w:rPr>
        <w:t>Walter Sinnott-Armstrong, “It’s Not My Fault: Global Warming and Individual Moral Obligations,” in Gardiner, et al., 332-346.</w:t>
      </w:r>
    </w:p>
    <w:p w:rsidR="006D5C32" w:rsidRPr="00922863" w:rsidRDefault="006D5C32" w:rsidP="006D5C32">
      <w:pPr>
        <w:rPr>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highlight w:val="yellow"/>
          <w:u w:color="000000"/>
        </w:rPr>
        <w:t>READING QUESTION 2 DUE</w:t>
      </w:r>
      <w:r w:rsidRPr="00922863">
        <w:rPr>
          <w:color w:val="000000"/>
          <w:sz w:val="22"/>
          <w:szCs w:val="22"/>
          <w:u w:color="000000"/>
        </w:rPr>
        <w:t xml:space="preserve"> </w:t>
      </w:r>
    </w:p>
    <w:p w:rsidR="006D5C32" w:rsidRPr="00987830" w:rsidRDefault="006D5C32" w:rsidP="006D5C32">
      <w:pPr>
        <w:rPr>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922863">
        <w:rPr>
          <w:b/>
          <w:bCs/>
          <w:color w:val="000000"/>
          <w:sz w:val="22"/>
          <w:szCs w:val="22"/>
          <w:u w:color="000000"/>
        </w:rPr>
        <w:t>Week 4</w:t>
      </w:r>
    </w:p>
    <w:p w:rsidR="006D5C32" w:rsidRPr="00987830" w:rsidRDefault="006D5C32" w:rsidP="006D5C32">
      <w:pPr>
        <w:rPr>
          <w:b/>
          <w:bCs/>
          <w:sz w:val="22"/>
          <w:szCs w:val="22"/>
        </w:rPr>
      </w:pPr>
      <w:r w:rsidRPr="00987830">
        <w:rPr>
          <w:b/>
          <w:bCs/>
          <w:sz w:val="22"/>
          <w:szCs w:val="22"/>
        </w:rPr>
        <w:t>Biocentrism &amp; Individualism</w:t>
      </w:r>
    </w:p>
    <w:p w:rsidR="006D5C32" w:rsidRPr="00922863" w:rsidRDefault="006D5C32" w:rsidP="006D5C32">
      <w:pPr>
        <w:pStyle w:val="ListParagraph"/>
        <w:numPr>
          <w:ilvl w:val="0"/>
          <w:numId w:val="23"/>
        </w:numPr>
        <w:rPr>
          <w:rFonts w:ascii="Times New Roman" w:hAnsi="Times New Roman" w:cs="Times New Roman"/>
          <w:sz w:val="22"/>
          <w:szCs w:val="22"/>
        </w:rPr>
      </w:pPr>
      <w:r w:rsidRPr="00922863">
        <w:rPr>
          <w:rFonts w:ascii="Times New Roman" w:hAnsi="Times New Roman" w:cs="Times New Roman"/>
          <w:sz w:val="22"/>
          <w:szCs w:val="22"/>
        </w:rPr>
        <w:t xml:space="preserve">Albert Schweitzer, “Reverence for Life.” Excerpts from Civilization and Ethics (1923). </w:t>
      </w:r>
    </w:p>
    <w:p w:rsidR="006D5C32" w:rsidRPr="00922863" w:rsidRDefault="006D5C32" w:rsidP="006D5C32">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sidRPr="00922863">
        <w:rPr>
          <w:rFonts w:ascii="Times New Roman" w:hAnsi="Times New Roman" w:cs="Times New Roman"/>
          <w:sz w:val="22"/>
          <w:szCs w:val="22"/>
        </w:rPr>
        <w:t xml:space="preserve">Paul Taylor, “The Ethics of Respect for Nature,” Environmental Ethics, vol. 3, no. 3 (Fall 1981): 197-281. </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highlight w:val="yellow"/>
          <w:u w:color="000000"/>
        </w:rPr>
        <w:t>PROMPTS FOR PAPER 1 ARE OUT</w:t>
      </w:r>
    </w:p>
    <w:p w:rsidR="006D5C32" w:rsidRPr="00922863" w:rsidRDefault="006D5C32" w:rsidP="006D5C32">
      <w:pPr>
        <w:rPr>
          <w:sz w:val="22"/>
          <w:szCs w:val="22"/>
        </w:rPr>
      </w:pPr>
    </w:p>
    <w:p w:rsidR="006D5C32" w:rsidRPr="00922863" w:rsidRDefault="006D5C32" w:rsidP="006D5C32">
      <w:pPr>
        <w:rPr>
          <w:b/>
          <w:bCs/>
          <w:sz w:val="22"/>
          <w:szCs w:val="22"/>
        </w:rPr>
      </w:pPr>
      <w:r w:rsidRPr="00922863">
        <w:rPr>
          <w:b/>
          <w:bCs/>
          <w:sz w:val="22"/>
          <w:szCs w:val="22"/>
        </w:rPr>
        <w:t xml:space="preserve">Week 5 </w:t>
      </w:r>
    </w:p>
    <w:p w:rsidR="006D5C32" w:rsidRPr="00987830" w:rsidRDefault="006D5C32" w:rsidP="006D5C32">
      <w:pPr>
        <w:rPr>
          <w:b/>
          <w:bCs/>
          <w:sz w:val="22"/>
          <w:szCs w:val="22"/>
        </w:rPr>
      </w:pPr>
      <w:r w:rsidRPr="00987830">
        <w:rPr>
          <w:b/>
          <w:bCs/>
          <w:sz w:val="22"/>
          <w:szCs w:val="22"/>
        </w:rPr>
        <w:t>The Land Ethic: Ecocentrism &amp; Holism</w:t>
      </w:r>
    </w:p>
    <w:p w:rsidR="006D5C32" w:rsidRPr="00922863" w:rsidRDefault="006D5C32" w:rsidP="006D5C32">
      <w:pPr>
        <w:pStyle w:val="ListParagraph"/>
        <w:numPr>
          <w:ilvl w:val="0"/>
          <w:numId w:val="24"/>
        </w:numPr>
        <w:rPr>
          <w:rFonts w:ascii="Times New Roman" w:hAnsi="Times New Roman" w:cs="Times New Roman"/>
          <w:sz w:val="22"/>
          <w:szCs w:val="22"/>
        </w:rPr>
      </w:pPr>
      <w:r w:rsidRPr="00922863">
        <w:rPr>
          <w:rFonts w:ascii="Times New Roman" w:hAnsi="Times New Roman" w:cs="Times New Roman"/>
          <w:sz w:val="22"/>
          <w:szCs w:val="22"/>
        </w:rPr>
        <w:t xml:space="preserve">Aldo Leopold, “The Land Ethic.” In A Sand County Almanac: and sketches here and there (1949). </w:t>
      </w:r>
    </w:p>
    <w:p w:rsidR="006D5C32" w:rsidRPr="00922863" w:rsidRDefault="006D5C32" w:rsidP="006D5C32">
      <w:pPr>
        <w:pStyle w:val="ListParagraph"/>
        <w:numPr>
          <w:ilvl w:val="0"/>
          <w:numId w:val="24"/>
        </w:numPr>
        <w:rPr>
          <w:rFonts w:ascii="Times New Roman" w:hAnsi="Times New Roman" w:cs="Times New Roman"/>
          <w:sz w:val="22"/>
          <w:szCs w:val="22"/>
        </w:rPr>
      </w:pPr>
      <w:r w:rsidRPr="00922863">
        <w:rPr>
          <w:rFonts w:ascii="Times New Roman" w:hAnsi="Times New Roman" w:cs="Times New Roman"/>
          <w:sz w:val="22"/>
          <w:szCs w:val="22"/>
        </w:rPr>
        <w:t xml:space="preserve">J. Baird </w:t>
      </w:r>
      <w:proofErr w:type="spellStart"/>
      <w:r w:rsidRPr="00922863">
        <w:rPr>
          <w:rFonts w:ascii="Times New Roman" w:hAnsi="Times New Roman" w:cs="Times New Roman"/>
          <w:sz w:val="22"/>
          <w:szCs w:val="22"/>
        </w:rPr>
        <w:t>Callicott</w:t>
      </w:r>
      <w:proofErr w:type="spellEnd"/>
      <w:r w:rsidRPr="00922863">
        <w:rPr>
          <w:rFonts w:ascii="Times New Roman" w:hAnsi="Times New Roman" w:cs="Times New Roman"/>
          <w:sz w:val="22"/>
          <w:szCs w:val="22"/>
        </w:rPr>
        <w:t>, “Animal Liberation and Environmental Ethics: Back Together Again.” Between the Species, vol. 4, no. 3 (1988): 163-169.</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highlight w:val="yellow"/>
          <w:u w:color="000000"/>
        </w:rPr>
        <w:t>DEADLINE FOR DRAFT OF FIRST PAPER (SUBMISSION IS NOT REQUIRED BUT ENCOURAGED)</w:t>
      </w:r>
      <w:r w:rsidRPr="00922863">
        <w:rPr>
          <w:color w:val="000000"/>
          <w:sz w:val="22"/>
          <w:szCs w:val="22"/>
          <w:u w:color="000000"/>
        </w:rPr>
        <w:t xml:space="preserve"> </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highlight w:val="yellow"/>
          <w:u w:color="000000"/>
        </w:rPr>
        <w:t>READING QUESTION 3 DUE</w:t>
      </w:r>
      <w:r w:rsidRPr="00922863">
        <w:rPr>
          <w:color w:val="000000"/>
          <w:sz w:val="22"/>
          <w:szCs w:val="22"/>
          <w:u w:color="000000"/>
        </w:rPr>
        <w:t xml:space="preserve"> </w:t>
      </w:r>
    </w:p>
    <w:p w:rsidR="006D5C32" w:rsidRPr="00922863" w:rsidRDefault="006D5C32" w:rsidP="006D5C32">
      <w:pPr>
        <w:rPr>
          <w:sz w:val="22"/>
          <w:szCs w:val="22"/>
        </w:rPr>
      </w:pPr>
    </w:p>
    <w:p w:rsidR="006D5C32" w:rsidRPr="00922863" w:rsidRDefault="006D5C32" w:rsidP="006D5C32">
      <w:pPr>
        <w:rPr>
          <w:b/>
          <w:bCs/>
          <w:sz w:val="22"/>
          <w:szCs w:val="22"/>
        </w:rPr>
      </w:pPr>
      <w:r w:rsidRPr="00922863">
        <w:rPr>
          <w:b/>
          <w:bCs/>
          <w:sz w:val="22"/>
          <w:szCs w:val="22"/>
        </w:rPr>
        <w:t>Week 6</w:t>
      </w:r>
    </w:p>
    <w:p w:rsidR="006D5C32" w:rsidRPr="00987830" w:rsidRDefault="006D5C32" w:rsidP="006D5C32">
      <w:pPr>
        <w:rPr>
          <w:b/>
          <w:bCs/>
          <w:sz w:val="22"/>
          <w:szCs w:val="22"/>
        </w:rPr>
      </w:pPr>
      <w:r w:rsidRPr="00987830">
        <w:rPr>
          <w:b/>
          <w:bCs/>
          <w:sz w:val="22"/>
          <w:szCs w:val="22"/>
        </w:rPr>
        <w:t>Feminist and Indigenous Perspectives</w:t>
      </w:r>
      <w:r w:rsidRPr="00922863">
        <w:rPr>
          <w:b/>
          <w:bCs/>
          <w:sz w:val="22"/>
          <w:szCs w:val="22"/>
        </w:rPr>
        <w:t xml:space="preserve">: </w:t>
      </w:r>
      <w:r w:rsidRPr="00987830">
        <w:rPr>
          <w:b/>
          <w:bCs/>
          <w:sz w:val="22"/>
          <w:szCs w:val="22"/>
        </w:rPr>
        <w:t>Ecofeminism and the Logic of Dominance</w:t>
      </w:r>
    </w:p>
    <w:p w:rsidR="006D5C32" w:rsidRPr="00922863" w:rsidRDefault="006D5C32" w:rsidP="006D5C32">
      <w:pPr>
        <w:pStyle w:val="ListParagraph"/>
        <w:numPr>
          <w:ilvl w:val="0"/>
          <w:numId w:val="25"/>
        </w:numPr>
        <w:rPr>
          <w:rFonts w:ascii="Times New Roman" w:hAnsi="Times New Roman" w:cs="Times New Roman"/>
          <w:sz w:val="22"/>
          <w:szCs w:val="22"/>
        </w:rPr>
      </w:pPr>
      <w:r w:rsidRPr="00922863">
        <w:rPr>
          <w:rFonts w:ascii="Times New Roman" w:hAnsi="Times New Roman" w:cs="Times New Roman"/>
          <w:sz w:val="22"/>
          <w:szCs w:val="22"/>
        </w:rPr>
        <w:t xml:space="preserve">Karen J. Warren, “The Power and the Promise of Ecological Feminism, Revisited” </w:t>
      </w:r>
    </w:p>
    <w:p w:rsidR="006D5C32" w:rsidRPr="00922863" w:rsidRDefault="006D5C32" w:rsidP="006D5C32">
      <w:pPr>
        <w:pStyle w:val="ListParagraph"/>
        <w:numPr>
          <w:ilvl w:val="0"/>
          <w:numId w:val="25"/>
        </w:numPr>
        <w:rPr>
          <w:rFonts w:ascii="Times New Roman" w:hAnsi="Times New Roman" w:cs="Times New Roman"/>
          <w:sz w:val="22"/>
          <w:szCs w:val="22"/>
        </w:rPr>
      </w:pPr>
      <w:r w:rsidRPr="00922863">
        <w:rPr>
          <w:rFonts w:ascii="Times New Roman" w:hAnsi="Times New Roman" w:cs="Times New Roman"/>
          <w:sz w:val="22"/>
          <w:szCs w:val="22"/>
        </w:rPr>
        <w:t xml:space="preserve">Gail </w:t>
      </w:r>
      <w:proofErr w:type="spellStart"/>
      <w:r w:rsidRPr="00922863">
        <w:rPr>
          <w:rFonts w:ascii="Times New Roman" w:hAnsi="Times New Roman" w:cs="Times New Roman"/>
          <w:sz w:val="22"/>
          <w:szCs w:val="22"/>
        </w:rPr>
        <w:t>Stenstad</w:t>
      </w:r>
      <w:proofErr w:type="spellEnd"/>
      <w:r w:rsidRPr="00922863">
        <w:rPr>
          <w:rFonts w:ascii="Times New Roman" w:hAnsi="Times New Roman" w:cs="Times New Roman"/>
          <w:sz w:val="22"/>
          <w:szCs w:val="22"/>
        </w:rPr>
        <w:t>, “Challenges to Ecofeminism: from ‘Should’ to ‘Can’.”</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highlight w:val="yellow"/>
          <w:u w:color="000000"/>
        </w:rPr>
        <w:t>PAPER 1 DUE</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922863">
        <w:rPr>
          <w:b/>
          <w:bCs/>
          <w:color w:val="000000"/>
          <w:sz w:val="22"/>
          <w:szCs w:val="22"/>
          <w:u w:color="000000"/>
        </w:rPr>
        <w:t xml:space="preserve">Week 7 </w:t>
      </w:r>
    </w:p>
    <w:p w:rsidR="006D5C32" w:rsidRPr="00987830" w:rsidRDefault="006D5C32" w:rsidP="006D5C32">
      <w:pPr>
        <w:rPr>
          <w:b/>
          <w:bCs/>
          <w:sz w:val="22"/>
          <w:szCs w:val="22"/>
        </w:rPr>
      </w:pPr>
      <w:r w:rsidRPr="00987830">
        <w:rPr>
          <w:b/>
          <w:bCs/>
          <w:sz w:val="22"/>
          <w:szCs w:val="22"/>
        </w:rPr>
        <w:t>Feminist Ethics of Care</w:t>
      </w:r>
    </w:p>
    <w:p w:rsidR="006D5C32" w:rsidRPr="00922863" w:rsidRDefault="006D5C32" w:rsidP="006D5C32">
      <w:pPr>
        <w:pStyle w:val="ListParagraph"/>
        <w:numPr>
          <w:ilvl w:val="0"/>
          <w:numId w:val="26"/>
        </w:numPr>
        <w:rPr>
          <w:rFonts w:ascii="Times New Roman" w:hAnsi="Times New Roman" w:cs="Times New Roman"/>
          <w:sz w:val="22"/>
          <w:szCs w:val="22"/>
        </w:rPr>
      </w:pPr>
      <w:r w:rsidRPr="00922863">
        <w:rPr>
          <w:rFonts w:ascii="Times New Roman" w:hAnsi="Times New Roman" w:cs="Times New Roman"/>
          <w:sz w:val="22"/>
          <w:szCs w:val="22"/>
        </w:rPr>
        <w:t xml:space="preserve">Deane Curtin, “Toward an Ecological Ethic of Care,” Hypatia, vol. 6, no. 1 (Spring 1991): 60-74. </w:t>
      </w:r>
    </w:p>
    <w:p w:rsidR="006D5C32" w:rsidRPr="00922863" w:rsidRDefault="006D5C32" w:rsidP="006D5C32">
      <w:pPr>
        <w:pStyle w:val="ListParagraph"/>
        <w:numPr>
          <w:ilvl w:val="0"/>
          <w:numId w:val="26"/>
        </w:numPr>
        <w:rPr>
          <w:rFonts w:ascii="Times New Roman" w:hAnsi="Times New Roman" w:cs="Times New Roman"/>
          <w:sz w:val="22"/>
          <w:szCs w:val="22"/>
        </w:rPr>
      </w:pPr>
      <w:r w:rsidRPr="00922863">
        <w:rPr>
          <w:rFonts w:ascii="Times New Roman" w:hAnsi="Times New Roman" w:cs="Times New Roman"/>
          <w:sz w:val="22"/>
          <w:szCs w:val="22"/>
        </w:rPr>
        <w:t>Carol J. Adams, The Sexual Politics of Meat: A Feminist-Vegetarian Critical Theory, 20th anniversary edition (London and New York: Continuum, 2010).</w:t>
      </w:r>
    </w:p>
    <w:p w:rsidR="006D5C32" w:rsidRPr="00922863" w:rsidRDefault="006D5C32" w:rsidP="006D5C32">
      <w:pPr>
        <w:pStyle w:val="ListParagraph"/>
        <w:numPr>
          <w:ilvl w:val="0"/>
          <w:numId w:val="26"/>
        </w:numPr>
        <w:rPr>
          <w:rFonts w:ascii="Times New Roman" w:hAnsi="Times New Roman" w:cs="Times New Roman"/>
          <w:sz w:val="22"/>
          <w:szCs w:val="22"/>
        </w:rPr>
      </w:pPr>
      <w:r w:rsidRPr="00922863">
        <w:rPr>
          <w:rFonts w:ascii="Times New Roman" w:hAnsi="Times New Roman" w:cs="Times New Roman"/>
          <w:sz w:val="22"/>
          <w:szCs w:val="22"/>
        </w:rPr>
        <w:t>Donovan, Josephine. “Feminism and the Treatment of Animals: From Care to Dialogue”, The Feminist Care Tradition in Animal Ethics: A Reader. Edited by Josephine Donovan and Carol J. Adams, 198-226 (New York: Columbia University Press, 2007).</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u w:color="000000"/>
        </w:rPr>
      </w:pPr>
      <w:r w:rsidRPr="00922863">
        <w:rPr>
          <w:bCs/>
          <w:color w:val="000000"/>
          <w:sz w:val="22"/>
          <w:szCs w:val="22"/>
          <w:highlight w:val="yellow"/>
          <w:u w:color="000000"/>
        </w:rPr>
        <w:t>READING QUESTION 4 DUE</w:t>
      </w:r>
      <w:r w:rsidRPr="00922863">
        <w:rPr>
          <w:bCs/>
          <w:color w:val="000000"/>
          <w:sz w:val="22"/>
          <w:szCs w:val="22"/>
          <w:u w:color="000000"/>
        </w:rPr>
        <w:t xml:space="preserve"> </w:t>
      </w:r>
    </w:p>
    <w:p w:rsidR="006D5C32" w:rsidRPr="00922863" w:rsidRDefault="006D5C32" w:rsidP="006D5C32">
      <w:pPr>
        <w:rPr>
          <w:sz w:val="22"/>
          <w:szCs w:val="22"/>
        </w:rPr>
      </w:pPr>
    </w:p>
    <w:p w:rsidR="006D5C32" w:rsidRPr="00922863" w:rsidRDefault="006D5C32" w:rsidP="006D5C32">
      <w:pPr>
        <w:rPr>
          <w:b/>
          <w:bCs/>
          <w:sz w:val="22"/>
          <w:szCs w:val="22"/>
        </w:rPr>
      </w:pPr>
      <w:r w:rsidRPr="00922863">
        <w:rPr>
          <w:b/>
          <w:bCs/>
          <w:sz w:val="22"/>
          <w:szCs w:val="22"/>
        </w:rPr>
        <w:t xml:space="preserve">Week 8 </w:t>
      </w:r>
    </w:p>
    <w:p w:rsidR="006D5C32" w:rsidRPr="00987830"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987830">
        <w:rPr>
          <w:b/>
          <w:bCs/>
          <w:sz w:val="22"/>
          <w:szCs w:val="22"/>
        </w:rPr>
        <w:t>Reciprocity and Caring</w:t>
      </w:r>
    </w:p>
    <w:p w:rsidR="006D5C32" w:rsidRPr="00922863" w:rsidRDefault="006D5C32" w:rsidP="006D5C32">
      <w:pPr>
        <w:pStyle w:val="ListParagraph"/>
        <w:numPr>
          <w:ilvl w:val="0"/>
          <w:numId w:val="27"/>
        </w:numPr>
        <w:rPr>
          <w:rFonts w:ascii="Times New Roman" w:hAnsi="Times New Roman" w:cs="Times New Roman"/>
          <w:sz w:val="22"/>
          <w:szCs w:val="22"/>
        </w:rPr>
      </w:pPr>
      <w:r w:rsidRPr="00922863">
        <w:rPr>
          <w:rFonts w:ascii="Times New Roman" w:hAnsi="Times New Roman" w:cs="Times New Roman"/>
          <w:sz w:val="22"/>
          <w:szCs w:val="22"/>
        </w:rPr>
        <w:t xml:space="preserve">Kyle Powys Whyte and Chris Cuomo. “Ethics of Caring in Environmental Ethics: Indigenous and Feminist Philosophies.” In The Oxford Handbook of Environmental Ethics. Edited by Stephen M. Gardiner and Allen Thompson, 234-247. </w:t>
      </w:r>
    </w:p>
    <w:p w:rsidR="006D5C32" w:rsidRPr="00922863" w:rsidRDefault="006D5C32" w:rsidP="006D5C32">
      <w:pPr>
        <w:pStyle w:val="ListParagraph"/>
        <w:numPr>
          <w:ilvl w:val="0"/>
          <w:numId w:val="27"/>
        </w:numPr>
        <w:rPr>
          <w:rFonts w:ascii="Times New Roman" w:hAnsi="Times New Roman" w:cs="Times New Roman"/>
          <w:sz w:val="22"/>
          <w:szCs w:val="22"/>
        </w:rPr>
      </w:pPr>
      <w:r w:rsidRPr="00922863">
        <w:rPr>
          <w:rFonts w:ascii="Times New Roman" w:hAnsi="Times New Roman" w:cs="Times New Roman"/>
          <w:sz w:val="22"/>
          <w:szCs w:val="22"/>
        </w:rPr>
        <w:lastRenderedPageBreak/>
        <w:t xml:space="preserve">Margaret Robinson, “Animal Personhood in Mi’kmaq Perspective.” Societies, vol. 4 (2014): 672-688. </w:t>
      </w:r>
    </w:p>
    <w:p w:rsidR="006D5C32" w:rsidRPr="00922863" w:rsidRDefault="006D5C32" w:rsidP="006D5C32">
      <w:pPr>
        <w:rPr>
          <w:b/>
          <w:bCs/>
          <w:sz w:val="22"/>
          <w:szCs w:val="22"/>
        </w:rPr>
      </w:pPr>
    </w:p>
    <w:p w:rsidR="006D5C32" w:rsidRPr="00922863" w:rsidRDefault="006D5C32" w:rsidP="006D5C32">
      <w:pPr>
        <w:rPr>
          <w:b/>
          <w:bCs/>
          <w:sz w:val="22"/>
          <w:szCs w:val="22"/>
        </w:rPr>
      </w:pPr>
      <w:r w:rsidRPr="00922863">
        <w:rPr>
          <w:b/>
          <w:bCs/>
          <w:sz w:val="22"/>
          <w:szCs w:val="22"/>
        </w:rPr>
        <w:t>Week 9</w:t>
      </w:r>
    </w:p>
    <w:p w:rsidR="006D5C32" w:rsidRPr="00922863" w:rsidRDefault="006D5C32" w:rsidP="006D5C32">
      <w:pPr>
        <w:rPr>
          <w:b/>
          <w:bCs/>
          <w:sz w:val="22"/>
          <w:szCs w:val="22"/>
        </w:rPr>
      </w:pPr>
      <w:r w:rsidRPr="00987830">
        <w:rPr>
          <w:b/>
          <w:bCs/>
          <w:sz w:val="22"/>
          <w:szCs w:val="22"/>
        </w:rPr>
        <w:t>Indigenous People and the Environment</w:t>
      </w:r>
      <w:r w:rsidRPr="00922863">
        <w:rPr>
          <w:b/>
          <w:bCs/>
          <w:sz w:val="22"/>
          <w:szCs w:val="22"/>
        </w:rPr>
        <w:t>, part 1</w:t>
      </w:r>
    </w:p>
    <w:p w:rsidR="006D5C32" w:rsidRPr="00922863" w:rsidRDefault="006D5C32" w:rsidP="006D5C32">
      <w:pPr>
        <w:pStyle w:val="ListParagraph"/>
        <w:numPr>
          <w:ilvl w:val="0"/>
          <w:numId w:val="28"/>
        </w:numPr>
        <w:rPr>
          <w:rFonts w:ascii="Times New Roman" w:hAnsi="Times New Roman" w:cs="Times New Roman"/>
          <w:sz w:val="22"/>
          <w:szCs w:val="22"/>
        </w:rPr>
      </w:pPr>
      <w:r w:rsidRPr="00922863">
        <w:rPr>
          <w:rFonts w:ascii="Times New Roman" w:hAnsi="Times New Roman" w:cs="Times New Roman"/>
          <w:sz w:val="22"/>
          <w:szCs w:val="22"/>
        </w:rPr>
        <w:t>Margaret Robinson, “Veganism and Mi’kmaq Legends.” The Canadian Journal of Native Studies, vol. 33, no. 1 (2013): 189-196.</w:t>
      </w:r>
    </w:p>
    <w:p w:rsidR="006D5C32" w:rsidRPr="00922863" w:rsidRDefault="006D5C32" w:rsidP="006D5C32">
      <w:pPr>
        <w:pStyle w:val="ListParagraph"/>
        <w:numPr>
          <w:ilvl w:val="0"/>
          <w:numId w:val="28"/>
        </w:numPr>
        <w:rPr>
          <w:rFonts w:ascii="Times New Roman" w:hAnsi="Times New Roman" w:cs="Times New Roman"/>
          <w:sz w:val="22"/>
          <w:szCs w:val="22"/>
        </w:rPr>
      </w:pPr>
      <w:r w:rsidRPr="00922863">
        <w:rPr>
          <w:rFonts w:ascii="Times New Roman" w:hAnsi="Times New Roman" w:cs="Times New Roman"/>
          <w:sz w:val="22"/>
          <w:szCs w:val="22"/>
        </w:rPr>
        <w:t xml:space="preserve">Laurie Anne Whitt, Mere Roberts, </w:t>
      </w:r>
      <w:proofErr w:type="spellStart"/>
      <w:r w:rsidRPr="00922863">
        <w:rPr>
          <w:rFonts w:ascii="Times New Roman" w:hAnsi="Times New Roman" w:cs="Times New Roman"/>
          <w:sz w:val="22"/>
          <w:szCs w:val="22"/>
        </w:rPr>
        <w:t>Waerete</w:t>
      </w:r>
      <w:proofErr w:type="spellEnd"/>
      <w:r w:rsidRPr="00922863">
        <w:rPr>
          <w:rFonts w:ascii="Times New Roman" w:hAnsi="Times New Roman" w:cs="Times New Roman"/>
          <w:sz w:val="22"/>
          <w:szCs w:val="22"/>
        </w:rPr>
        <w:t xml:space="preserve"> Norman, And Vicki Greives. “Indigenous Perspectives.” In A Companion to Environmental Philosophy. Edited by Dale Jamieson.</w:t>
      </w:r>
    </w:p>
    <w:p w:rsidR="006D5C32" w:rsidRPr="00922863" w:rsidRDefault="006D5C32" w:rsidP="006D5C32">
      <w:pPr>
        <w:pStyle w:val="ListParagraph"/>
        <w:numPr>
          <w:ilvl w:val="0"/>
          <w:numId w:val="28"/>
        </w:numPr>
        <w:rPr>
          <w:rFonts w:ascii="Times New Roman" w:hAnsi="Times New Roman" w:cs="Times New Roman"/>
          <w:sz w:val="22"/>
          <w:szCs w:val="22"/>
        </w:rPr>
      </w:pPr>
      <w:r w:rsidRPr="00922863">
        <w:rPr>
          <w:rFonts w:ascii="Times New Roman" w:hAnsi="Times New Roman" w:cs="Times New Roman"/>
          <w:sz w:val="22"/>
          <w:szCs w:val="22"/>
        </w:rPr>
        <w:t xml:space="preserve">Whyte, Kyle. “How Similar are Indigenous North American and </w:t>
      </w:r>
      <w:proofErr w:type="spellStart"/>
      <w:r w:rsidRPr="00922863">
        <w:rPr>
          <w:rFonts w:ascii="Times New Roman" w:hAnsi="Times New Roman" w:cs="Times New Roman"/>
          <w:sz w:val="22"/>
          <w:szCs w:val="22"/>
        </w:rPr>
        <w:t>Leopoldian</w:t>
      </w:r>
      <w:proofErr w:type="spellEnd"/>
      <w:r w:rsidRPr="00922863">
        <w:rPr>
          <w:rFonts w:ascii="Times New Roman" w:hAnsi="Times New Roman" w:cs="Times New Roman"/>
          <w:sz w:val="22"/>
          <w:szCs w:val="22"/>
        </w:rPr>
        <w:t xml:space="preserve"> Ethics?”</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r w:rsidRPr="00922863">
        <w:rPr>
          <w:b/>
          <w:bCs/>
          <w:color w:val="000000"/>
          <w:sz w:val="22"/>
          <w:szCs w:val="22"/>
          <w:u w:color="000000"/>
        </w:rPr>
        <w:t>Week 10</w:t>
      </w:r>
    </w:p>
    <w:p w:rsidR="006D5C32" w:rsidRPr="00987830" w:rsidRDefault="006D5C32" w:rsidP="006D5C32">
      <w:pPr>
        <w:rPr>
          <w:b/>
          <w:bCs/>
          <w:sz w:val="22"/>
          <w:szCs w:val="22"/>
        </w:rPr>
      </w:pPr>
      <w:r w:rsidRPr="00987830">
        <w:rPr>
          <w:b/>
          <w:bCs/>
          <w:sz w:val="22"/>
          <w:szCs w:val="22"/>
        </w:rPr>
        <w:t>Indigenous People and the Environment</w:t>
      </w:r>
      <w:r w:rsidRPr="00922863">
        <w:rPr>
          <w:b/>
          <w:bCs/>
          <w:sz w:val="22"/>
          <w:szCs w:val="22"/>
        </w:rPr>
        <w:t>, part 2</w:t>
      </w:r>
    </w:p>
    <w:p w:rsidR="006D5C32" w:rsidRPr="00922863" w:rsidRDefault="006D5C32" w:rsidP="006D5C32">
      <w:pPr>
        <w:pStyle w:val="ListParagraph"/>
        <w:numPr>
          <w:ilvl w:val="0"/>
          <w:numId w:val="29"/>
        </w:numPr>
        <w:rPr>
          <w:rFonts w:ascii="Times New Roman" w:hAnsi="Times New Roman" w:cs="Times New Roman"/>
          <w:sz w:val="22"/>
          <w:szCs w:val="22"/>
        </w:rPr>
      </w:pPr>
      <w:r w:rsidRPr="00922863">
        <w:rPr>
          <w:rFonts w:ascii="Times New Roman" w:hAnsi="Times New Roman" w:cs="Times New Roman"/>
          <w:sz w:val="22"/>
          <w:szCs w:val="22"/>
        </w:rPr>
        <w:t xml:space="preserve">Sarah Krakoff, “American Indians, Climate Change, and Ethics for a Warming World.” Denver University Law Review, 865, 85 (2008) </w:t>
      </w:r>
    </w:p>
    <w:p w:rsidR="006D5C32" w:rsidRPr="00922863" w:rsidRDefault="006D5C32" w:rsidP="006D5C32">
      <w:pPr>
        <w:pStyle w:val="ListParagraph"/>
        <w:numPr>
          <w:ilvl w:val="0"/>
          <w:numId w:val="29"/>
        </w:numPr>
        <w:rPr>
          <w:rFonts w:ascii="Times New Roman" w:hAnsi="Times New Roman" w:cs="Times New Roman"/>
          <w:sz w:val="22"/>
          <w:szCs w:val="22"/>
        </w:rPr>
      </w:pPr>
      <w:r w:rsidRPr="00922863">
        <w:rPr>
          <w:rFonts w:ascii="Times New Roman" w:hAnsi="Times New Roman" w:cs="Times New Roman"/>
          <w:sz w:val="22"/>
          <w:szCs w:val="22"/>
        </w:rPr>
        <w:t>Whyte, Kyle Powys. “Indigenous Women, Climate Change Impacts, and Collective Action.”</w:t>
      </w:r>
    </w:p>
    <w:p w:rsidR="006D5C32" w:rsidRPr="00922863" w:rsidRDefault="006D5C32" w:rsidP="006D5C32">
      <w:pPr>
        <w:pStyle w:val="ListParagraph"/>
        <w:numPr>
          <w:ilvl w:val="0"/>
          <w:numId w:val="29"/>
        </w:numPr>
        <w:rPr>
          <w:rFonts w:ascii="Times New Roman" w:hAnsi="Times New Roman" w:cs="Times New Roman"/>
          <w:sz w:val="22"/>
          <w:szCs w:val="22"/>
        </w:rPr>
      </w:pPr>
      <w:r w:rsidRPr="00922863">
        <w:rPr>
          <w:rFonts w:ascii="Times New Roman" w:hAnsi="Times New Roman" w:cs="Times New Roman"/>
          <w:sz w:val="22"/>
          <w:szCs w:val="22"/>
        </w:rPr>
        <w:t>Rebecca Tsosie, “Indigenous People and Environmental Justice: The Impact of Climate Change.” University of Colorado Law Review, vol. 78 (2007): 1625-1677.</w:t>
      </w:r>
    </w:p>
    <w:p w:rsidR="006D5C32" w:rsidRPr="00922863" w:rsidRDefault="006D5C32" w:rsidP="006D5C32">
      <w:pPr>
        <w:rPr>
          <w:b/>
          <w:bCs/>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u w:color="000000"/>
        </w:rPr>
      </w:pPr>
      <w:r w:rsidRPr="00922863">
        <w:rPr>
          <w:bCs/>
          <w:color w:val="000000"/>
          <w:sz w:val="22"/>
          <w:szCs w:val="22"/>
          <w:highlight w:val="yellow"/>
          <w:u w:color="000000"/>
        </w:rPr>
        <w:t>READING QUESTION 5 DUE</w:t>
      </w:r>
      <w:r w:rsidRPr="00922863">
        <w:rPr>
          <w:bCs/>
          <w:color w:val="000000"/>
          <w:sz w:val="22"/>
          <w:szCs w:val="22"/>
          <w:u w:color="000000"/>
        </w:rPr>
        <w:t xml:space="preserve"> </w:t>
      </w:r>
    </w:p>
    <w:p w:rsidR="006D5C32" w:rsidRPr="00922863" w:rsidRDefault="006D5C32" w:rsidP="006D5C32">
      <w:pPr>
        <w:rPr>
          <w:sz w:val="22"/>
          <w:szCs w:val="22"/>
        </w:rPr>
      </w:pPr>
    </w:p>
    <w:p w:rsidR="006D5C32" w:rsidRPr="00922863" w:rsidRDefault="006D5C32" w:rsidP="006D5C32">
      <w:pPr>
        <w:rPr>
          <w:b/>
          <w:bCs/>
          <w:sz w:val="22"/>
          <w:szCs w:val="22"/>
        </w:rPr>
      </w:pPr>
      <w:r w:rsidRPr="00922863">
        <w:rPr>
          <w:b/>
          <w:bCs/>
          <w:sz w:val="22"/>
          <w:szCs w:val="22"/>
        </w:rPr>
        <w:t>Week 11</w:t>
      </w:r>
    </w:p>
    <w:p w:rsidR="006D5C32" w:rsidRPr="00987830" w:rsidRDefault="006D5C32" w:rsidP="006D5C32">
      <w:pPr>
        <w:rPr>
          <w:b/>
          <w:bCs/>
          <w:sz w:val="22"/>
          <w:szCs w:val="22"/>
        </w:rPr>
      </w:pPr>
      <w:r w:rsidRPr="00987830">
        <w:rPr>
          <w:b/>
          <w:bCs/>
          <w:sz w:val="22"/>
          <w:szCs w:val="22"/>
        </w:rPr>
        <w:t>Indigenous People and the Environment</w:t>
      </w:r>
      <w:r w:rsidRPr="00922863">
        <w:rPr>
          <w:b/>
          <w:bCs/>
          <w:sz w:val="22"/>
          <w:szCs w:val="22"/>
        </w:rPr>
        <w:t>, part 3</w:t>
      </w:r>
    </w:p>
    <w:p w:rsidR="006D5C32" w:rsidRPr="00922863" w:rsidRDefault="006D5C32" w:rsidP="006D5C32">
      <w:pPr>
        <w:pStyle w:val="ListParagraph"/>
        <w:numPr>
          <w:ilvl w:val="0"/>
          <w:numId w:val="30"/>
        </w:numPr>
        <w:rPr>
          <w:rFonts w:ascii="Times New Roman" w:hAnsi="Times New Roman" w:cs="Times New Roman"/>
          <w:sz w:val="22"/>
          <w:szCs w:val="22"/>
        </w:rPr>
      </w:pPr>
      <w:r w:rsidRPr="00922863">
        <w:rPr>
          <w:rFonts w:ascii="Times New Roman" w:hAnsi="Times New Roman" w:cs="Times New Roman"/>
          <w:sz w:val="22"/>
          <w:szCs w:val="22"/>
        </w:rPr>
        <w:t>Anna L. Peterson, “Person and Nature in Native American Worldviews.” In Being Human: Ethics, Environment, and Our Place in the World (Berkeley and Los Angeles: University of California Press, 2001).</w:t>
      </w:r>
    </w:p>
    <w:p w:rsidR="006D5C32" w:rsidRPr="00922863" w:rsidRDefault="006D5C32" w:rsidP="006D5C32">
      <w:pPr>
        <w:pStyle w:val="ListParagraph"/>
        <w:numPr>
          <w:ilvl w:val="0"/>
          <w:numId w:val="30"/>
        </w:numPr>
        <w:rPr>
          <w:rFonts w:ascii="Times New Roman" w:hAnsi="Times New Roman" w:cs="Times New Roman"/>
          <w:sz w:val="22"/>
          <w:szCs w:val="22"/>
        </w:rPr>
      </w:pPr>
      <w:r w:rsidRPr="00922863">
        <w:rPr>
          <w:rFonts w:ascii="Times New Roman" w:hAnsi="Times New Roman" w:cs="Times New Roman"/>
          <w:sz w:val="22"/>
          <w:szCs w:val="22"/>
        </w:rPr>
        <w:t xml:space="preserve">Peter </w:t>
      </w:r>
      <w:proofErr w:type="spellStart"/>
      <w:r w:rsidRPr="00922863">
        <w:rPr>
          <w:rFonts w:ascii="Times New Roman" w:hAnsi="Times New Roman" w:cs="Times New Roman"/>
          <w:sz w:val="22"/>
          <w:szCs w:val="22"/>
        </w:rPr>
        <w:t>Knudtson</w:t>
      </w:r>
      <w:proofErr w:type="spellEnd"/>
      <w:r w:rsidRPr="00922863">
        <w:rPr>
          <w:rFonts w:ascii="Times New Roman" w:hAnsi="Times New Roman" w:cs="Times New Roman"/>
          <w:sz w:val="22"/>
          <w:szCs w:val="22"/>
        </w:rPr>
        <w:t xml:space="preserve"> and David Suzuki, Wisdom of the Elders: Native and Scientific Ways of Knowing about Nature, Second edition (Vancouver, BC: Greystone Books, 2006).</w:t>
      </w:r>
    </w:p>
    <w:p w:rsidR="006D5C32" w:rsidRPr="00922863" w:rsidRDefault="006D5C32" w:rsidP="006D5C32">
      <w:pPr>
        <w:rPr>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color w:val="000000"/>
          <w:sz w:val="22"/>
          <w:szCs w:val="22"/>
          <w:highlight w:val="yellow"/>
          <w:u w:color="000000"/>
        </w:rPr>
        <w:t>PROMPTS FOR FINAL PAPER ARE OUT</w:t>
      </w:r>
      <w:r w:rsidRPr="00922863">
        <w:rPr>
          <w:color w:val="000000"/>
          <w:sz w:val="22"/>
          <w:szCs w:val="22"/>
          <w:u w:color="000000"/>
        </w:rPr>
        <w:t xml:space="preserve"> </w:t>
      </w:r>
    </w:p>
    <w:p w:rsidR="006D5C32" w:rsidRPr="00922863" w:rsidRDefault="006D5C32" w:rsidP="006D5C32">
      <w:pPr>
        <w:rPr>
          <w:sz w:val="22"/>
          <w:szCs w:val="22"/>
        </w:rPr>
      </w:pPr>
    </w:p>
    <w:p w:rsidR="006D5C32" w:rsidRPr="00922863" w:rsidRDefault="006D5C32" w:rsidP="006D5C32">
      <w:pPr>
        <w:rPr>
          <w:b/>
          <w:bCs/>
          <w:sz w:val="22"/>
          <w:szCs w:val="22"/>
        </w:rPr>
      </w:pPr>
      <w:r w:rsidRPr="00922863">
        <w:rPr>
          <w:b/>
          <w:bCs/>
          <w:sz w:val="22"/>
          <w:szCs w:val="22"/>
        </w:rPr>
        <w:t xml:space="preserve">Week 12 </w:t>
      </w:r>
    </w:p>
    <w:p w:rsidR="006D5C32" w:rsidRPr="00987830" w:rsidRDefault="006D5C32" w:rsidP="006D5C32">
      <w:pPr>
        <w:rPr>
          <w:b/>
          <w:bCs/>
          <w:sz w:val="22"/>
          <w:szCs w:val="22"/>
        </w:rPr>
      </w:pPr>
      <w:r w:rsidRPr="00987830">
        <w:rPr>
          <w:b/>
          <w:bCs/>
          <w:sz w:val="22"/>
          <w:szCs w:val="22"/>
        </w:rPr>
        <w:t>Issues of Global Justice</w:t>
      </w:r>
      <w:r w:rsidRPr="00922863">
        <w:rPr>
          <w:b/>
          <w:bCs/>
          <w:sz w:val="22"/>
          <w:szCs w:val="22"/>
        </w:rPr>
        <w:t xml:space="preserve">: </w:t>
      </w:r>
      <w:r w:rsidRPr="00987830">
        <w:rPr>
          <w:b/>
          <w:bCs/>
          <w:sz w:val="22"/>
          <w:szCs w:val="22"/>
        </w:rPr>
        <w:t>Climate Migration and Climate Refugees</w:t>
      </w:r>
    </w:p>
    <w:p w:rsidR="006D5C32" w:rsidRPr="00922863" w:rsidRDefault="006D5C32" w:rsidP="006D5C32">
      <w:pPr>
        <w:pStyle w:val="ListParagraph"/>
        <w:numPr>
          <w:ilvl w:val="0"/>
          <w:numId w:val="31"/>
        </w:numPr>
        <w:rPr>
          <w:rFonts w:ascii="Times New Roman" w:hAnsi="Times New Roman" w:cs="Times New Roman"/>
          <w:sz w:val="22"/>
          <w:szCs w:val="22"/>
        </w:rPr>
      </w:pPr>
      <w:r w:rsidRPr="00922863">
        <w:rPr>
          <w:rFonts w:ascii="Times New Roman" w:hAnsi="Times New Roman" w:cs="Times New Roman"/>
          <w:sz w:val="22"/>
          <w:szCs w:val="22"/>
        </w:rPr>
        <w:t xml:space="preserve">Raphael J. </w:t>
      </w:r>
      <w:proofErr w:type="spellStart"/>
      <w:r w:rsidRPr="00922863">
        <w:rPr>
          <w:rFonts w:ascii="Times New Roman" w:hAnsi="Times New Roman" w:cs="Times New Roman"/>
          <w:sz w:val="22"/>
          <w:szCs w:val="22"/>
        </w:rPr>
        <w:t>Nawrotzki</w:t>
      </w:r>
      <w:proofErr w:type="spellEnd"/>
      <w:r w:rsidRPr="00922863">
        <w:rPr>
          <w:rFonts w:ascii="Times New Roman" w:hAnsi="Times New Roman" w:cs="Times New Roman"/>
          <w:sz w:val="22"/>
          <w:szCs w:val="22"/>
        </w:rPr>
        <w:t xml:space="preserve">, “Climate Migration and Moral Responsibility.” Ethics, Policy &amp; Environment, vol. 17, no. 1 (2014): 69-87. </w:t>
      </w:r>
    </w:p>
    <w:p w:rsidR="006D5C32" w:rsidRPr="00922863" w:rsidRDefault="006D5C32" w:rsidP="006D5C32">
      <w:pPr>
        <w:pStyle w:val="ListParagraph"/>
        <w:numPr>
          <w:ilvl w:val="0"/>
          <w:numId w:val="31"/>
        </w:numPr>
        <w:rPr>
          <w:rFonts w:ascii="Times New Roman" w:hAnsi="Times New Roman" w:cs="Times New Roman"/>
          <w:sz w:val="22"/>
          <w:szCs w:val="22"/>
        </w:rPr>
      </w:pPr>
      <w:r w:rsidRPr="00922863">
        <w:rPr>
          <w:rFonts w:ascii="Times New Roman" w:hAnsi="Times New Roman" w:cs="Times New Roman"/>
          <w:sz w:val="22"/>
          <w:szCs w:val="22"/>
        </w:rPr>
        <w:t xml:space="preserve">Peter </w:t>
      </w:r>
      <w:proofErr w:type="spellStart"/>
      <w:r w:rsidRPr="00922863">
        <w:rPr>
          <w:rFonts w:ascii="Times New Roman" w:hAnsi="Times New Roman" w:cs="Times New Roman"/>
          <w:sz w:val="22"/>
          <w:szCs w:val="22"/>
        </w:rPr>
        <w:t>Penz</w:t>
      </w:r>
      <w:proofErr w:type="spellEnd"/>
      <w:r w:rsidRPr="00922863">
        <w:rPr>
          <w:rFonts w:ascii="Times New Roman" w:hAnsi="Times New Roman" w:cs="Times New Roman"/>
          <w:sz w:val="22"/>
          <w:szCs w:val="22"/>
        </w:rPr>
        <w:t xml:space="preserve">, “International Ethical Responsibilities to ‘Climate Change Refugees’.” In Climate Change and Displacement: Multidisciplinary Perspectives. Edited by Jane McAdam (2012). </w:t>
      </w:r>
    </w:p>
    <w:p w:rsidR="006D5C32" w:rsidRPr="00922863" w:rsidRDefault="006D5C32" w:rsidP="006D5C32">
      <w:pPr>
        <w:pStyle w:val="ListParagraph"/>
        <w:numPr>
          <w:ilvl w:val="0"/>
          <w:numId w:val="31"/>
        </w:numPr>
        <w:rPr>
          <w:rFonts w:ascii="Times New Roman" w:hAnsi="Times New Roman" w:cs="Times New Roman"/>
          <w:sz w:val="22"/>
          <w:szCs w:val="22"/>
        </w:rPr>
      </w:pPr>
      <w:r w:rsidRPr="00922863">
        <w:rPr>
          <w:rFonts w:ascii="Times New Roman" w:hAnsi="Times New Roman" w:cs="Times New Roman"/>
          <w:sz w:val="22"/>
          <w:szCs w:val="22"/>
        </w:rPr>
        <w:t xml:space="preserve">Nicole Marshall, “Forced Environmental Migration: Ethical Considerations for Emerging Migration Policy.” Ethics, Policy &amp; Environment, vol. 19, no. 1 (2016): 1-18. </w:t>
      </w:r>
    </w:p>
    <w:p w:rsidR="006D5C32" w:rsidRPr="00922863" w:rsidRDefault="006D5C32" w:rsidP="006D5C32">
      <w:pPr>
        <w:rPr>
          <w:sz w:val="22"/>
          <w:szCs w:val="22"/>
        </w:rPr>
      </w:pPr>
    </w:p>
    <w:p w:rsidR="006D5C32" w:rsidRPr="00922863" w:rsidRDefault="006D5C32" w:rsidP="006D5C32">
      <w:pPr>
        <w:rPr>
          <w:b/>
          <w:bCs/>
          <w:sz w:val="22"/>
          <w:szCs w:val="22"/>
        </w:rPr>
      </w:pPr>
      <w:r w:rsidRPr="00922863">
        <w:rPr>
          <w:b/>
          <w:bCs/>
          <w:sz w:val="22"/>
          <w:szCs w:val="22"/>
        </w:rPr>
        <w:t>Week 13</w:t>
      </w:r>
    </w:p>
    <w:p w:rsidR="006D5C32" w:rsidRPr="00987830" w:rsidRDefault="006D5C32" w:rsidP="006D5C32">
      <w:pPr>
        <w:rPr>
          <w:b/>
          <w:bCs/>
          <w:sz w:val="22"/>
          <w:szCs w:val="22"/>
        </w:rPr>
      </w:pPr>
      <w:r w:rsidRPr="00987830">
        <w:rPr>
          <w:b/>
          <w:bCs/>
          <w:sz w:val="22"/>
          <w:szCs w:val="22"/>
        </w:rPr>
        <w:t>What we Owe to Future Generations</w:t>
      </w:r>
    </w:p>
    <w:p w:rsidR="006D5C32" w:rsidRPr="00922863" w:rsidRDefault="006D5C32" w:rsidP="006D5C32">
      <w:pPr>
        <w:pStyle w:val="ListParagraph"/>
        <w:numPr>
          <w:ilvl w:val="0"/>
          <w:numId w:val="32"/>
        </w:numPr>
        <w:rPr>
          <w:rFonts w:ascii="Times New Roman" w:hAnsi="Times New Roman" w:cs="Times New Roman"/>
          <w:sz w:val="22"/>
          <w:szCs w:val="22"/>
        </w:rPr>
      </w:pPr>
      <w:r w:rsidRPr="00922863">
        <w:rPr>
          <w:rFonts w:ascii="Times New Roman" w:hAnsi="Times New Roman" w:cs="Times New Roman"/>
          <w:sz w:val="22"/>
          <w:szCs w:val="22"/>
        </w:rPr>
        <w:t xml:space="preserve">Simon Caney, “Cosmopolitan Justice, Responsibility and Global Climate Change,” in Gardiner, et al. </w:t>
      </w:r>
    </w:p>
    <w:p w:rsidR="006D5C32" w:rsidRPr="00922863" w:rsidRDefault="006D5C32" w:rsidP="006D5C32">
      <w:pPr>
        <w:pStyle w:val="ListParagraph"/>
        <w:numPr>
          <w:ilvl w:val="0"/>
          <w:numId w:val="32"/>
        </w:numPr>
        <w:rPr>
          <w:rFonts w:ascii="Times New Roman" w:hAnsi="Times New Roman" w:cs="Times New Roman"/>
          <w:sz w:val="22"/>
          <w:szCs w:val="22"/>
        </w:rPr>
      </w:pPr>
      <w:r w:rsidRPr="00922863">
        <w:rPr>
          <w:rFonts w:ascii="Times New Roman" w:hAnsi="Times New Roman" w:cs="Times New Roman"/>
          <w:sz w:val="22"/>
          <w:szCs w:val="22"/>
        </w:rPr>
        <w:t>Henry Shue, “Global Environment and International Inequality.” In Gardiner, et al.</w:t>
      </w:r>
    </w:p>
    <w:p w:rsidR="006D5C32" w:rsidRPr="00922863" w:rsidRDefault="006D5C32" w:rsidP="006D5C32">
      <w:pPr>
        <w:pStyle w:val="ListParagraph"/>
        <w:numPr>
          <w:ilvl w:val="0"/>
          <w:numId w:val="32"/>
        </w:numPr>
        <w:rPr>
          <w:rFonts w:ascii="Times New Roman" w:hAnsi="Times New Roman" w:cs="Times New Roman"/>
          <w:sz w:val="22"/>
          <w:szCs w:val="22"/>
        </w:rPr>
      </w:pPr>
      <w:r w:rsidRPr="00922863">
        <w:rPr>
          <w:rFonts w:ascii="Times New Roman" w:hAnsi="Times New Roman" w:cs="Times New Roman"/>
          <w:sz w:val="22"/>
          <w:szCs w:val="22"/>
        </w:rPr>
        <w:t>Edward Page, “Intergenerational Justice and Climate Change.” Political Studies 47 (1999): 53-66.</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u w:color="000000"/>
        </w:rPr>
      </w:pPr>
    </w:p>
    <w:p w:rsidR="006D5C32"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922863">
        <w:rPr>
          <w:b/>
          <w:bCs/>
          <w:color w:val="000000"/>
          <w:sz w:val="22"/>
          <w:szCs w:val="22"/>
          <w:u w:color="000000"/>
        </w:rPr>
        <w:t xml:space="preserve">Week 14 </w:t>
      </w:r>
      <w:r w:rsidRPr="00922863">
        <w:rPr>
          <w:sz w:val="22"/>
          <w:szCs w:val="22"/>
        </w:rPr>
        <w:t xml:space="preserve"> </w:t>
      </w:r>
    </w:p>
    <w:p w:rsidR="006D5C32" w:rsidRPr="00922863" w:rsidRDefault="006D5C32" w:rsidP="006D5C32">
      <w:pPr>
        <w:rPr>
          <w:b/>
          <w:bCs/>
          <w:sz w:val="22"/>
          <w:szCs w:val="22"/>
        </w:rPr>
      </w:pPr>
      <w:r w:rsidRPr="00987830">
        <w:rPr>
          <w:b/>
          <w:bCs/>
          <w:sz w:val="22"/>
          <w:szCs w:val="22"/>
        </w:rPr>
        <w:lastRenderedPageBreak/>
        <w:t xml:space="preserve">Intrinsic Value in Nature </w:t>
      </w:r>
    </w:p>
    <w:p w:rsidR="006D5C32" w:rsidRPr="00922863" w:rsidRDefault="006D5C32" w:rsidP="006D5C32">
      <w:pPr>
        <w:pStyle w:val="ListParagraph"/>
        <w:numPr>
          <w:ilvl w:val="0"/>
          <w:numId w:val="33"/>
        </w:numPr>
        <w:rPr>
          <w:rFonts w:ascii="Times New Roman" w:hAnsi="Times New Roman" w:cs="Times New Roman"/>
          <w:sz w:val="22"/>
          <w:szCs w:val="22"/>
        </w:rPr>
      </w:pPr>
      <w:r w:rsidRPr="00922863">
        <w:rPr>
          <w:rFonts w:ascii="Times New Roman" w:hAnsi="Times New Roman" w:cs="Times New Roman"/>
          <w:sz w:val="22"/>
          <w:szCs w:val="22"/>
        </w:rPr>
        <w:t xml:space="preserve">Holmes Rolston III, “Value in Nature and the Nature of Value.” </w:t>
      </w:r>
    </w:p>
    <w:p w:rsidR="006D5C32" w:rsidRPr="00922863" w:rsidRDefault="006D5C32" w:rsidP="006D5C32">
      <w:pPr>
        <w:pStyle w:val="ListParagraph"/>
        <w:numPr>
          <w:ilvl w:val="0"/>
          <w:numId w:val="33"/>
        </w:numPr>
        <w:rPr>
          <w:rFonts w:ascii="Times New Roman" w:hAnsi="Times New Roman" w:cs="Times New Roman"/>
          <w:sz w:val="22"/>
          <w:szCs w:val="22"/>
        </w:rPr>
      </w:pPr>
      <w:r w:rsidRPr="00922863">
        <w:rPr>
          <w:rFonts w:ascii="Times New Roman" w:hAnsi="Times New Roman" w:cs="Times New Roman"/>
          <w:sz w:val="22"/>
          <w:szCs w:val="22"/>
        </w:rPr>
        <w:t xml:space="preserve">Holmes Rolston III, “Feeding People versus Saving Nature?” </w:t>
      </w:r>
    </w:p>
    <w:p w:rsidR="006D5C32" w:rsidRPr="00922863" w:rsidRDefault="006D5C32" w:rsidP="006D5C32">
      <w:pPr>
        <w:pStyle w:val="ListParagraph"/>
        <w:numPr>
          <w:ilvl w:val="0"/>
          <w:numId w:val="33"/>
        </w:numPr>
        <w:rPr>
          <w:rFonts w:ascii="Times New Roman" w:hAnsi="Times New Roman" w:cs="Times New Roman"/>
          <w:b/>
          <w:bCs/>
          <w:sz w:val="22"/>
          <w:szCs w:val="22"/>
        </w:rPr>
      </w:pPr>
      <w:r w:rsidRPr="00922863">
        <w:rPr>
          <w:rFonts w:ascii="Times New Roman" w:hAnsi="Times New Roman" w:cs="Times New Roman"/>
          <w:sz w:val="22"/>
          <w:szCs w:val="22"/>
        </w:rPr>
        <w:t xml:space="preserve">Thomas E. Hill Jr., “Ideals of Human Excellence and Preserving the Natural Environment.” Environmental Ethics, vol. 5 (1982): 211-224. </w:t>
      </w:r>
    </w:p>
    <w:p w:rsidR="006D5C32" w:rsidRPr="00922863" w:rsidRDefault="006D5C32" w:rsidP="006D5C32">
      <w:pPr>
        <w:rPr>
          <w:b/>
          <w:bCs/>
          <w:sz w:val="22"/>
          <w:szCs w:val="22"/>
        </w:rPr>
      </w:pPr>
      <w:r w:rsidRPr="00922863">
        <w:rPr>
          <w:b/>
          <w:bCs/>
          <w:sz w:val="22"/>
          <w:szCs w:val="22"/>
        </w:rPr>
        <w:t>Week 15</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b/>
          <w:bCs/>
          <w:color w:val="000000"/>
          <w:sz w:val="22"/>
          <w:szCs w:val="22"/>
          <w:u w:color="000000"/>
        </w:rPr>
      </w:pPr>
      <w:r w:rsidRPr="00922863">
        <w:rPr>
          <w:sz w:val="22"/>
          <w:szCs w:val="22"/>
        </w:rPr>
        <w:t>TBD</w:t>
      </w:r>
    </w:p>
    <w:p w:rsidR="006D5C32" w:rsidRPr="00922863"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6D5C32" w:rsidRDefault="006D5C32"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922863">
        <w:rPr>
          <w:b/>
          <w:bCs/>
          <w:color w:val="000000"/>
          <w:sz w:val="22"/>
          <w:szCs w:val="22"/>
          <w:highlight w:val="yellow"/>
          <w:u w:color="000000"/>
        </w:rPr>
        <w:t>DEADLINE FOR FINAL PAPER</w:t>
      </w:r>
      <w:r w:rsidRPr="00922863">
        <w:rPr>
          <w:color w:val="000000"/>
          <w:sz w:val="22"/>
          <w:szCs w:val="22"/>
          <w:u w:color="000000"/>
        </w:rPr>
        <w:t xml:space="preserve"> </w:t>
      </w:r>
    </w:p>
    <w:p w:rsidR="00BD1D1B" w:rsidRDefault="00BD1D1B"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D1D1B" w:rsidRDefault="00BD1D1B" w:rsidP="006D5C32">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D1D1B" w:rsidRDefault="00BD1D1B"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D1D1B" w:rsidRDefault="00BD1D1B" w:rsidP="006D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D1D1B" w:rsidRPr="00BD1D1B" w:rsidRDefault="00BD1D1B" w:rsidP="00BD1D1B">
      <w:pPr>
        <w:pStyle w:val="ListParagraph"/>
        <w:numPr>
          <w:ilvl w:val="0"/>
          <w:numId w:val="4"/>
        </w:numPr>
        <w:jc w:val="center"/>
        <w:rPr>
          <w:sz w:val="22"/>
          <w:szCs w:val="22"/>
        </w:rPr>
      </w:pPr>
      <w:hyperlink w:anchor="_top" w:history="1">
        <w:bookmarkStart w:id="18" w:name="_Ref180169266"/>
        <w:r w:rsidRPr="00BD1D1B">
          <w:rPr>
            <w:rStyle w:val="Hyperlink"/>
            <w:b/>
            <w:sz w:val="22"/>
            <w:szCs w:val="22"/>
          </w:rPr>
          <w:t>Ethics of AI</w:t>
        </w:r>
        <w:bookmarkEnd w:id="18"/>
      </w:hyperlink>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Course Description</w:t>
      </w:r>
    </w:p>
    <w:p w:rsidR="00BD1D1B" w:rsidRPr="000D12D3" w:rsidRDefault="00BD1D1B" w:rsidP="00BD1D1B">
      <w:pPr>
        <w:rPr>
          <w:color w:val="000000"/>
          <w:sz w:val="22"/>
          <w:szCs w:val="22"/>
          <w:shd w:val="clear" w:color="auto" w:fill="FFFFFF"/>
        </w:rPr>
      </w:pPr>
      <w:r w:rsidRPr="000D12D3">
        <w:rPr>
          <w:color w:val="000000"/>
          <w:sz w:val="22"/>
          <w:szCs w:val="22"/>
          <w:shd w:val="clear" w:color="auto" w:fill="FFFFFF"/>
        </w:rPr>
        <w:t xml:space="preserve">Can AI systems be racist and, if so, how can one correct for this? Who is responsible when an AI system makes a mistake that harms people? Do AI systems have rights? Should doctors be relying on AI systems when making medical decisions? This course will provide you with the background knowledge about artificial intelligence systems and the conceptual resources from ethical theories that you’ll need to answer these sorts of questions. </w:t>
      </w:r>
      <w:r>
        <w:rPr>
          <w:color w:val="000000"/>
          <w:sz w:val="22"/>
          <w:szCs w:val="22"/>
          <w:shd w:val="clear" w:color="auto" w:fill="FFFFFF"/>
        </w:rPr>
        <w:t xml:space="preserve">We will </w:t>
      </w:r>
      <w:r w:rsidRPr="000D12D3">
        <w:rPr>
          <w:color w:val="000000"/>
          <w:sz w:val="22"/>
          <w:szCs w:val="22"/>
          <w:shd w:val="clear" w:color="auto" w:fill="FFFFFF"/>
        </w:rPr>
        <w:t xml:space="preserve">start by considering the different types of technologies that have been labeled as ‘artificial intelligence’ and consider what properties a system must have for this label to be appropriate. Next, we will consider some general features of ethical theories and how these are supposed to help us evaluate human actions/practices. We will then take a big picture look at the many different ethical concerns that people have raised about the use of AI technologies before taking a closer look at some of these specific issues. The second half of the course will involve a deeper dive into some of these ethical issues including questions about who should be held morally responsible for the mistakes of AI, whether we have moral obligations to AI systems, how we can identify and correct for racist and sexist bias in AI systems, what impact AI systems might have on the members of marginalized social groups, and whether AI can be safely used for medical purposes. </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Grade Breakdown</w:t>
      </w:r>
    </w:p>
    <w:p w:rsidR="00BD1D1B" w:rsidRPr="000D12D3" w:rsidRDefault="00BD1D1B" w:rsidP="00BD1D1B">
      <w:pPr>
        <w:rPr>
          <w:sz w:val="22"/>
          <w:szCs w:val="22"/>
        </w:rPr>
      </w:pPr>
      <w:r w:rsidRPr="000D12D3">
        <w:rPr>
          <w:sz w:val="22"/>
          <w:szCs w:val="22"/>
        </w:rPr>
        <w:t>Class Participation (Office Hours Meetings, In-Class Discussions, Questions): 10%</w:t>
      </w:r>
    </w:p>
    <w:p w:rsidR="00BD1D1B" w:rsidRPr="000D12D3" w:rsidRDefault="00BD1D1B" w:rsidP="00BD1D1B">
      <w:pPr>
        <w:rPr>
          <w:sz w:val="22"/>
          <w:szCs w:val="22"/>
        </w:rPr>
      </w:pPr>
      <w:r w:rsidRPr="000D12D3">
        <w:rPr>
          <w:sz w:val="22"/>
          <w:szCs w:val="22"/>
        </w:rPr>
        <w:t>Reading Response Questions: 25%</w:t>
      </w:r>
    </w:p>
    <w:p w:rsidR="00BD1D1B" w:rsidRPr="000D12D3" w:rsidRDefault="00BD1D1B" w:rsidP="00BD1D1B">
      <w:pPr>
        <w:rPr>
          <w:sz w:val="22"/>
          <w:szCs w:val="22"/>
        </w:rPr>
      </w:pPr>
      <w:r w:rsidRPr="000D12D3">
        <w:rPr>
          <w:sz w:val="22"/>
          <w:szCs w:val="22"/>
        </w:rPr>
        <w:t>First Paper: 30%</w:t>
      </w:r>
    </w:p>
    <w:p w:rsidR="00BD1D1B" w:rsidRPr="000D12D3" w:rsidRDefault="00BD1D1B" w:rsidP="00BD1D1B">
      <w:pPr>
        <w:rPr>
          <w:sz w:val="22"/>
          <w:szCs w:val="22"/>
        </w:rPr>
      </w:pPr>
      <w:r w:rsidRPr="000D12D3">
        <w:rPr>
          <w:sz w:val="22"/>
          <w:szCs w:val="22"/>
        </w:rPr>
        <w:t>Second Paper: 35%</w:t>
      </w:r>
    </w:p>
    <w:p w:rsidR="00BD1D1B" w:rsidRPr="000D12D3" w:rsidRDefault="00BD1D1B" w:rsidP="00BD1D1B">
      <w:pPr>
        <w:rPr>
          <w:b/>
          <w:sz w:val="22"/>
          <w:szCs w:val="22"/>
        </w:rPr>
      </w:pPr>
    </w:p>
    <w:p w:rsidR="00BD1D1B" w:rsidRPr="000D12D3" w:rsidRDefault="00BD1D1B" w:rsidP="00BD1D1B">
      <w:pPr>
        <w:jc w:val="center"/>
        <w:rPr>
          <w:b/>
          <w:sz w:val="22"/>
          <w:szCs w:val="22"/>
        </w:rPr>
      </w:pPr>
      <w:r w:rsidRPr="000D12D3">
        <w:rPr>
          <w:b/>
          <w:sz w:val="22"/>
          <w:szCs w:val="22"/>
        </w:rPr>
        <w:t xml:space="preserve">Reading and Assignment Schedule </w:t>
      </w:r>
    </w:p>
    <w:p w:rsidR="00BD1D1B" w:rsidRPr="000D12D3" w:rsidRDefault="00BD1D1B" w:rsidP="00BD1D1B">
      <w:pPr>
        <w:jc w:val="center"/>
        <w:rPr>
          <w:sz w:val="22"/>
          <w:szCs w:val="22"/>
        </w:rPr>
      </w:pPr>
    </w:p>
    <w:p w:rsidR="00BD1D1B" w:rsidRPr="000D12D3" w:rsidRDefault="00BD1D1B" w:rsidP="00BD1D1B">
      <w:pPr>
        <w:rPr>
          <w:b/>
          <w:bCs/>
          <w:sz w:val="22"/>
          <w:szCs w:val="22"/>
        </w:rPr>
      </w:pPr>
      <w:r w:rsidRPr="000D12D3">
        <w:rPr>
          <w:b/>
          <w:bCs/>
          <w:sz w:val="22"/>
          <w:szCs w:val="22"/>
        </w:rPr>
        <w:t>Section 1: Introduction to Artificial Intelligence</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 xml:space="preserve">Week 1 </w:t>
      </w:r>
    </w:p>
    <w:p w:rsidR="00BD1D1B" w:rsidRPr="000D12D3" w:rsidRDefault="00BD1D1B" w:rsidP="00BD1D1B">
      <w:pPr>
        <w:rPr>
          <w:sz w:val="22"/>
          <w:szCs w:val="22"/>
        </w:rPr>
      </w:pPr>
      <w:r w:rsidRPr="000D12D3">
        <w:rPr>
          <w:sz w:val="22"/>
          <w:szCs w:val="22"/>
        </w:rPr>
        <w:t>Dignum, Responsible Artificial Intelligence, “Ch. 2: What is Artificial Intelligence?”</w:t>
      </w:r>
    </w:p>
    <w:p w:rsidR="00BD1D1B" w:rsidRPr="000D12D3" w:rsidRDefault="00BD1D1B" w:rsidP="00BD1D1B">
      <w:pPr>
        <w:rPr>
          <w:sz w:val="22"/>
          <w:szCs w:val="22"/>
        </w:rPr>
      </w:pPr>
      <w:r w:rsidRPr="000D12D3">
        <w:rPr>
          <w:sz w:val="22"/>
          <w:szCs w:val="22"/>
        </w:rPr>
        <w:t xml:space="preserve">Boden, Artificial Intelligence, “Ch. 3: Language, Creativity, Emotion” and “Ch. 4: Artificial Neural Networks.” </w:t>
      </w:r>
    </w:p>
    <w:p w:rsidR="00BD1D1B" w:rsidRPr="000D12D3" w:rsidRDefault="00BD1D1B" w:rsidP="00BD1D1B">
      <w:pPr>
        <w:pStyle w:val="ListParagraph"/>
        <w:rPr>
          <w:rFonts w:ascii="Times New Roman" w:hAnsi="Times New Roman" w:cs="Times New Roman"/>
          <w:sz w:val="22"/>
          <w:szCs w:val="22"/>
        </w:rPr>
      </w:pPr>
    </w:p>
    <w:p w:rsidR="00BD1D1B" w:rsidRPr="000D12D3" w:rsidRDefault="00BD1D1B" w:rsidP="00BD1D1B">
      <w:pPr>
        <w:rPr>
          <w:b/>
          <w:bCs/>
          <w:sz w:val="22"/>
          <w:szCs w:val="22"/>
        </w:rPr>
      </w:pPr>
      <w:r w:rsidRPr="000D12D3">
        <w:rPr>
          <w:b/>
          <w:bCs/>
          <w:sz w:val="22"/>
          <w:szCs w:val="22"/>
        </w:rPr>
        <w:t xml:space="preserve">Week 2 </w:t>
      </w:r>
    </w:p>
    <w:p w:rsidR="00BD1D1B" w:rsidRPr="000D12D3" w:rsidRDefault="00BD1D1B" w:rsidP="00BD1D1B">
      <w:pPr>
        <w:rPr>
          <w:sz w:val="22"/>
          <w:szCs w:val="22"/>
        </w:rPr>
      </w:pPr>
      <w:proofErr w:type="spellStart"/>
      <w:r w:rsidRPr="000D12D3">
        <w:rPr>
          <w:sz w:val="22"/>
          <w:szCs w:val="22"/>
        </w:rPr>
        <w:t>Dehaene</w:t>
      </w:r>
      <w:proofErr w:type="spellEnd"/>
      <w:r w:rsidRPr="000D12D3">
        <w:rPr>
          <w:sz w:val="22"/>
          <w:szCs w:val="22"/>
        </w:rPr>
        <w:t xml:space="preserve">, Lau, and </w:t>
      </w:r>
      <w:proofErr w:type="spellStart"/>
      <w:r w:rsidRPr="000D12D3">
        <w:rPr>
          <w:sz w:val="22"/>
          <w:szCs w:val="22"/>
        </w:rPr>
        <w:t>Koulder</w:t>
      </w:r>
      <w:proofErr w:type="spellEnd"/>
      <w:r w:rsidRPr="000D12D3">
        <w:rPr>
          <w:sz w:val="22"/>
          <w:szCs w:val="22"/>
        </w:rPr>
        <w:t xml:space="preserve"> “What is Consciousness and Could Machines Have It?”</w:t>
      </w:r>
    </w:p>
    <w:p w:rsidR="00BD1D1B" w:rsidRPr="000D12D3" w:rsidRDefault="00BD1D1B" w:rsidP="00BD1D1B">
      <w:pPr>
        <w:rPr>
          <w:sz w:val="22"/>
          <w:szCs w:val="22"/>
        </w:rPr>
      </w:pPr>
      <w:r w:rsidRPr="000D12D3">
        <w:rPr>
          <w:sz w:val="22"/>
          <w:szCs w:val="22"/>
        </w:rPr>
        <w:t xml:space="preserve">Zimmermann and </w:t>
      </w:r>
      <w:proofErr w:type="spellStart"/>
      <w:r w:rsidRPr="000D12D3">
        <w:rPr>
          <w:sz w:val="22"/>
          <w:szCs w:val="22"/>
        </w:rPr>
        <w:t>Cremers</w:t>
      </w:r>
      <w:proofErr w:type="spellEnd"/>
      <w:r w:rsidRPr="000D12D3">
        <w:rPr>
          <w:sz w:val="22"/>
          <w:szCs w:val="22"/>
        </w:rPr>
        <w:t xml:space="preserve"> “Foundations of Artificial Intelligence and Effective Universal Induction” </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lastRenderedPageBreak/>
        <w:t>Section 2: Introduction to Ethical Theory</w:t>
      </w:r>
    </w:p>
    <w:p w:rsidR="00BD1D1B" w:rsidRPr="000D12D3" w:rsidRDefault="00BD1D1B" w:rsidP="00BD1D1B">
      <w:pPr>
        <w:rPr>
          <w:b/>
          <w:bCs/>
          <w:sz w:val="22"/>
          <w:szCs w:val="22"/>
        </w:rPr>
      </w:pPr>
    </w:p>
    <w:p w:rsidR="00BD1D1B" w:rsidRPr="000D12D3" w:rsidRDefault="00BD1D1B" w:rsidP="00BD1D1B">
      <w:pPr>
        <w:rPr>
          <w:b/>
          <w:bCs/>
          <w:sz w:val="22"/>
          <w:szCs w:val="22"/>
        </w:rPr>
      </w:pPr>
      <w:r w:rsidRPr="000D12D3">
        <w:rPr>
          <w:b/>
          <w:bCs/>
          <w:sz w:val="22"/>
          <w:szCs w:val="22"/>
        </w:rPr>
        <w:t xml:space="preserve">Week 3 </w:t>
      </w:r>
    </w:p>
    <w:p w:rsidR="00BD1D1B" w:rsidRPr="000D12D3" w:rsidRDefault="00BD1D1B" w:rsidP="00BD1D1B">
      <w:pPr>
        <w:rPr>
          <w:sz w:val="22"/>
          <w:szCs w:val="22"/>
        </w:rPr>
      </w:pPr>
      <w:r w:rsidRPr="000D12D3">
        <w:rPr>
          <w:sz w:val="22"/>
          <w:szCs w:val="22"/>
        </w:rPr>
        <w:t xml:space="preserve">Samuel </w:t>
      </w:r>
      <w:proofErr w:type="spellStart"/>
      <w:r w:rsidRPr="000D12D3">
        <w:rPr>
          <w:sz w:val="22"/>
          <w:szCs w:val="22"/>
        </w:rPr>
        <w:t>Gorovitz</w:t>
      </w:r>
      <w:proofErr w:type="spellEnd"/>
      <w:r w:rsidRPr="000D12D3">
        <w:rPr>
          <w:sz w:val="22"/>
          <w:szCs w:val="22"/>
        </w:rPr>
        <w:t xml:space="preserve"> “Good Doctors”</w:t>
      </w:r>
    </w:p>
    <w:p w:rsidR="00BD1D1B" w:rsidRPr="000D12D3" w:rsidRDefault="00BD1D1B" w:rsidP="00BD1D1B">
      <w:pPr>
        <w:rPr>
          <w:sz w:val="22"/>
          <w:szCs w:val="22"/>
        </w:rPr>
      </w:pPr>
      <w:r w:rsidRPr="000D12D3">
        <w:rPr>
          <w:sz w:val="22"/>
          <w:szCs w:val="22"/>
        </w:rPr>
        <w:t>Michele Moody-Adams “Culture, Responsibility, and Affected Ignorance”</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 xml:space="preserve">Week 4 </w:t>
      </w:r>
    </w:p>
    <w:p w:rsidR="00BD1D1B" w:rsidRPr="000D12D3" w:rsidRDefault="00BD1D1B" w:rsidP="00BD1D1B">
      <w:pPr>
        <w:rPr>
          <w:sz w:val="22"/>
          <w:szCs w:val="22"/>
        </w:rPr>
      </w:pPr>
      <w:r w:rsidRPr="000D12D3">
        <w:rPr>
          <w:sz w:val="22"/>
          <w:szCs w:val="22"/>
        </w:rPr>
        <w:t>Michele Moody-Adams excerpt from Fieldwork in Familiar Places</w:t>
      </w:r>
    </w:p>
    <w:p w:rsidR="00BD1D1B" w:rsidRPr="000D12D3" w:rsidRDefault="00BD1D1B" w:rsidP="00BD1D1B">
      <w:pPr>
        <w:rPr>
          <w:sz w:val="22"/>
          <w:szCs w:val="22"/>
        </w:rPr>
      </w:pPr>
      <w:r w:rsidRPr="000D12D3">
        <w:rPr>
          <w:sz w:val="22"/>
          <w:szCs w:val="22"/>
        </w:rPr>
        <w:t>James Rachels “The Challenge of Cultural Relativism”</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Section 3: Overview of Ethical Concerns with Artificial Intelligence</w:t>
      </w:r>
    </w:p>
    <w:p w:rsidR="00BD1D1B" w:rsidRPr="000D12D3" w:rsidRDefault="00BD1D1B" w:rsidP="00BD1D1B">
      <w:pPr>
        <w:rPr>
          <w:b/>
          <w:bCs/>
          <w:sz w:val="22"/>
          <w:szCs w:val="22"/>
        </w:rPr>
      </w:pPr>
      <w:r w:rsidRPr="000D12D3">
        <w:rPr>
          <w:b/>
          <w:bCs/>
          <w:sz w:val="22"/>
          <w:szCs w:val="22"/>
        </w:rPr>
        <w:t xml:space="preserve">Week 5 </w:t>
      </w:r>
    </w:p>
    <w:p w:rsidR="00BD1D1B" w:rsidRPr="000D12D3" w:rsidRDefault="00BD1D1B" w:rsidP="00BD1D1B">
      <w:pPr>
        <w:rPr>
          <w:sz w:val="22"/>
          <w:szCs w:val="22"/>
        </w:rPr>
      </w:pPr>
      <w:r w:rsidRPr="000D12D3">
        <w:rPr>
          <w:sz w:val="22"/>
          <w:szCs w:val="22"/>
        </w:rPr>
        <w:t xml:space="preserve">Donath “Ethical Issues in Our Relationship with Artificial Entities” </w:t>
      </w:r>
    </w:p>
    <w:p w:rsidR="00BD1D1B" w:rsidRPr="000D12D3" w:rsidRDefault="00BD1D1B" w:rsidP="00BD1D1B">
      <w:pPr>
        <w:rPr>
          <w:sz w:val="22"/>
          <w:szCs w:val="22"/>
        </w:rPr>
      </w:pPr>
      <w:r w:rsidRPr="000D12D3">
        <w:rPr>
          <w:sz w:val="22"/>
          <w:szCs w:val="22"/>
        </w:rPr>
        <w:t xml:space="preserve">Boddington “Normative Modes: Codes and Standards” </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 xml:space="preserve">Week 6 </w:t>
      </w:r>
    </w:p>
    <w:p w:rsidR="00BD1D1B" w:rsidRPr="000D12D3" w:rsidRDefault="00BD1D1B" w:rsidP="00BD1D1B">
      <w:pPr>
        <w:rPr>
          <w:sz w:val="22"/>
          <w:szCs w:val="22"/>
        </w:rPr>
      </w:pPr>
      <w:r w:rsidRPr="000D12D3">
        <w:rPr>
          <w:sz w:val="22"/>
          <w:szCs w:val="22"/>
        </w:rPr>
        <w:t>O’Neill and Gunn “Near-Term Artificial Intelligence and the Ethical Matrix”</w:t>
      </w:r>
    </w:p>
    <w:p w:rsidR="00BD1D1B" w:rsidRPr="000D12D3" w:rsidRDefault="00BD1D1B" w:rsidP="00BD1D1B">
      <w:pPr>
        <w:rPr>
          <w:sz w:val="22"/>
          <w:szCs w:val="22"/>
        </w:rPr>
      </w:pPr>
      <w:r w:rsidRPr="000D12D3">
        <w:rPr>
          <w:sz w:val="22"/>
          <w:szCs w:val="22"/>
        </w:rPr>
        <w:t>Bostrom, Dafoe, and Flynn “Public Policy and Superintelligent AI: A Vector Field Approach”</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Section 4: Moral Responsibility and AI</w:t>
      </w:r>
    </w:p>
    <w:p w:rsidR="00BD1D1B" w:rsidRPr="000D12D3" w:rsidRDefault="00BD1D1B" w:rsidP="00BD1D1B">
      <w:pPr>
        <w:rPr>
          <w:b/>
          <w:bCs/>
          <w:sz w:val="22"/>
          <w:szCs w:val="22"/>
        </w:rPr>
      </w:pPr>
      <w:r w:rsidRPr="000D12D3">
        <w:rPr>
          <w:b/>
          <w:bCs/>
          <w:sz w:val="22"/>
          <w:szCs w:val="22"/>
        </w:rPr>
        <w:t xml:space="preserve">Week 7 </w:t>
      </w:r>
    </w:p>
    <w:p w:rsidR="00BD1D1B" w:rsidRPr="000D12D3" w:rsidRDefault="00BD1D1B" w:rsidP="00BD1D1B">
      <w:pPr>
        <w:rPr>
          <w:sz w:val="22"/>
          <w:szCs w:val="22"/>
        </w:rPr>
      </w:pPr>
      <w:r w:rsidRPr="000D12D3">
        <w:rPr>
          <w:sz w:val="22"/>
          <w:szCs w:val="22"/>
        </w:rPr>
        <w:t>Kroll “Accountability in Computer Systems”</w:t>
      </w:r>
    </w:p>
    <w:p w:rsidR="00BD1D1B" w:rsidRPr="000D12D3" w:rsidRDefault="00BD1D1B" w:rsidP="00BD1D1B">
      <w:pPr>
        <w:rPr>
          <w:sz w:val="22"/>
          <w:szCs w:val="22"/>
        </w:rPr>
      </w:pPr>
      <w:r w:rsidRPr="000D12D3">
        <w:rPr>
          <w:sz w:val="22"/>
          <w:szCs w:val="22"/>
        </w:rPr>
        <w:t>Dignum “Responsibility and Artificial Intelligence”</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 xml:space="preserve">Week 8 </w:t>
      </w:r>
    </w:p>
    <w:p w:rsidR="00BD1D1B" w:rsidRPr="000D12D3" w:rsidRDefault="00BD1D1B" w:rsidP="00BD1D1B">
      <w:pPr>
        <w:rPr>
          <w:sz w:val="22"/>
          <w:szCs w:val="22"/>
        </w:rPr>
      </w:pPr>
      <w:proofErr w:type="spellStart"/>
      <w:r w:rsidRPr="000D12D3">
        <w:rPr>
          <w:sz w:val="22"/>
          <w:szCs w:val="22"/>
        </w:rPr>
        <w:t>Purushothoman</w:t>
      </w:r>
      <w:proofErr w:type="spellEnd"/>
      <w:r w:rsidRPr="000D12D3">
        <w:rPr>
          <w:sz w:val="22"/>
          <w:szCs w:val="22"/>
        </w:rPr>
        <w:t>, The Ethics of Artificial Intelligence “Ch. 3: Who Should Be Blamed?”</w:t>
      </w:r>
    </w:p>
    <w:p w:rsidR="00BD1D1B" w:rsidRPr="000D12D3" w:rsidRDefault="00BD1D1B" w:rsidP="00BD1D1B">
      <w:pPr>
        <w:rPr>
          <w:sz w:val="22"/>
          <w:szCs w:val="22"/>
        </w:rPr>
      </w:pPr>
      <w:r w:rsidRPr="000D12D3">
        <w:rPr>
          <w:sz w:val="22"/>
          <w:szCs w:val="22"/>
        </w:rPr>
        <w:t xml:space="preserve">An Introduction to Ethics in Robotics and AI “Ch. 5: Responsibility and Liability in the Case of AI Systems” </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 xml:space="preserve">Week 9 </w:t>
      </w:r>
    </w:p>
    <w:p w:rsidR="00BD1D1B" w:rsidRPr="000D12D3" w:rsidRDefault="00BD1D1B" w:rsidP="00BD1D1B">
      <w:pPr>
        <w:rPr>
          <w:sz w:val="22"/>
          <w:szCs w:val="22"/>
        </w:rPr>
      </w:pPr>
      <w:proofErr w:type="spellStart"/>
      <w:r w:rsidRPr="000D12D3">
        <w:rPr>
          <w:sz w:val="22"/>
          <w:szCs w:val="22"/>
        </w:rPr>
        <w:t>Loreggia</w:t>
      </w:r>
      <w:proofErr w:type="spellEnd"/>
      <w:r w:rsidRPr="000D12D3">
        <w:rPr>
          <w:sz w:val="22"/>
          <w:szCs w:val="22"/>
        </w:rPr>
        <w:t xml:space="preserve">, </w:t>
      </w:r>
      <w:proofErr w:type="spellStart"/>
      <w:r w:rsidRPr="000D12D3">
        <w:rPr>
          <w:sz w:val="22"/>
          <w:szCs w:val="22"/>
        </w:rPr>
        <w:t>Mattei</w:t>
      </w:r>
      <w:proofErr w:type="spellEnd"/>
      <w:r w:rsidRPr="000D12D3">
        <w:rPr>
          <w:sz w:val="22"/>
          <w:szCs w:val="22"/>
        </w:rPr>
        <w:t xml:space="preserve">, Rossi, and Venable “Modeling and Reasoning with Preferences and Ethical Priorities in AI Systems” </w:t>
      </w:r>
    </w:p>
    <w:p w:rsidR="00BD1D1B" w:rsidRPr="000D12D3" w:rsidRDefault="00BD1D1B" w:rsidP="00BD1D1B">
      <w:pPr>
        <w:rPr>
          <w:sz w:val="22"/>
          <w:szCs w:val="22"/>
        </w:rPr>
      </w:pPr>
      <w:r w:rsidRPr="000D12D3">
        <w:rPr>
          <w:sz w:val="22"/>
          <w:szCs w:val="22"/>
        </w:rPr>
        <w:t xml:space="preserve">Wallach and </w:t>
      </w:r>
      <w:proofErr w:type="spellStart"/>
      <w:r w:rsidRPr="000D12D3">
        <w:rPr>
          <w:sz w:val="22"/>
          <w:szCs w:val="22"/>
        </w:rPr>
        <w:t>Vallor</w:t>
      </w:r>
      <w:proofErr w:type="spellEnd"/>
      <w:r w:rsidRPr="000D12D3">
        <w:rPr>
          <w:sz w:val="22"/>
          <w:szCs w:val="22"/>
        </w:rPr>
        <w:t xml:space="preserve"> “Moral Machines: From Value Alignment to Embodied Virtue”</w:t>
      </w:r>
    </w:p>
    <w:p w:rsidR="00BD1D1B" w:rsidRPr="000D12D3" w:rsidRDefault="00BD1D1B" w:rsidP="00BD1D1B">
      <w:pPr>
        <w:pStyle w:val="ListParagraph"/>
        <w:rPr>
          <w:rFonts w:ascii="Times New Roman" w:hAnsi="Times New Roman" w:cs="Times New Roman"/>
          <w:sz w:val="22"/>
          <w:szCs w:val="22"/>
        </w:rPr>
      </w:pPr>
    </w:p>
    <w:p w:rsidR="00BD1D1B" w:rsidRPr="000D12D3" w:rsidRDefault="00BD1D1B" w:rsidP="00BD1D1B">
      <w:pPr>
        <w:rPr>
          <w:b/>
          <w:bCs/>
          <w:sz w:val="22"/>
          <w:szCs w:val="22"/>
        </w:rPr>
      </w:pPr>
      <w:r w:rsidRPr="000D12D3">
        <w:rPr>
          <w:b/>
          <w:bCs/>
          <w:sz w:val="22"/>
          <w:szCs w:val="22"/>
        </w:rPr>
        <w:t xml:space="preserve">Week 10 </w:t>
      </w:r>
    </w:p>
    <w:p w:rsidR="00BD1D1B" w:rsidRPr="000D12D3" w:rsidRDefault="00BD1D1B" w:rsidP="00BD1D1B">
      <w:pPr>
        <w:rPr>
          <w:sz w:val="22"/>
          <w:szCs w:val="22"/>
        </w:rPr>
      </w:pPr>
      <w:proofErr w:type="spellStart"/>
      <w:r w:rsidRPr="000D12D3">
        <w:rPr>
          <w:sz w:val="22"/>
          <w:szCs w:val="22"/>
        </w:rPr>
        <w:t>Basl</w:t>
      </w:r>
      <w:proofErr w:type="spellEnd"/>
      <w:r w:rsidRPr="000D12D3">
        <w:rPr>
          <w:sz w:val="22"/>
          <w:szCs w:val="22"/>
        </w:rPr>
        <w:t xml:space="preserve"> and Bowen “AI as a Moral Right-Holder”</w:t>
      </w:r>
    </w:p>
    <w:p w:rsidR="00BD1D1B" w:rsidRPr="000D12D3" w:rsidRDefault="00BD1D1B" w:rsidP="00BD1D1B">
      <w:pPr>
        <w:rPr>
          <w:sz w:val="22"/>
          <w:szCs w:val="22"/>
        </w:rPr>
      </w:pPr>
      <w:r w:rsidRPr="000D12D3">
        <w:rPr>
          <w:sz w:val="22"/>
          <w:szCs w:val="22"/>
        </w:rPr>
        <w:t xml:space="preserve">Liao “The Moral Status and Rights of Artificial Intelligence” </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Section 5: Social Concerns and the Use of AI</w:t>
      </w:r>
    </w:p>
    <w:p w:rsidR="00BD1D1B" w:rsidRPr="000D12D3" w:rsidRDefault="00BD1D1B" w:rsidP="00BD1D1B">
      <w:pPr>
        <w:rPr>
          <w:b/>
          <w:bCs/>
          <w:sz w:val="22"/>
          <w:szCs w:val="22"/>
        </w:rPr>
      </w:pPr>
      <w:r w:rsidRPr="000D12D3">
        <w:rPr>
          <w:b/>
          <w:bCs/>
          <w:sz w:val="22"/>
          <w:szCs w:val="22"/>
        </w:rPr>
        <w:t xml:space="preserve">Week 11 </w:t>
      </w:r>
    </w:p>
    <w:p w:rsidR="00BD1D1B" w:rsidRPr="000D12D3" w:rsidRDefault="00BD1D1B" w:rsidP="00BD1D1B">
      <w:pPr>
        <w:rPr>
          <w:sz w:val="22"/>
          <w:szCs w:val="22"/>
        </w:rPr>
      </w:pPr>
      <w:r w:rsidRPr="000D12D3">
        <w:rPr>
          <w:sz w:val="22"/>
          <w:szCs w:val="22"/>
        </w:rPr>
        <w:t>Casillas “Bias and Discrimination in Machine Decision-Making Systems”</w:t>
      </w:r>
    </w:p>
    <w:p w:rsidR="00BD1D1B" w:rsidRPr="000D12D3" w:rsidRDefault="00BD1D1B" w:rsidP="00BD1D1B">
      <w:pPr>
        <w:rPr>
          <w:sz w:val="22"/>
          <w:szCs w:val="22"/>
        </w:rPr>
      </w:pPr>
      <w:proofErr w:type="spellStart"/>
      <w:r w:rsidRPr="000D12D3">
        <w:rPr>
          <w:sz w:val="22"/>
          <w:szCs w:val="22"/>
        </w:rPr>
        <w:t>Knowings</w:t>
      </w:r>
      <w:proofErr w:type="spellEnd"/>
      <w:r w:rsidRPr="000D12D3">
        <w:rPr>
          <w:sz w:val="22"/>
          <w:szCs w:val="22"/>
        </w:rPr>
        <w:t xml:space="preserve">, Ethical AI: Navigating the Future with Responsible Artificial Intelligence, “Ch. 6: Understanding and Mitigating AI Bias” </w:t>
      </w:r>
    </w:p>
    <w:p w:rsidR="00BD1D1B" w:rsidRPr="000D12D3" w:rsidRDefault="00BD1D1B" w:rsidP="00BD1D1B">
      <w:pPr>
        <w:pStyle w:val="ListParagraph"/>
        <w:rPr>
          <w:rFonts w:ascii="Times New Roman" w:hAnsi="Times New Roman" w:cs="Times New Roman"/>
          <w:sz w:val="22"/>
          <w:szCs w:val="22"/>
        </w:rPr>
      </w:pPr>
    </w:p>
    <w:p w:rsidR="00BD1D1B" w:rsidRPr="000D12D3" w:rsidRDefault="00BD1D1B" w:rsidP="00BD1D1B">
      <w:pPr>
        <w:rPr>
          <w:b/>
          <w:bCs/>
          <w:sz w:val="22"/>
          <w:szCs w:val="22"/>
        </w:rPr>
      </w:pPr>
      <w:r w:rsidRPr="000D12D3">
        <w:rPr>
          <w:b/>
          <w:bCs/>
          <w:sz w:val="22"/>
          <w:szCs w:val="22"/>
        </w:rPr>
        <w:t xml:space="preserve">Week 12 </w:t>
      </w:r>
    </w:p>
    <w:p w:rsidR="00BD1D1B" w:rsidRPr="000D12D3" w:rsidRDefault="00BD1D1B" w:rsidP="00BD1D1B">
      <w:pPr>
        <w:rPr>
          <w:sz w:val="22"/>
          <w:szCs w:val="22"/>
        </w:rPr>
      </w:pPr>
      <w:r w:rsidRPr="000D12D3">
        <w:rPr>
          <w:sz w:val="22"/>
          <w:szCs w:val="22"/>
        </w:rPr>
        <w:t xml:space="preserve">Von Braun and </w:t>
      </w:r>
      <w:proofErr w:type="spellStart"/>
      <w:r w:rsidRPr="000D12D3">
        <w:rPr>
          <w:sz w:val="22"/>
          <w:szCs w:val="22"/>
        </w:rPr>
        <w:t>Baumuller</w:t>
      </w:r>
      <w:proofErr w:type="spellEnd"/>
      <w:r w:rsidRPr="000D12D3">
        <w:rPr>
          <w:sz w:val="22"/>
          <w:szCs w:val="22"/>
        </w:rPr>
        <w:t xml:space="preserve"> “AI/Robotics and the Poor” </w:t>
      </w:r>
    </w:p>
    <w:p w:rsidR="00BD1D1B" w:rsidRPr="000D12D3" w:rsidRDefault="00BD1D1B" w:rsidP="00BD1D1B">
      <w:pPr>
        <w:rPr>
          <w:sz w:val="22"/>
          <w:szCs w:val="22"/>
        </w:rPr>
      </w:pPr>
      <w:proofErr w:type="spellStart"/>
      <w:r w:rsidRPr="000D12D3">
        <w:rPr>
          <w:sz w:val="22"/>
          <w:szCs w:val="22"/>
        </w:rPr>
        <w:t>Kamm</w:t>
      </w:r>
      <w:proofErr w:type="spellEnd"/>
      <w:r w:rsidRPr="000D12D3">
        <w:rPr>
          <w:sz w:val="22"/>
          <w:szCs w:val="22"/>
        </w:rPr>
        <w:t xml:space="preserve"> “The Use and Abuse of the Trolley Problem: Self-Driving Cars, Medical Treatments, and the Distribution of Harm” </w:t>
      </w:r>
    </w:p>
    <w:p w:rsidR="00BD1D1B" w:rsidRPr="000D12D3" w:rsidRDefault="00BD1D1B" w:rsidP="00BD1D1B">
      <w:pPr>
        <w:pStyle w:val="ListParagraph"/>
        <w:rPr>
          <w:rFonts w:ascii="Times New Roman" w:hAnsi="Times New Roman" w:cs="Times New Roman"/>
          <w:sz w:val="22"/>
          <w:szCs w:val="22"/>
        </w:rPr>
      </w:pPr>
    </w:p>
    <w:p w:rsidR="00BD1D1B" w:rsidRPr="000D12D3" w:rsidRDefault="00BD1D1B" w:rsidP="00BD1D1B">
      <w:pPr>
        <w:rPr>
          <w:b/>
          <w:bCs/>
          <w:sz w:val="22"/>
          <w:szCs w:val="22"/>
        </w:rPr>
      </w:pPr>
      <w:r w:rsidRPr="000D12D3">
        <w:rPr>
          <w:b/>
          <w:bCs/>
          <w:sz w:val="22"/>
          <w:szCs w:val="22"/>
        </w:rPr>
        <w:t xml:space="preserve">Week 13 </w:t>
      </w:r>
    </w:p>
    <w:p w:rsidR="00BD1D1B" w:rsidRPr="000D12D3" w:rsidRDefault="00BD1D1B" w:rsidP="00BD1D1B">
      <w:pPr>
        <w:rPr>
          <w:sz w:val="22"/>
          <w:szCs w:val="22"/>
        </w:rPr>
      </w:pPr>
      <w:r w:rsidRPr="000D12D3">
        <w:rPr>
          <w:sz w:val="22"/>
          <w:szCs w:val="22"/>
        </w:rPr>
        <w:t>Moradi and Levy “The Future of Work in the Age of AI: Displacement or Risk-Shifting?”</w:t>
      </w:r>
    </w:p>
    <w:p w:rsidR="00BD1D1B" w:rsidRPr="000D12D3" w:rsidRDefault="00BD1D1B" w:rsidP="00BD1D1B">
      <w:pPr>
        <w:rPr>
          <w:sz w:val="22"/>
          <w:szCs w:val="22"/>
        </w:rPr>
      </w:pPr>
      <w:r w:rsidRPr="000D12D3">
        <w:rPr>
          <w:sz w:val="22"/>
          <w:szCs w:val="22"/>
        </w:rPr>
        <w:lastRenderedPageBreak/>
        <w:t>Le Bui and Umoja Noble “We’re Missing a Moral Framework of Justice in Artificial Intelligence: On the Limits, Failings, and Ethics of Fairness”</w:t>
      </w:r>
    </w:p>
    <w:p w:rsidR="00BD1D1B" w:rsidRPr="000D12D3" w:rsidRDefault="00BD1D1B" w:rsidP="00BD1D1B">
      <w:pPr>
        <w:rPr>
          <w:sz w:val="22"/>
          <w:szCs w:val="22"/>
        </w:rPr>
      </w:pPr>
    </w:p>
    <w:p w:rsidR="00BD1D1B" w:rsidRPr="000D12D3" w:rsidRDefault="00BD1D1B" w:rsidP="00BD1D1B">
      <w:pPr>
        <w:rPr>
          <w:b/>
          <w:bCs/>
          <w:sz w:val="22"/>
          <w:szCs w:val="22"/>
        </w:rPr>
      </w:pPr>
      <w:r w:rsidRPr="000D12D3">
        <w:rPr>
          <w:b/>
          <w:bCs/>
          <w:sz w:val="22"/>
          <w:szCs w:val="22"/>
        </w:rPr>
        <w:t>Section 6: Ethics of Medical AI</w:t>
      </w:r>
    </w:p>
    <w:p w:rsidR="00BD1D1B" w:rsidRPr="000D12D3" w:rsidRDefault="00BD1D1B" w:rsidP="00BD1D1B">
      <w:pPr>
        <w:rPr>
          <w:b/>
          <w:bCs/>
          <w:sz w:val="22"/>
          <w:szCs w:val="22"/>
        </w:rPr>
      </w:pPr>
      <w:r w:rsidRPr="000D12D3">
        <w:rPr>
          <w:b/>
          <w:bCs/>
          <w:sz w:val="22"/>
          <w:szCs w:val="22"/>
        </w:rPr>
        <w:t xml:space="preserve">Week 14 </w:t>
      </w:r>
    </w:p>
    <w:p w:rsidR="00BD1D1B" w:rsidRPr="000D12D3" w:rsidRDefault="00BD1D1B" w:rsidP="00BD1D1B">
      <w:pPr>
        <w:rPr>
          <w:sz w:val="22"/>
          <w:szCs w:val="22"/>
        </w:rPr>
      </w:pPr>
      <w:r w:rsidRPr="000D12D3">
        <w:rPr>
          <w:sz w:val="22"/>
          <w:szCs w:val="22"/>
        </w:rPr>
        <w:t xml:space="preserve">Morley, Machado, Burr, Cowls, Joshi, Taddeo, and </w:t>
      </w:r>
      <w:proofErr w:type="spellStart"/>
      <w:r w:rsidRPr="000D12D3">
        <w:rPr>
          <w:sz w:val="22"/>
          <w:szCs w:val="22"/>
        </w:rPr>
        <w:t>Floridi</w:t>
      </w:r>
      <w:proofErr w:type="spellEnd"/>
      <w:r w:rsidRPr="000D12D3">
        <w:rPr>
          <w:sz w:val="22"/>
          <w:szCs w:val="22"/>
        </w:rPr>
        <w:t xml:space="preserve"> “The Ethics of AI in Healthcare: A Mapping Review”</w:t>
      </w:r>
    </w:p>
    <w:p w:rsidR="00BD1D1B" w:rsidRPr="000D12D3" w:rsidRDefault="00BD1D1B" w:rsidP="00BD1D1B">
      <w:pPr>
        <w:rPr>
          <w:sz w:val="22"/>
          <w:szCs w:val="22"/>
        </w:rPr>
      </w:pPr>
      <w:r w:rsidRPr="000D12D3">
        <w:rPr>
          <w:sz w:val="22"/>
          <w:szCs w:val="22"/>
        </w:rPr>
        <w:t>Dalton-Brown “The Ethics of Medical AI and the Physician-Patient Relationship”</w:t>
      </w:r>
    </w:p>
    <w:p w:rsidR="00BD1D1B" w:rsidRPr="000D12D3" w:rsidRDefault="00BD1D1B" w:rsidP="00BD1D1B">
      <w:pPr>
        <w:rPr>
          <w:sz w:val="22"/>
          <w:szCs w:val="22"/>
          <w:u w:val="single"/>
        </w:rPr>
      </w:pPr>
    </w:p>
    <w:p w:rsidR="00BD1D1B" w:rsidRPr="000D12D3" w:rsidRDefault="00BD1D1B" w:rsidP="00BD1D1B">
      <w:pPr>
        <w:rPr>
          <w:b/>
          <w:bCs/>
          <w:sz w:val="22"/>
          <w:szCs w:val="22"/>
        </w:rPr>
      </w:pPr>
      <w:r w:rsidRPr="000D12D3">
        <w:rPr>
          <w:b/>
          <w:bCs/>
          <w:sz w:val="22"/>
          <w:szCs w:val="22"/>
        </w:rPr>
        <w:t xml:space="preserve">Week 15 </w:t>
      </w:r>
    </w:p>
    <w:p w:rsidR="00BD1D1B" w:rsidRPr="000D12D3" w:rsidRDefault="00BD1D1B" w:rsidP="00BD1D1B">
      <w:pPr>
        <w:rPr>
          <w:sz w:val="22"/>
          <w:szCs w:val="22"/>
        </w:rPr>
      </w:pPr>
      <w:r w:rsidRPr="000D12D3">
        <w:rPr>
          <w:sz w:val="22"/>
          <w:szCs w:val="22"/>
        </w:rPr>
        <w:t xml:space="preserve">Di Nucci “Should We Be Afraid of Medical AI?” </w:t>
      </w:r>
    </w:p>
    <w:p w:rsidR="00BD1D1B" w:rsidRPr="000D12D3" w:rsidRDefault="00BD1D1B" w:rsidP="00BD1D1B">
      <w:pPr>
        <w:rPr>
          <w:sz w:val="22"/>
          <w:szCs w:val="22"/>
        </w:rPr>
      </w:pPr>
      <w:r w:rsidRPr="000D12D3">
        <w:rPr>
          <w:sz w:val="22"/>
          <w:szCs w:val="22"/>
        </w:rPr>
        <w:t xml:space="preserve">C. </w:t>
      </w:r>
      <w:proofErr w:type="spellStart"/>
      <w:r w:rsidRPr="000D12D3">
        <w:rPr>
          <w:sz w:val="22"/>
          <w:szCs w:val="22"/>
        </w:rPr>
        <w:t>Kerasidou</w:t>
      </w:r>
      <w:proofErr w:type="spellEnd"/>
      <w:r w:rsidRPr="000D12D3">
        <w:rPr>
          <w:sz w:val="22"/>
          <w:szCs w:val="22"/>
        </w:rPr>
        <w:t xml:space="preserve">, A. </w:t>
      </w:r>
      <w:proofErr w:type="spellStart"/>
      <w:r w:rsidRPr="000D12D3">
        <w:rPr>
          <w:sz w:val="22"/>
          <w:szCs w:val="22"/>
        </w:rPr>
        <w:t>Kerasidou</w:t>
      </w:r>
      <w:proofErr w:type="spellEnd"/>
      <w:r w:rsidRPr="000D12D3">
        <w:rPr>
          <w:sz w:val="22"/>
          <w:szCs w:val="22"/>
        </w:rPr>
        <w:t xml:space="preserve">, </w:t>
      </w:r>
      <w:proofErr w:type="spellStart"/>
      <w:r w:rsidRPr="000D12D3">
        <w:rPr>
          <w:sz w:val="22"/>
          <w:szCs w:val="22"/>
        </w:rPr>
        <w:t>Buscher</w:t>
      </w:r>
      <w:proofErr w:type="spellEnd"/>
      <w:r w:rsidRPr="000D12D3">
        <w:rPr>
          <w:sz w:val="22"/>
          <w:szCs w:val="22"/>
        </w:rPr>
        <w:t xml:space="preserve">, and Wilkinson “Before and Beyond Trust: Reliance in Medical AI” </w:t>
      </w:r>
    </w:p>
    <w:p w:rsidR="001F4F59" w:rsidRPr="00FA17DD" w:rsidRDefault="001F4F59" w:rsidP="00BD1D1B">
      <w:pPr>
        <w:rPr>
          <w:sz w:val="22"/>
          <w:szCs w:val="22"/>
        </w:rPr>
      </w:pPr>
    </w:p>
    <w:p w:rsidR="00BD1D1B" w:rsidRDefault="00BD1D1B" w:rsidP="006D5C32">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p>
    <w:p w:rsidR="00BD1D1B" w:rsidRDefault="00BD1D1B" w:rsidP="00D554B3">
      <w:pPr>
        <w:rPr>
          <w:b/>
          <w:bCs/>
          <w:color w:val="000000"/>
          <w:sz w:val="22"/>
          <w:szCs w:val="22"/>
          <w:u w:color="000000"/>
        </w:rPr>
      </w:pPr>
    </w:p>
    <w:p w:rsidR="006D5C32" w:rsidRPr="001F4F59" w:rsidRDefault="006D5C32" w:rsidP="00D554B3">
      <w:pPr>
        <w:rPr>
          <w:b/>
          <w:bCs/>
          <w:color w:val="000000"/>
          <w:sz w:val="22"/>
          <w:szCs w:val="22"/>
          <w:u w:color="000000"/>
        </w:rPr>
      </w:pPr>
    </w:p>
    <w:bookmarkStart w:id="19" w:name="_Ref180520238"/>
    <w:p w:rsidR="001F4F59" w:rsidRPr="001F4F59" w:rsidRDefault="001F4F59" w:rsidP="001F4F59">
      <w:pPr>
        <w:pStyle w:val="ListParagraph"/>
        <w:numPr>
          <w:ilvl w:val="0"/>
          <w:numId w:val="4"/>
        </w:numPr>
        <w:jc w:val="center"/>
        <w:rPr>
          <w:rFonts w:ascii="Times New Roman" w:hAnsi="Times New Roman" w:cs="Times New Roman"/>
          <w:b/>
          <w:bCs/>
          <w:sz w:val="22"/>
          <w:szCs w:val="22"/>
        </w:rPr>
      </w:pPr>
      <w:r>
        <w:rPr>
          <w:rFonts w:ascii="Times New Roman" w:hAnsi="Times New Roman" w:cs="Times New Roman"/>
          <w:b/>
          <w:bCs/>
          <w:sz w:val="22"/>
          <w:szCs w:val="22"/>
        </w:rPr>
        <w:fldChar w:fldCharType="begin"/>
      </w:r>
      <w:r>
        <w:rPr>
          <w:rFonts w:ascii="Times New Roman" w:hAnsi="Times New Roman" w:cs="Times New Roman"/>
          <w:b/>
          <w:bCs/>
          <w:sz w:val="22"/>
          <w:szCs w:val="22"/>
        </w:rPr>
        <w:instrText>HYPERLINK  \l "_top"</w:instrText>
      </w:r>
      <w:r>
        <w:rPr>
          <w:rFonts w:ascii="Times New Roman" w:hAnsi="Times New Roman" w:cs="Times New Roman"/>
          <w:b/>
          <w:bCs/>
          <w:sz w:val="22"/>
          <w:szCs w:val="22"/>
        </w:rPr>
      </w:r>
      <w:r>
        <w:rPr>
          <w:rFonts w:ascii="Times New Roman" w:hAnsi="Times New Roman" w:cs="Times New Roman"/>
          <w:b/>
          <w:bCs/>
          <w:sz w:val="22"/>
          <w:szCs w:val="22"/>
        </w:rPr>
        <w:fldChar w:fldCharType="separate"/>
      </w:r>
      <w:r w:rsidRPr="001F4F59">
        <w:rPr>
          <w:rStyle w:val="Hyperlink"/>
          <w:rFonts w:ascii="Times New Roman" w:hAnsi="Times New Roman" w:cs="Times New Roman"/>
          <w:b/>
          <w:bCs/>
          <w:sz w:val="22"/>
          <w:szCs w:val="22"/>
        </w:rPr>
        <w:t>Death</w:t>
      </w:r>
      <w:r w:rsidRPr="001F4F59">
        <w:rPr>
          <w:rStyle w:val="Hyperlink"/>
          <w:rFonts w:ascii="Times New Roman" w:hAnsi="Times New Roman" w:cs="Times New Roman"/>
          <w:b/>
          <w:bCs/>
          <w:sz w:val="22"/>
          <w:szCs w:val="22"/>
        </w:rPr>
        <w:t xml:space="preserve"> </w:t>
      </w:r>
      <w:r w:rsidRPr="001F4F59">
        <w:rPr>
          <w:rStyle w:val="Hyperlink"/>
          <w:rFonts w:ascii="Times New Roman" w:hAnsi="Times New Roman" w:cs="Times New Roman"/>
          <w:b/>
          <w:bCs/>
          <w:sz w:val="22"/>
          <w:szCs w:val="22"/>
        </w:rPr>
        <w:t>an</w:t>
      </w:r>
      <w:r w:rsidRPr="001F4F59">
        <w:rPr>
          <w:rStyle w:val="Hyperlink"/>
          <w:rFonts w:ascii="Times New Roman" w:hAnsi="Times New Roman" w:cs="Times New Roman"/>
          <w:b/>
          <w:bCs/>
          <w:sz w:val="22"/>
          <w:szCs w:val="22"/>
        </w:rPr>
        <w:t>d</w:t>
      </w:r>
      <w:r w:rsidRPr="001F4F59">
        <w:rPr>
          <w:rStyle w:val="Hyperlink"/>
          <w:rFonts w:ascii="Times New Roman" w:hAnsi="Times New Roman" w:cs="Times New Roman"/>
          <w:b/>
          <w:bCs/>
          <w:sz w:val="22"/>
          <w:szCs w:val="22"/>
        </w:rPr>
        <w:t xml:space="preserve"> </w:t>
      </w:r>
      <w:proofErr w:type="gramStart"/>
      <w:r w:rsidRPr="001F4F59">
        <w:rPr>
          <w:rStyle w:val="Hyperlink"/>
          <w:rFonts w:ascii="Times New Roman" w:hAnsi="Times New Roman" w:cs="Times New Roman"/>
          <w:b/>
          <w:bCs/>
          <w:sz w:val="22"/>
          <w:szCs w:val="22"/>
        </w:rPr>
        <w:t>Dying</w:t>
      </w:r>
      <w:bookmarkEnd w:id="19"/>
      <w:proofErr w:type="gramEnd"/>
      <w:r>
        <w:rPr>
          <w:rFonts w:ascii="Times New Roman" w:hAnsi="Times New Roman" w:cs="Times New Roman"/>
          <w:b/>
          <w:bCs/>
          <w:sz w:val="22"/>
          <w:szCs w:val="22"/>
        </w:rPr>
        <w:fldChar w:fldCharType="end"/>
      </w:r>
      <w:r w:rsidRPr="001F4F59">
        <w:rPr>
          <w:rFonts w:ascii="Times New Roman" w:hAnsi="Times New Roman" w:cs="Times New Roman"/>
          <w:b/>
          <w:bCs/>
          <w:sz w:val="22"/>
          <w:szCs w:val="22"/>
        </w:rPr>
        <w:t xml:space="preserve"> </w:t>
      </w:r>
    </w:p>
    <w:p w:rsidR="001F4F59" w:rsidRPr="001F4F59" w:rsidRDefault="001F4F59" w:rsidP="001F4F59">
      <w:pPr>
        <w:jc w:val="center"/>
        <w:rPr>
          <w:b/>
          <w:bCs/>
          <w:sz w:val="22"/>
          <w:szCs w:val="22"/>
        </w:rPr>
      </w:pPr>
    </w:p>
    <w:p w:rsidR="001F4F59" w:rsidRPr="001F4F59" w:rsidRDefault="001F4F59" w:rsidP="001F4F59">
      <w:pPr>
        <w:rPr>
          <w:b/>
          <w:bCs/>
          <w:sz w:val="22"/>
          <w:szCs w:val="22"/>
        </w:rPr>
      </w:pPr>
      <w:r w:rsidRPr="001F4F59">
        <w:rPr>
          <w:b/>
          <w:bCs/>
          <w:sz w:val="22"/>
          <w:szCs w:val="22"/>
        </w:rPr>
        <w:t xml:space="preserve">Course Description </w:t>
      </w:r>
    </w:p>
    <w:p w:rsidR="001F4F59" w:rsidRPr="001F4F59" w:rsidRDefault="001F4F59" w:rsidP="001F4F59">
      <w:pPr>
        <w:rPr>
          <w:sz w:val="22"/>
          <w:szCs w:val="22"/>
        </w:rPr>
      </w:pPr>
      <w:r w:rsidRPr="001F4F59">
        <w:rPr>
          <w:sz w:val="22"/>
          <w:szCs w:val="22"/>
        </w:rPr>
        <w:t xml:space="preserve">All of us will die at some point in the future. But this fact can seem dark and unsettling, leading many of us to experience fear if we reflect on it enough. But what does it mean to die, and is being dead really a bad thing? The philosophy of death and dying urges us to think critically about our ideas around these topics. In this course, we will explore the nature of death and dying and whether they are bad; the ethics and politics of human efforts to resist death; our duties to those who have died; how we face our own deaths; and how we cope with the deaths of others. </w:t>
      </w:r>
    </w:p>
    <w:p w:rsidR="001F4F59" w:rsidRPr="001F4F59" w:rsidRDefault="001F4F59" w:rsidP="001F4F59">
      <w:pPr>
        <w:rPr>
          <w:sz w:val="22"/>
          <w:szCs w:val="22"/>
        </w:rPr>
      </w:pPr>
    </w:p>
    <w:p w:rsidR="001F4F59" w:rsidRPr="001F4F59" w:rsidRDefault="001F4F59" w:rsidP="001F4F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 w:val="22"/>
          <w:szCs w:val="22"/>
        </w:rPr>
      </w:pPr>
      <w:r w:rsidRPr="001F4F59">
        <w:rPr>
          <w:b/>
          <w:color w:val="000000"/>
          <w:sz w:val="22"/>
          <w:szCs w:val="22"/>
        </w:rPr>
        <w:t>Grade</w:t>
      </w:r>
      <w:r w:rsidRPr="001F4F59">
        <w:rPr>
          <w:b/>
          <w:color w:val="000000"/>
          <w:sz w:val="22"/>
          <w:szCs w:val="22"/>
        </w:rPr>
        <w:t xml:space="preserve"> Breakdown</w:t>
      </w:r>
    </w:p>
    <w:p w:rsidR="001F4F59" w:rsidRPr="001F4F59" w:rsidRDefault="001F4F59" w:rsidP="001F4F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1F4F59">
        <w:rPr>
          <w:color w:val="000000"/>
          <w:sz w:val="22"/>
          <w:szCs w:val="22"/>
        </w:rPr>
        <w:t>Essay #1 (3-4 pages double-spaced): 30%</w:t>
      </w:r>
    </w:p>
    <w:p w:rsidR="001F4F59" w:rsidRPr="001F4F59" w:rsidRDefault="001F4F59" w:rsidP="001F4F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1F4F59">
        <w:rPr>
          <w:color w:val="000000"/>
          <w:sz w:val="22"/>
          <w:szCs w:val="22"/>
          <w:u w:color="000000"/>
        </w:rPr>
        <w:t>Essay #2 (5-6 pages double-spaced</w:t>
      </w:r>
      <w:r w:rsidRPr="001F4F59">
        <w:rPr>
          <w:color w:val="000000"/>
          <w:sz w:val="22"/>
          <w:szCs w:val="22"/>
        </w:rPr>
        <w:t>): 35</w:t>
      </w:r>
      <w:r w:rsidRPr="001F4F59">
        <w:rPr>
          <w:color w:val="000000"/>
          <w:sz w:val="22"/>
          <w:szCs w:val="22"/>
          <w:u w:color="000000"/>
        </w:rPr>
        <w:t>%</w:t>
      </w:r>
      <w:r w:rsidRPr="001F4F59">
        <w:rPr>
          <w:color w:val="000000"/>
          <w:sz w:val="22"/>
          <w:szCs w:val="22"/>
          <w:u w:color="000000"/>
        </w:rPr>
        <w:tab/>
      </w:r>
      <w:r w:rsidRPr="001F4F59">
        <w:rPr>
          <w:color w:val="000000"/>
          <w:sz w:val="22"/>
          <w:szCs w:val="22"/>
          <w:u w:color="000000"/>
        </w:rPr>
        <w:tab/>
      </w:r>
    </w:p>
    <w:p w:rsidR="001F4F59" w:rsidRPr="001F4F59" w:rsidRDefault="001F4F59" w:rsidP="001F4F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1F4F59">
        <w:rPr>
          <w:color w:val="000000"/>
          <w:sz w:val="22"/>
          <w:szCs w:val="22"/>
          <w:u w:color="000000"/>
        </w:rPr>
        <w:t>Short Reading Questions (5 total): 20%</w:t>
      </w:r>
    </w:p>
    <w:p w:rsidR="001F4F59" w:rsidRPr="001F4F59" w:rsidRDefault="001F4F59" w:rsidP="001F4F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u w:color="000000"/>
        </w:rPr>
      </w:pPr>
      <w:r w:rsidRPr="001F4F59">
        <w:rPr>
          <w:color w:val="000000"/>
          <w:sz w:val="22"/>
          <w:szCs w:val="22"/>
          <w:u w:color="000000"/>
        </w:rPr>
        <w:t>Participation: 15%</w:t>
      </w:r>
    </w:p>
    <w:p w:rsidR="001F4F59" w:rsidRPr="001F4F59" w:rsidRDefault="001F4F59" w:rsidP="001F4F59">
      <w:pPr>
        <w:rPr>
          <w:sz w:val="22"/>
          <w:szCs w:val="22"/>
        </w:rPr>
      </w:pPr>
    </w:p>
    <w:p w:rsidR="001F4F59" w:rsidRPr="001F4F59" w:rsidRDefault="001F4F59" w:rsidP="001F4F59">
      <w:pPr>
        <w:jc w:val="center"/>
        <w:rPr>
          <w:b/>
          <w:bCs/>
          <w:sz w:val="22"/>
          <w:szCs w:val="22"/>
        </w:rPr>
      </w:pPr>
      <w:r w:rsidRPr="001F4F59">
        <w:rPr>
          <w:b/>
          <w:bCs/>
          <w:sz w:val="22"/>
          <w:szCs w:val="22"/>
        </w:rPr>
        <w:t>Schedule of Classes</w:t>
      </w:r>
    </w:p>
    <w:p w:rsidR="001F4F59" w:rsidRPr="001F4F59" w:rsidRDefault="001F4F59" w:rsidP="001F4F59">
      <w:pPr>
        <w:rPr>
          <w:b/>
          <w:bCs/>
          <w:sz w:val="22"/>
          <w:szCs w:val="22"/>
        </w:rPr>
      </w:pPr>
    </w:p>
    <w:p w:rsidR="001F4F59" w:rsidRPr="001F4F59" w:rsidRDefault="001F4F59" w:rsidP="001F4F59">
      <w:pPr>
        <w:rPr>
          <w:b/>
          <w:bCs/>
          <w:sz w:val="22"/>
          <w:szCs w:val="22"/>
        </w:rPr>
      </w:pPr>
      <w:r w:rsidRPr="001F4F59">
        <w:rPr>
          <w:b/>
          <w:bCs/>
          <w:sz w:val="22"/>
          <w:szCs w:val="22"/>
        </w:rPr>
        <w:t>Week 1</w:t>
      </w:r>
    </w:p>
    <w:p w:rsidR="001F4F59" w:rsidRPr="001F4F59" w:rsidRDefault="001F4F59" w:rsidP="001F4F59">
      <w:pPr>
        <w:rPr>
          <w:sz w:val="22"/>
          <w:szCs w:val="22"/>
        </w:rPr>
      </w:pPr>
      <w:r w:rsidRPr="001F4F59">
        <w:rPr>
          <w:sz w:val="22"/>
          <w:szCs w:val="22"/>
        </w:rPr>
        <w:t xml:space="preserve">Welcome! </w:t>
      </w:r>
    </w:p>
    <w:p w:rsidR="001F4F59" w:rsidRPr="007D0594" w:rsidRDefault="001F4F59" w:rsidP="001F4F59">
      <w:pPr>
        <w:rPr>
          <w:sz w:val="22"/>
          <w:szCs w:val="22"/>
        </w:rPr>
      </w:pPr>
      <w:r w:rsidRPr="007D0594">
        <w:rPr>
          <w:sz w:val="22"/>
          <w:szCs w:val="22"/>
        </w:rPr>
        <w:t>Louis Pojman (1992). “What is Death? The Crisis of Criteria”</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2</w:t>
      </w:r>
    </w:p>
    <w:p w:rsidR="001F4F59" w:rsidRPr="007D0594" w:rsidRDefault="001F4F59" w:rsidP="001F4F59">
      <w:pPr>
        <w:rPr>
          <w:sz w:val="22"/>
          <w:szCs w:val="22"/>
        </w:rPr>
      </w:pPr>
      <w:r w:rsidRPr="007D0594">
        <w:rPr>
          <w:sz w:val="22"/>
          <w:szCs w:val="22"/>
        </w:rPr>
        <w:t>Fred Feldman (1992). “The Enigma of Death”</w:t>
      </w:r>
    </w:p>
    <w:p w:rsidR="001F4F59" w:rsidRPr="007D0594" w:rsidRDefault="001F4F59" w:rsidP="001F4F59">
      <w:pPr>
        <w:rPr>
          <w:sz w:val="22"/>
          <w:szCs w:val="22"/>
        </w:rPr>
      </w:pPr>
      <w:r w:rsidRPr="007D0594">
        <w:rPr>
          <w:sz w:val="22"/>
          <w:szCs w:val="22"/>
        </w:rPr>
        <w:t>Jeff McMahan (1995). “The Metaphysics of Brain Death”</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3</w:t>
      </w:r>
    </w:p>
    <w:p w:rsidR="001F4F59" w:rsidRPr="001F4F59" w:rsidRDefault="001F4F59" w:rsidP="001F4F59">
      <w:pPr>
        <w:rPr>
          <w:sz w:val="22"/>
          <w:szCs w:val="22"/>
        </w:rPr>
      </w:pPr>
      <w:r w:rsidRPr="001F4F59">
        <w:rPr>
          <w:sz w:val="22"/>
          <w:szCs w:val="22"/>
        </w:rPr>
        <w:t xml:space="preserve">Arthur Caplan, “Death: An Evolving, Normative Concept” </w:t>
      </w:r>
    </w:p>
    <w:p w:rsidR="001F4F59" w:rsidRPr="001F4F59" w:rsidRDefault="001F4F59" w:rsidP="001F4F59">
      <w:pPr>
        <w:rPr>
          <w:sz w:val="22"/>
          <w:szCs w:val="22"/>
        </w:rPr>
      </w:pPr>
      <w:r w:rsidRPr="001F4F59">
        <w:rPr>
          <w:sz w:val="22"/>
          <w:szCs w:val="22"/>
        </w:rPr>
        <w:t xml:space="preserve">Susana </w:t>
      </w:r>
      <w:proofErr w:type="spellStart"/>
      <w:r w:rsidRPr="001F4F59">
        <w:rPr>
          <w:sz w:val="22"/>
          <w:szCs w:val="22"/>
        </w:rPr>
        <w:t>Monsó</w:t>
      </w:r>
      <w:proofErr w:type="spellEnd"/>
      <w:r w:rsidRPr="001F4F59">
        <w:rPr>
          <w:sz w:val="22"/>
          <w:szCs w:val="22"/>
        </w:rPr>
        <w:t xml:space="preserve">, “What Animals Think of Death” </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4</w:t>
      </w:r>
    </w:p>
    <w:p w:rsidR="001F4F59" w:rsidRPr="001F4F59" w:rsidRDefault="001F4F59" w:rsidP="001F4F59">
      <w:pPr>
        <w:rPr>
          <w:sz w:val="22"/>
          <w:szCs w:val="22"/>
        </w:rPr>
      </w:pPr>
      <w:r w:rsidRPr="001F4F59">
        <w:rPr>
          <w:sz w:val="22"/>
          <w:szCs w:val="22"/>
        </w:rPr>
        <w:t xml:space="preserve">Epicurus, </w:t>
      </w:r>
      <w:r w:rsidRPr="001F4F59">
        <w:rPr>
          <w:i/>
          <w:iCs/>
          <w:sz w:val="22"/>
          <w:szCs w:val="22"/>
        </w:rPr>
        <w:t xml:space="preserve">Letter to </w:t>
      </w:r>
      <w:proofErr w:type="spellStart"/>
      <w:r w:rsidRPr="001F4F59">
        <w:rPr>
          <w:i/>
          <w:iCs/>
          <w:sz w:val="22"/>
          <w:szCs w:val="22"/>
        </w:rPr>
        <w:t>Menoeceus</w:t>
      </w:r>
      <w:proofErr w:type="spellEnd"/>
      <w:r w:rsidRPr="001F4F59">
        <w:rPr>
          <w:sz w:val="22"/>
          <w:szCs w:val="22"/>
        </w:rPr>
        <w:t xml:space="preserve"> </w:t>
      </w:r>
    </w:p>
    <w:p w:rsidR="001F4F59" w:rsidRPr="001F4F59" w:rsidRDefault="001F4F59" w:rsidP="001F4F59">
      <w:pPr>
        <w:rPr>
          <w:sz w:val="22"/>
          <w:szCs w:val="22"/>
        </w:rPr>
      </w:pPr>
      <w:r w:rsidRPr="001F4F59">
        <w:rPr>
          <w:sz w:val="22"/>
          <w:szCs w:val="22"/>
        </w:rPr>
        <w:t xml:space="preserve">Thomas Nagel, “Death” </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5</w:t>
      </w:r>
    </w:p>
    <w:p w:rsidR="001F4F59" w:rsidRPr="007D0594" w:rsidRDefault="001F4F59" w:rsidP="001F4F59">
      <w:pPr>
        <w:rPr>
          <w:sz w:val="22"/>
          <w:szCs w:val="22"/>
        </w:rPr>
      </w:pPr>
      <w:r w:rsidRPr="007D0594">
        <w:rPr>
          <w:sz w:val="22"/>
          <w:szCs w:val="22"/>
        </w:rPr>
        <w:lastRenderedPageBreak/>
        <w:t>Bernard Williams</w:t>
      </w:r>
      <w:r w:rsidRPr="001F4F59">
        <w:rPr>
          <w:sz w:val="22"/>
          <w:szCs w:val="22"/>
        </w:rPr>
        <w:t>,</w:t>
      </w:r>
      <w:r w:rsidRPr="007D0594">
        <w:rPr>
          <w:sz w:val="22"/>
          <w:szCs w:val="22"/>
        </w:rPr>
        <w:t xml:space="preserve"> “The </w:t>
      </w:r>
      <w:proofErr w:type="spellStart"/>
      <w:r w:rsidRPr="007D0594">
        <w:rPr>
          <w:sz w:val="22"/>
          <w:szCs w:val="22"/>
        </w:rPr>
        <w:t>Makropulos</w:t>
      </w:r>
      <w:proofErr w:type="spellEnd"/>
      <w:r w:rsidRPr="007D0594">
        <w:rPr>
          <w:sz w:val="22"/>
          <w:szCs w:val="22"/>
        </w:rPr>
        <w:t xml:space="preserve"> Case: Reflections on the Tedium of Immortality”</w:t>
      </w:r>
    </w:p>
    <w:p w:rsidR="001F4F59" w:rsidRPr="001F4F59" w:rsidRDefault="001F4F59" w:rsidP="001F4F59">
      <w:pPr>
        <w:rPr>
          <w:sz w:val="22"/>
          <w:szCs w:val="22"/>
        </w:rPr>
      </w:pPr>
      <w:r w:rsidRPr="007D0594">
        <w:rPr>
          <w:sz w:val="22"/>
          <w:szCs w:val="22"/>
        </w:rPr>
        <w:t>Samantha Brennan</w:t>
      </w:r>
      <w:r w:rsidRPr="001F4F59">
        <w:rPr>
          <w:sz w:val="22"/>
          <w:szCs w:val="22"/>
        </w:rPr>
        <w:t xml:space="preserve">, </w:t>
      </w:r>
      <w:r w:rsidRPr="007D0594">
        <w:rPr>
          <w:sz w:val="22"/>
          <w:szCs w:val="22"/>
        </w:rPr>
        <w:t>“Feminist Philosophers</w:t>
      </w:r>
      <w:r w:rsidRPr="001F4F59">
        <w:rPr>
          <w:sz w:val="22"/>
          <w:szCs w:val="22"/>
        </w:rPr>
        <w:t xml:space="preserve"> </w:t>
      </w:r>
      <w:r w:rsidRPr="007D0594">
        <w:rPr>
          <w:sz w:val="22"/>
          <w:szCs w:val="22"/>
        </w:rPr>
        <w:t>Turn Their Thoughts to Death”</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6</w:t>
      </w:r>
    </w:p>
    <w:p w:rsidR="001F4F59" w:rsidRPr="001F4F59" w:rsidRDefault="001F4F59" w:rsidP="001F4F59">
      <w:pPr>
        <w:rPr>
          <w:sz w:val="22"/>
          <w:szCs w:val="22"/>
        </w:rPr>
      </w:pPr>
      <w:r w:rsidRPr="001F4F59">
        <w:rPr>
          <w:sz w:val="22"/>
          <w:szCs w:val="22"/>
        </w:rPr>
        <w:t xml:space="preserve">Amelie </w:t>
      </w:r>
      <w:proofErr w:type="spellStart"/>
      <w:r w:rsidRPr="001F4F59">
        <w:rPr>
          <w:sz w:val="22"/>
          <w:szCs w:val="22"/>
        </w:rPr>
        <w:t>Rorty</w:t>
      </w:r>
      <w:proofErr w:type="spellEnd"/>
      <w:r w:rsidRPr="001F4F59">
        <w:rPr>
          <w:sz w:val="22"/>
          <w:szCs w:val="22"/>
        </w:rPr>
        <w:t xml:space="preserve">, “Fearing Death” </w:t>
      </w:r>
    </w:p>
    <w:p w:rsidR="001F4F59" w:rsidRPr="001F4F59" w:rsidRDefault="001F4F59" w:rsidP="001F4F59">
      <w:pPr>
        <w:rPr>
          <w:sz w:val="22"/>
          <w:szCs w:val="22"/>
        </w:rPr>
      </w:pPr>
      <w:r w:rsidRPr="001F4F59">
        <w:rPr>
          <w:sz w:val="22"/>
          <w:szCs w:val="22"/>
        </w:rPr>
        <w:t xml:space="preserve">Amy Olberding, “Is the Death of an Elder Worse than the Death of a Young Person?” </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7</w:t>
      </w:r>
    </w:p>
    <w:p w:rsidR="001F4F59" w:rsidRPr="001F4F59" w:rsidRDefault="001F4F59" w:rsidP="001F4F59">
      <w:pPr>
        <w:rPr>
          <w:sz w:val="22"/>
          <w:szCs w:val="22"/>
        </w:rPr>
      </w:pPr>
      <w:r w:rsidRPr="001F4F59">
        <w:rPr>
          <w:sz w:val="22"/>
          <w:szCs w:val="22"/>
        </w:rPr>
        <w:t xml:space="preserve">Martha Nussbaum, “Aging, Stigma, and Disgust” </w:t>
      </w:r>
    </w:p>
    <w:p w:rsidR="001F4F59" w:rsidRPr="001F4F59" w:rsidRDefault="001F4F59" w:rsidP="001F4F59">
      <w:pPr>
        <w:rPr>
          <w:sz w:val="22"/>
          <w:szCs w:val="22"/>
        </w:rPr>
      </w:pPr>
      <w:r w:rsidRPr="001F4F59">
        <w:rPr>
          <w:sz w:val="22"/>
          <w:szCs w:val="22"/>
        </w:rPr>
        <w:t>Lori Gruen, “Death as a Social Harm”</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8</w:t>
      </w:r>
    </w:p>
    <w:p w:rsidR="001F4F59" w:rsidRPr="001F4F59" w:rsidRDefault="001F4F59" w:rsidP="001F4F59">
      <w:pPr>
        <w:rPr>
          <w:sz w:val="22"/>
          <w:szCs w:val="22"/>
        </w:rPr>
      </w:pPr>
      <w:r w:rsidRPr="001F4F59">
        <w:rPr>
          <w:sz w:val="22"/>
          <w:szCs w:val="22"/>
        </w:rPr>
        <w:t xml:space="preserve">Christopher Wareham, “How Can Life-Extending Treatments be Available for All?” </w:t>
      </w:r>
    </w:p>
    <w:p w:rsidR="001F4F59" w:rsidRPr="001F4F59" w:rsidRDefault="001F4F59" w:rsidP="001F4F59">
      <w:pPr>
        <w:rPr>
          <w:sz w:val="22"/>
          <w:szCs w:val="22"/>
        </w:rPr>
      </w:pPr>
      <w:r w:rsidRPr="001F4F59">
        <w:rPr>
          <w:sz w:val="22"/>
          <w:szCs w:val="22"/>
        </w:rPr>
        <w:t>Lori Gruen, “Death as a Social Harm”</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9</w:t>
      </w:r>
    </w:p>
    <w:p w:rsidR="001F4F59" w:rsidRPr="001F4F59" w:rsidRDefault="001F4F59" w:rsidP="001F4F59">
      <w:pPr>
        <w:rPr>
          <w:sz w:val="22"/>
          <w:szCs w:val="22"/>
        </w:rPr>
      </w:pPr>
      <w:r w:rsidRPr="001F4F59">
        <w:rPr>
          <w:sz w:val="22"/>
          <w:szCs w:val="22"/>
        </w:rPr>
        <w:t xml:space="preserve">Stephen Cave, “Frozen Dead Guys” </w:t>
      </w:r>
    </w:p>
    <w:p w:rsidR="001F4F59" w:rsidRPr="001F4F59" w:rsidRDefault="001F4F59" w:rsidP="001F4F59">
      <w:pPr>
        <w:rPr>
          <w:sz w:val="22"/>
          <w:szCs w:val="22"/>
        </w:rPr>
      </w:pPr>
      <w:r w:rsidRPr="001F4F59">
        <w:rPr>
          <w:sz w:val="22"/>
          <w:szCs w:val="22"/>
        </w:rPr>
        <w:t xml:space="preserve">James Rachels, “Active and Passive Euthanasia” </w:t>
      </w:r>
    </w:p>
    <w:p w:rsidR="001F4F59" w:rsidRPr="001F4F59" w:rsidRDefault="001F4F59" w:rsidP="001F4F59">
      <w:pPr>
        <w:rPr>
          <w:b/>
          <w:bCs/>
          <w:sz w:val="22"/>
          <w:szCs w:val="22"/>
        </w:rPr>
      </w:pPr>
    </w:p>
    <w:p w:rsidR="001F4F59" w:rsidRPr="001F4F59" w:rsidRDefault="001F4F59" w:rsidP="001F4F59">
      <w:pPr>
        <w:rPr>
          <w:sz w:val="22"/>
          <w:szCs w:val="22"/>
        </w:rPr>
      </w:pPr>
      <w:r w:rsidRPr="001F4F59">
        <w:rPr>
          <w:b/>
          <w:bCs/>
          <w:sz w:val="22"/>
          <w:szCs w:val="22"/>
        </w:rPr>
        <w:t>Week 10</w:t>
      </w:r>
    </w:p>
    <w:p w:rsidR="001F4F59" w:rsidRPr="001F4F59" w:rsidRDefault="001F4F59" w:rsidP="001F4F59">
      <w:pPr>
        <w:rPr>
          <w:sz w:val="22"/>
          <w:szCs w:val="22"/>
        </w:rPr>
      </w:pPr>
      <w:proofErr w:type="spellStart"/>
      <w:r w:rsidRPr="001F4F59">
        <w:rPr>
          <w:sz w:val="22"/>
          <w:szCs w:val="22"/>
        </w:rPr>
        <w:t>Hane</w:t>
      </w:r>
      <w:proofErr w:type="spellEnd"/>
      <w:r w:rsidRPr="001F4F59">
        <w:rPr>
          <w:sz w:val="22"/>
          <w:szCs w:val="22"/>
        </w:rPr>
        <w:t xml:space="preserve"> </w:t>
      </w:r>
      <w:proofErr w:type="spellStart"/>
      <w:r w:rsidRPr="001F4F59">
        <w:rPr>
          <w:sz w:val="22"/>
          <w:szCs w:val="22"/>
        </w:rPr>
        <w:t>Htut</w:t>
      </w:r>
      <w:proofErr w:type="spellEnd"/>
      <w:r w:rsidRPr="001F4F59">
        <w:rPr>
          <w:sz w:val="22"/>
          <w:szCs w:val="22"/>
        </w:rPr>
        <w:t xml:space="preserve"> </w:t>
      </w:r>
      <w:proofErr w:type="spellStart"/>
      <w:r w:rsidRPr="001F4F59">
        <w:rPr>
          <w:sz w:val="22"/>
          <w:szCs w:val="22"/>
        </w:rPr>
        <w:t>Maung</w:t>
      </w:r>
      <w:proofErr w:type="spellEnd"/>
      <w:r w:rsidRPr="001F4F59">
        <w:rPr>
          <w:sz w:val="22"/>
          <w:szCs w:val="22"/>
        </w:rPr>
        <w:t xml:space="preserve">, “Externalist Arguments against Medical Assistance in Dying for Psychiatric Illness” </w:t>
      </w:r>
    </w:p>
    <w:p w:rsidR="001F4F59" w:rsidRPr="001F4F59" w:rsidRDefault="001F4F59" w:rsidP="001F4F59">
      <w:pPr>
        <w:rPr>
          <w:sz w:val="22"/>
          <w:szCs w:val="22"/>
        </w:rPr>
      </w:pPr>
      <w:r w:rsidRPr="001F4F59">
        <w:rPr>
          <w:sz w:val="22"/>
          <w:szCs w:val="22"/>
        </w:rPr>
        <w:t xml:space="preserve">Audre Lorde, “The Transformation of Silence into Language and Action” </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11</w:t>
      </w:r>
    </w:p>
    <w:p w:rsidR="001F4F59" w:rsidRPr="001F4F59" w:rsidRDefault="001F4F59" w:rsidP="001F4F59">
      <w:pPr>
        <w:rPr>
          <w:sz w:val="22"/>
          <w:szCs w:val="22"/>
        </w:rPr>
      </w:pPr>
      <w:r w:rsidRPr="001F4F59">
        <w:rPr>
          <w:sz w:val="22"/>
          <w:szCs w:val="22"/>
        </w:rPr>
        <w:t xml:space="preserve">Luc </w:t>
      </w:r>
      <w:proofErr w:type="spellStart"/>
      <w:r w:rsidRPr="001F4F59">
        <w:rPr>
          <w:sz w:val="22"/>
          <w:szCs w:val="22"/>
        </w:rPr>
        <w:t>Bovens</w:t>
      </w:r>
      <w:proofErr w:type="spellEnd"/>
      <w:r w:rsidRPr="001F4F59">
        <w:rPr>
          <w:sz w:val="22"/>
          <w:szCs w:val="22"/>
        </w:rPr>
        <w:t xml:space="preserve">, “Secular Hopes in the Face of Death” </w:t>
      </w:r>
    </w:p>
    <w:p w:rsidR="001F4F59" w:rsidRPr="001F4F59" w:rsidRDefault="001F4F59" w:rsidP="001F4F59">
      <w:pPr>
        <w:rPr>
          <w:sz w:val="22"/>
          <w:szCs w:val="22"/>
        </w:rPr>
      </w:pPr>
      <w:r w:rsidRPr="001F4F59">
        <w:rPr>
          <w:sz w:val="22"/>
          <w:szCs w:val="22"/>
        </w:rPr>
        <w:t xml:space="preserve">Val </w:t>
      </w:r>
      <w:proofErr w:type="spellStart"/>
      <w:r w:rsidRPr="001F4F59">
        <w:rPr>
          <w:sz w:val="22"/>
          <w:szCs w:val="22"/>
        </w:rPr>
        <w:t>Plumwood</w:t>
      </w:r>
      <w:proofErr w:type="spellEnd"/>
      <w:r w:rsidRPr="001F4F59">
        <w:rPr>
          <w:sz w:val="22"/>
          <w:szCs w:val="22"/>
        </w:rPr>
        <w:t xml:space="preserve">, “Toward a Food-Based Approach to Death” </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12</w:t>
      </w:r>
    </w:p>
    <w:p w:rsidR="001F4F59" w:rsidRPr="001F4F59" w:rsidRDefault="001F4F59" w:rsidP="001F4F59">
      <w:pPr>
        <w:rPr>
          <w:sz w:val="22"/>
          <w:szCs w:val="22"/>
        </w:rPr>
      </w:pPr>
      <w:r w:rsidRPr="001F4F59">
        <w:rPr>
          <w:sz w:val="22"/>
          <w:szCs w:val="22"/>
        </w:rPr>
        <w:t xml:space="preserve">Joel Feinberg, “The Mistreatment of Dead Bodies” </w:t>
      </w:r>
    </w:p>
    <w:p w:rsidR="001F4F59" w:rsidRPr="001F4F59" w:rsidRDefault="001F4F59" w:rsidP="001F4F59">
      <w:pPr>
        <w:rPr>
          <w:sz w:val="22"/>
          <w:szCs w:val="22"/>
        </w:rPr>
      </w:pPr>
      <w:r w:rsidRPr="001F4F59">
        <w:rPr>
          <w:sz w:val="22"/>
          <w:szCs w:val="22"/>
        </w:rPr>
        <w:t>Barry Lam, “Is it Moral to Respect the Wishes of the Dead, Above the Living?”</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13</w:t>
      </w:r>
    </w:p>
    <w:p w:rsidR="001F4F59" w:rsidRPr="001F4F59" w:rsidRDefault="001F4F59" w:rsidP="001F4F59">
      <w:pPr>
        <w:rPr>
          <w:sz w:val="22"/>
          <w:szCs w:val="22"/>
        </w:rPr>
      </w:pPr>
      <w:r w:rsidRPr="001F4F59">
        <w:rPr>
          <w:sz w:val="22"/>
          <w:szCs w:val="22"/>
        </w:rPr>
        <w:t xml:space="preserve">Kathryn </w:t>
      </w:r>
      <w:proofErr w:type="spellStart"/>
      <w:r w:rsidRPr="001F4F59">
        <w:rPr>
          <w:sz w:val="22"/>
          <w:szCs w:val="22"/>
        </w:rPr>
        <w:t>Norlock</w:t>
      </w:r>
      <w:proofErr w:type="spellEnd"/>
      <w:r w:rsidRPr="001F4F59">
        <w:rPr>
          <w:sz w:val="22"/>
          <w:szCs w:val="22"/>
        </w:rPr>
        <w:t xml:space="preserve">, “Real (and) Imaginal Relationships with the Dead” </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Week 14</w:t>
      </w:r>
    </w:p>
    <w:p w:rsidR="001F4F59" w:rsidRPr="001F4F59" w:rsidRDefault="001F4F59" w:rsidP="001F4F59">
      <w:pPr>
        <w:rPr>
          <w:sz w:val="22"/>
          <w:szCs w:val="22"/>
        </w:rPr>
      </w:pPr>
      <w:r w:rsidRPr="001F4F59">
        <w:rPr>
          <w:sz w:val="22"/>
          <w:szCs w:val="22"/>
        </w:rPr>
        <w:t xml:space="preserve">Peter Goldie, “Grief: a narrative Account” </w:t>
      </w:r>
    </w:p>
    <w:p w:rsidR="001F4F59" w:rsidRPr="001F4F59" w:rsidRDefault="001F4F59" w:rsidP="001F4F59">
      <w:pPr>
        <w:rPr>
          <w:sz w:val="22"/>
          <w:szCs w:val="22"/>
        </w:rPr>
      </w:pPr>
      <w:r w:rsidRPr="001F4F59">
        <w:rPr>
          <w:sz w:val="22"/>
          <w:szCs w:val="22"/>
        </w:rPr>
        <w:t xml:space="preserve">Michael </w:t>
      </w:r>
      <w:proofErr w:type="spellStart"/>
      <w:r w:rsidRPr="001F4F59">
        <w:rPr>
          <w:sz w:val="22"/>
          <w:szCs w:val="22"/>
        </w:rPr>
        <w:t>Cholbi</w:t>
      </w:r>
      <w:proofErr w:type="spellEnd"/>
      <w:r w:rsidRPr="001F4F59">
        <w:rPr>
          <w:sz w:val="22"/>
          <w:szCs w:val="22"/>
        </w:rPr>
        <w:t xml:space="preserve">, “Madness and Medicine” </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 xml:space="preserve">Week 15 </w:t>
      </w:r>
    </w:p>
    <w:p w:rsidR="001F4F59" w:rsidRPr="001F4F59" w:rsidRDefault="001F4F59" w:rsidP="001F4F59">
      <w:pPr>
        <w:rPr>
          <w:sz w:val="22"/>
          <w:szCs w:val="22"/>
        </w:rPr>
      </w:pPr>
      <w:proofErr w:type="spellStart"/>
      <w:r w:rsidRPr="001F4F59">
        <w:rPr>
          <w:sz w:val="22"/>
          <w:szCs w:val="22"/>
        </w:rPr>
        <w:t>Macelester</w:t>
      </w:r>
      <w:proofErr w:type="spellEnd"/>
      <w:r w:rsidRPr="001F4F59">
        <w:rPr>
          <w:sz w:val="22"/>
          <w:szCs w:val="22"/>
        </w:rPr>
        <w:t xml:space="preserve"> Bell, “Forgiving the Dead” The Death of Humanity </w:t>
      </w:r>
    </w:p>
    <w:p w:rsidR="001F4F59" w:rsidRPr="001F4F59" w:rsidRDefault="001F4F59" w:rsidP="001F4F59">
      <w:pPr>
        <w:rPr>
          <w:sz w:val="22"/>
          <w:szCs w:val="22"/>
        </w:rPr>
      </w:pPr>
      <w:r w:rsidRPr="001F4F59">
        <w:rPr>
          <w:sz w:val="22"/>
          <w:szCs w:val="22"/>
        </w:rPr>
        <w:t xml:space="preserve">Elizabeth </w:t>
      </w:r>
      <w:proofErr w:type="spellStart"/>
      <w:r w:rsidRPr="001F4F59">
        <w:rPr>
          <w:sz w:val="22"/>
          <w:szCs w:val="22"/>
        </w:rPr>
        <w:t>Finneron</w:t>
      </w:r>
      <w:proofErr w:type="spellEnd"/>
      <w:r w:rsidRPr="001F4F59">
        <w:rPr>
          <w:sz w:val="22"/>
          <w:szCs w:val="22"/>
        </w:rPr>
        <w:t>-Burns, “What’s Wrong with Human Extinction?”</w:t>
      </w:r>
    </w:p>
    <w:p w:rsidR="001F4F59" w:rsidRPr="001F4F59" w:rsidRDefault="001F4F59" w:rsidP="001F4F59">
      <w:pPr>
        <w:rPr>
          <w:sz w:val="22"/>
          <w:szCs w:val="22"/>
        </w:rPr>
      </w:pPr>
    </w:p>
    <w:p w:rsidR="001F4F59" w:rsidRPr="001F4F59" w:rsidRDefault="001F4F59" w:rsidP="001F4F59">
      <w:pPr>
        <w:rPr>
          <w:b/>
          <w:bCs/>
          <w:sz w:val="22"/>
          <w:szCs w:val="22"/>
        </w:rPr>
      </w:pPr>
      <w:r w:rsidRPr="001F4F59">
        <w:rPr>
          <w:b/>
          <w:bCs/>
          <w:sz w:val="22"/>
          <w:szCs w:val="22"/>
        </w:rPr>
        <w:t xml:space="preserve">Week 16 </w:t>
      </w:r>
    </w:p>
    <w:p w:rsidR="001F4F59" w:rsidRPr="001F4F59" w:rsidRDefault="001F4F59" w:rsidP="001F4F59">
      <w:pPr>
        <w:rPr>
          <w:sz w:val="22"/>
          <w:szCs w:val="22"/>
        </w:rPr>
      </w:pPr>
      <w:r w:rsidRPr="001F4F59">
        <w:rPr>
          <w:sz w:val="22"/>
          <w:szCs w:val="22"/>
        </w:rPr>
        <w:t>TBD</w:t>
      </w:r>
    </w:p>
    <w:p w:rsidR="001F4F59" w:rsidRPr="001F4F59" w:rsidRDefault="001F4F59" w:rsidP="00D554B3">
      <w:pPr>
        <w:rPr>
          <w:b/>
          <w:bCs/>
          <w:color w:val="000000"/>
          <w:sz w:val="22"/>
          <w:szCs w:val="22"/>
          <w:u w:color="000000"/>
        </w:rPr>
      </w:pPr>
    </w:p>
    <w:p w:rsidR="001F4F59" w:rsidRPr="001F4F59" w:rsidRDefault="001F4F59" w:rsidP="00D554B3">
      <w:pPr>
        <w:pBdr>
          <w:bottom w:val="single" w:sz="12" w:space="1" w:color="auto"/>
        </w:pBdr>
        <w:rPr>
          <w:b/>
          <w:bCs/>
          <w:color w:val="000000"/>
          <w:sz w:val="22"/>
          <w:szCs w:val="22"/>
          <w:u w:color="000000"/>
        </w:rPr>
      </w:pPr>
    </w:p>
    <w:p w:rsidR="001F4F59" w:rsidRDefault="001F4F59" w:rsidP="00D554B3">
      <w:pPr>
        <w:rPr>
          <w:b/>
          <w:bCs/>
          <w:color w:val="000000"/>
          <w:sz w:val="22"/>
          <w:szCs w:val="22"/>
          <w:u w:color="000000"/>
        </w:rPr>
      </w:pPr>
    </w:p>
    <w:p w:rsidR="001F4F59" w:rsidRDefault="001F4F59" w:rsidP="00D554B3">
      <w:pPr>
        <w:rPr>
          <w:b/>
          <w:bCs/>
          <w:color w:val="000000"/>
          <w:sz w:val="22"/>
          <w:szCs w:val="22"/>
          <w:u w:color="000000"/>
        </w:rPr>
      </w:pPr>
    </w:p>
    <w:p w:rsidR="006D5C32" w:rsidRDefault="006D5C32" w:rsidP="006D5C32">
      <w:pPr>
        <w:numPr>
          <w:ilvl w:val="0"/>
          <w:numId w:val="3"/>
        </w:numPr>
        <w:jc w:val="center"/>
        <w:rPr>
          <w:b/>
          <w:bCs/>
          <w:color w:val="000000"/>
          <w:sz w:val="22"/>
          <w:szCs w:val="22"/>
          <w:u w:color="000000"/>
        </w:rPr>
      </w:pPr>
      <w:hyperlink w:anchor="_top" w:history="1">
        <w:bookmarkStart w:id="20" w:name="_Ref180154847"/>
        <w:r w:rsidRPr="006D5C32">
          <w:rPr>
            <w:rStyle w:val="Hyperlink"/>
            <w:b/>
            <w:bCs/>
            <w:sz w:val="22"/>
            <w:szCs w:val="22"/>
          </w:rPr>
          <w:t>Teaching Evaluations</w:t>
        </w:r>
        <w:bookmarkEnd w:id="20"/>
      </w:hyperlink>
    </w:p>
    <w:p w:rsidR="006D5C32" w:rsidRDefault="006D5C32" w:rsidP="00D554B3">
      <w:pPr>
        <w:rPr>
          <w:b/>
          <w:bCs/>
          <w:color w:val="000000"/>
          <w:sz w:val="22"/>
          <w:szCs w:val="22"/>
          <w:u w:color="000000"/>
        </w:rPr>
      </w:pPr>
    </w:p>
    <w:p w:rsidR="006D5C32" w:rsidRPr="007959CA" w:rsidRDefault="006D5C32" w:rsidP="00D554B3">
      <w:pPr>
        <w:rPr>
          <w:sz w:val="22"/>
          <w:szCs w:val="22"/>
        </w:rPr>
      </w:pPr>
    </w:p>
    <w:p w:rsidR="00AF4EA5" w:rsidRDefault="00AF4EA5" w:rsidP="00D554B3">
      <w:pPr>
        <w:rPr>
          <w:sz w:val="22"/>
          <w:szCs w:val="22"/>
        </w:rPr>
      </w:pPr>
    </w:p>
    <w:p w:rsidR="00BD1D1B" w:rsidRDefault="00BD1D1B" w:rsidP="00D554B3">
      <w:pPr>
        <w:rPr>
          <w:sz w:val="22"/>
          <w:szCs w:val="22"/>
        </w:rPr>
      </w:pPr>
    </w:p>
    <w:p w:rsidR="00BD1D1B" w:rsidRDefault="00BD1D1B" w:rsidP="00D554B3">
      <w:pPr>
        <w:rPr>
          <w:sz w:val="22"/>
          <w:szCs w:val="22"/>
        </w:rPr>
      </w:pPr>
    </w:p>
    <w:p w:rsidR="00BD1D1B" w:rsidRDefault="00BD1D1B" w:rsidP="00D554B3">
      <w:pPr>
        <w:rPr>
          <w:sz w:val="22"/>
          <w:szCs w:val="22"/>
        </w:rPr>
      </w:pPr>
    </w:p>
    <w:p w:rsidR="00BD1D1B" w:rsidRDefault="00BD1D1B" w:rsidP="00D554B3">
      <w:pPr>
        <w:rPr>
          <w:sz w:val="22"/>
          <w:szCs w:val="22"/>
        </w:rPr>
      </w:pPr>
    </w:p>
    <w:p w:rsidR="00BD1D1B" w:rsidRDefault="00BD1D1B" w:rsidP="00D554B3">
      <w:pPr>
        <w:rPr>
          <w:sz w:val="22"/>
          <w:szCs w:val="22"/>
        </w:rPr>
      </w:pPr>
    </w:p>
    <w:p w:rsidR="00BD1D1B" w:rsidRPr="007959CA" w:rsidRDefault="00BD1D1B" w:rsidP="00D554B3">
      <w:pPr>
        <w:rPr>
          <w:sz w:val="22"/>
          <w:szCs w:val="22"/>
        </w:rPr>
        <w:sectPr w:rsidR="00BD1D1B" w:rsidRPr="007959CA" w:rsidSect="00B432BE">
          <w:footerReference w:type="even" r:id="rId72"/>
          <w:footerReference w:type="default" r:id="rId73"/>
          <w:pgSz w:w="12240" w:h="15840"/>
          <w:pgMar w:top="1440" w:right="1440" w:bottom="1440" w:left="1440" w:header="720" w:footer="720" w:gutter="0"/>
          <w:cols w:space="720"/>
          <w:titlePg/>
          <w:docGrid w:linePitch="360"/>
        </w:sectPr>
      </w:pPr>
    </w:p>
    <w:p w:rsidR="0069186F" w:rsidRDefault="00000000">
      <w:pPr>
        <w:widowControl w:val="0"/>
        <w:autoSpaceDE w:val="0"/>
        <w:autoSpaceDN w:val="0"/>
        <w:spacing w:before="71"/>
        <w:ind w:left="15"/>
        <w:jc w:val="center"/>
        <w:outlineLvl w:val="0"/>
        <w:rPr>
          <w:rFonts w:ascii="Arial" w:eastAsia="Arial" w:hAnsi="Arial" w:cs="Arial"/>
          <w:b/>
          <w:bCs/>
          <w:sz w:val="27"/>
          <w:szCs w:val="27"/>
        </w:rPr>
      </w:pPr>
      <w:r>
        <w:rPr>
          <w:rFonts w:ascii="Arial" w:eastAsia="Arial" w:hAnsi="Arial" w:cs="Arial"/>
          <w:b/>
          <w:bCs/>
          <w:sz w:val="27"/>
          <w:szCs w:val="27"/>
        </w:rPr>
        <w:t>Description</w:t>
      </w:r>
      <w:r>
        <w:rPr>
          <w:rFonts w:ascii="Arial" w:eastAsia="Arial" w:hAnsi="Arial" w:cs="Arial"/>
          <w:b/>
          <w:bCs/>
          <w:spacing w:val="1"/>
          <w:sz w:val="27"/>
          <w:szCs w:val="27"/>
        </w:rPr>
        <w:t xml:space="preserve"> </w:t>
      </w:r>
      <w:r>
        <w:rPr>
          <w:rFonts w:ascii="Arial" w:eastAsia="Arial" w:hAnsi="Arial" w:cs="Arial"/>
          <w:b/>
          <w:bCs/>
          <w:sz w:val="27"/>
          <w:szCs w:val="27"/>
        </w:rPr>
        <w:t>of</w:t>
      </w:r>
      <w:r>
        <w:rPr>
          <w:rFonts w:ascii="Arial" w:eastAsia="Arial" w:hAnsi="Arial" w:cs="Arial"/>
          <w:b/>
          <w:bCs/>
          <w:spacing w:val="1"/>
          <w:sz w:val="27"/>
          <w:szCs w:val="27"/>
        </w:rPr>
        <w:t xml:space="preserve"> </w:t>
      </w:r>
      <w:r>
        <w:rPr>
          <w:rFonts w:ascii="Arial" w:eastAsia="Arial" w:hAnsi="Arial" w:cs="Arial"/>
          <w:b/>
          <w:bCs/>
          <w:sz w:val="27"/>
          <w:szCs w:val="27"/>
        </w:rPr>
        <w:t>Your</w:t>
      </w:r>
      <w:r>
        <w:rPr>
          <w:rFonts w:ascii="Arial" w:eastAsia="Arial" w:hAnsi="Arial" w:cs="Arial"/>
          <w:b/>
          <w:bCs/>
          <w:spacing w:val="1"/>
          <w:sz w:val="27"/>
          <w:szCs w:val="27"/>
        </w:rPr>
        <w:t xml:space="preserve"> </w:t>
      </w:r>
      <w:r>
        <w:rPr>
          <w:rFonts w:ascii="Arial" w:eastAsia="Arial" w:hAnsi="Arial" w:cs="Arial"/>
          <w:b/>
          <w:bCs/>
          <w:spacing w:val="-2"/>
          <w:sz w:val="27"/>
          <w:szCs w:val="27"/>
        </w:rPr>
        <w:t>Report</w:t>
      </w:r>
    </w:p>
    <w:p w:rsidR="0069186F" w:rsidRDefault="00000000">
      <w:pPr>
        <w:widowControl w:val="0"/>
        <w:autoSpaceDE w:val="0"/>
        <w:autoSpaceDN w:val="0"/>
        <w:spacing w:before="286" w:line="254" w:lineRule="auto"/>
        <w:ind w:left="105"/>
        <w:rPr>
          <w:rFonts w:ascii="Arial MT" w:eastAsia="Arial MT" w:hAnsi="Arial MT" w:cs="Arial MT"/>
          <w:sz w:val="21"/>
          <w:szCs w:val="22"/>
        </w:rPr>
      </w:pPr>
      <w:r>
        <w:rPr>
          <w:rFonts w:ascii="Arial MT" w:eastAsia="Arial MT" w:hAnsi="Arial MT" w:cs="Arial MT"/>
          <w:sz w:val="21"/>
          <w:szCs w:val="22"/>
        </w:rPr>
        <w:t>Your Course Evaluation Report contains up to four sets of items, represented in up to four sections in your report, described below.</w:t>
      </w:r>
    </w:p>
    <w:p w:rsidR="0069186F" w:rsidRDefault="0069186F">
      <w:pPr>
        <w:widowControl w:val="0"/>
        <w:autoSpaceDE w:val="0"/>
        <w:autoSpaceDN w:val="0"/>
        <w:spacing w:before="3" w:after="1"/>
        <w:rPr>
          <w:rFonts w:ascii="Arial MT" w:eastAsia="Arial MT" w:hAnsi="Arial MT" w:cs="Arial MT"/>
          <w:sz w:val="18"/>
          <w:szCs w:val="22"/>
        </w:rPr>
      </w:pPr>
    </w:p>
    <w:tbl>
      <w:tblPr>
        <w:tblStyle w:val="TableNormal0"/>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8565"/>
        </w:trPr>
        <w:tc>
          <w:tcPr>
            <w:tcW w:w="10935" w:type="dxa"/>
          </w:tcPr>
          <w:p w:rsidR="0069186F" w:rsidRDefault="0069186F">
            <w:pPr>
              <w:rPr>
                <w:rFonts w:ascii="Arial MT" w:eastAsia="Arial MT" w:hAnsi="Arial MT" w:cs="Arial MT"/>
                <w:sz w:val="27"/>
              </w:rPr>
            </w:pPr>
          </w:p>
          <w:p w:rsidR="0069186F" w:rsidRDefault="0069186F">
            <w:pPr>
              <w:spacing w:before="160"/>
              <w:rPr>
                <w:rFonts w:ascii="Arial MT" w:eastAsia="Arial MT" w:hAnsi="Arial MT" w:cs="Arial MT"/>
                <w:sz w:val="27"/>
              </w:rPr>
            </w:pPr>
          </w:p>
          <w:p w:rsidR="0069186F" w:rsidRDefault="00000000">
            <w:pPr>
              <w:ind w:left="34"/>
              <w:jc w:val="center"/>
              <w:rPr>
                <w:rFonts w:ascii="Arial" w:eastAsia="Arial MT" w:hAnsi="Arial MT" w:cs="Arial MT"/>
                <w:b/>
                <w:sz w:val="27"/>
              </w:rPr>
            </w:pPr>
            <w:r>
              <w:rPr>
                <w:rFonts w:ascii="Arial" w:eastAsia="Arial MT" w:hAnsi="Arial MT" w:cs="Arial MT"/>
                <w:b/>
                <w:sz w:val="27"/>
              </w:rPr>
              <w:t>Sets</w:t>
            </w:r>
            <w:r>
              <w:rPr>
                <w:rFonts w:ascii="Arial" w:eastAsia="Arial MT" w:hAnsi="Arial MT" w:cs="Arial MT"/>
                <w:b/>
                <w:spacing w:val="13"/>
                <w:sz w:val="27"/>
              </w:rPr>
              <w:t xml:space="preserve"> </w:t>
            </w:r>
            <w:r>
              <w:rPr>
                <w:rFonts w:ascii="Arial" w:eastAsia="Arial MT" w:hAnsi="Arial MT" w:cs="Arial MT"/>
                <w:b/>
                <w:sz w:val="27"/>
              </w:rPr>
              <w:t>of</w:t>
            </w:r>
            <w:r>
              <w:rPr>
                <w:rFonts w:ascii="Arial" w:eastAsia="Arial MT" w:hAnsi="Arial MT" w:cs="Arial MT"/>
                <w:b/>
                <w:spacing w:val="13"/>
                <w:sz w:val="27"/>
              </w:rPr>
              <w:t xml:space="preserve"> </w:t>
            </w:r>
            <w:r>
              <w:rPr>
                <w:rFonts w:ascii="Arial" w:eastAsia="Arial MT" w:hAnsi="Arial MT" w:cs="Arial MT"/>
                <w:b/>
                <w:spacing w:val="-2"/>
                <w:sz w:val="27"/>
              </w:rPr>
              <w:t>Items</w:t>
            </w:r>
          </w:p>
          <w:p w:rsidR="0069186F" w:rsidRDefault="0069186F">
            <w:pPr>
              <w:rPr>
                <w:rFonts w:ascii="Arial MT" w:eastAsia="Arial MT" w:hAnsi="Arial MT" w:cs="Arial MT"/>
                <w:sz w:val="27"/>
              </w:rPr>
            </w:pPr>
          </w:p>
          <w:p w:rsidR="0069186F" w:rsidRDefault="0069186F">
            <w:pPr>
              <w:spacing w:before="85"/>
              <w:rPr>
                <w:rFonts w:ascii="Arial MT" w:eastAsia="Arial MT" w:hAnsi="Arial MT" w:cs="Arial MT"/>
                <w:sz w:val="27"/>
              </w:rPr>
            </w:pPr>
          </w:p>
          <w:p w:rsidR="0069186F" w:rsidRDefault="00000000">
            <w:pPr>
              <w:ind w:left="367"/>
              <w:rPr>
                <w:rFonts w:ascii="Arial" w:eastAsia="Arial MT" w:hAnsi="Arial MT" w:cs="Arial MT"/>
                <w:b/>
                <w:sz w:val="21"/>
              </w:rPr>
            </w:pPr>
            <w:r>
              <w:rPr>
                <w:noProof/>
              </w:rPr>
              <mc:AlternateContent>
                <mc:Choice Requires="wpg">
                  <w:drawing>
                    <wp:anchor distT="0" distB="0" distL="0" distR="0" simplePos="0" relativeHeight="251659264" behindDoc="1" locked="0" layoutInCell="1" allowOverlap="1">
                      <wp:simplePos x="0" y="0"/>
                      <wp:positionH relativeFrom="column">
                        <wp:posOffset>233362</wp:posOffset>
                      </wp:positionH>
                      <wp:positionV relativeFrom="paragraph">
                        <wp:posOffset>-741694</wp:posOffset>
                      </wp:positionV>
                      <wp:extent cx="6477000" cy="400050"/>
                      <wp:effectExtent l="0" t="0" r="0" b="0"/>
                      <wp:wrapNone/>
                      <wp:docPr id="3" name="Group 3"/>
                      <wp:cNvGraphicFramePr/>
                      <a:graphic xmlns:a="http://schemas.openxmlformats.org/drawingml/2006/main">
                        <a:graphicData uri="http://schemas.microsoft.com/office/word/2010/wordprocessingGroup">
                          <wpg:wgp>
                            <wpg:cNvGrpSpPr/>
                            <wpg:grpSpPr>
                              <a:xfrm>
                                <a:off x="0" y="0"/>
                                <a:ext cx="6477000" cy="400050"/>
                                <a:chOff x="0" y="0"/>
                                <a:chExt cx="6477000" cy="400050"/>
                              </a:xfrm>
                            </wpg:grpSpPr>
                            <wps:wsp>
                              <wps:cNvPr id="4" name="Graphic 4"/>
                              <wps:cNvSpPr/>
                              <wps:spPr>
                                <a:xfrm>
                                  <a:off x="0" y="0"/>
                                  <a:ext cx="6477000" cy="400050"/>
                                </a:xfrm>
                                <a:custGeom>
                                  <a:avLst/>
                                  <a:gdLst/>
                                  <a:ahLst/>
                                  <a:cxnLst/>
                                  <a:rect l="l" t="t" r="r" b="b"/>
                                  <a:pathLst>
                                    <a:path w="6477000" h="400050">
                                      <a:moveTo>
                                        <a:pt x="6477000" y="0"/>
                                      </a:moveTo>
                                      <a:lnTo>
                                        <a:pt x="0" y="0"/>
                                      </a:lnTo>
                                      <a:lnTo>
                                        <a:pt x="0" y="400050"/>
                                      </a:lnTo>
                                      <a:lnTo>
                                        <a:pt x="6477000" y="400050"/>
                                      </a:lnTo>
                                      <a:lnTo>
                                        <a:pt x="6477000" y="0"/>
                                      </a:lnTo>
                                      <a:close/>
                                    </a:path>
                                  </a:pathLst>
                                </a:custGeom>
                                <a:solidFill>
                                  <a:srgbClr val="EDEDED"/>
                                </a:solidFill>
                              </wps:spPr>
                              <wps:bodyPr wrap="square" lIns="0" tIns="0" rIns="0" bIns="0" rtlCol="0">
                                <a:prstTxWarp prst="textNoShape">
                                  <a:avLst/>
                                </a:prstTxWarp>
                              </wps:bodyPr>
                            </wps:wsp>
                          </wpg:wgp>
                        </a:graphicData>
                      </a:graphic>
                    </wp:anchor>
                  </w:drawing>
                </mc:Choice>
                <mc:Fallback>
                  <w:pict>
                    <v:group w14:anchorId="36C06F37" id="Group 3" o:spid="_x0000_s1026" style="position:absolute;margin-left:18.35pt;margin-top:-58.4pt;width:510pt;height:31.5pt;z-index:-251657216;mso-wrap-distance-left:0;mso-wrap-distance-right:0" coordsize="64770,4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">
                      <v:shape id="Graphic 4" o:spid="_x0000_s1027" style="position:absolute;width:64770;height:4000;visibility:visible;mso-wrap-style:square;v-text-anchor:top" coordsize="6477000,40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" path="m6477000,l,,,400050r6477000,l6477000,xe" fillcolor="#ededed" stroked="f">
                        <v:path arrowok="t"/>
                      </v:shape>
                    </v:group>
                  </w:pict>
                </mc:Fallback>
              </mc:AlternateContent>
            </w:r>
            <w:r>
              <w:rPr>
                <w:rFonts w:ascii="Arial" w:eastAsia="Arial MT" w:hAnsi="Arial MT" w:cs="Arial MT"/>
                <w:b/>
                <w:sz w:val="21"/>
              </w:rPr>
              <w:t>Institutional</w:t>
            </w:r>
            <w:r>
              <w:rPr>
                <w:rFonts w:ascii="Arial" w:eastAsia="Arial MT" w:hAnsi="Arial MT" w:cs="Arial MT"/>
                <w:b/>
                <w:spacing w:val="56"/>
                <w:sz w:val="21"/>
              </w:rPr>
              <w:t xml:space="preserve"> </w:t>
            </w:r>
            <w:r>
              <w:rPr>
                <w:rFonts w:ascii="Arial" w:eastAsia="Arial MT" w:hAnsi="Arial MT" w:cs="Arial MT"/>
                <w:b/>
                <w:spacing w:val="-2"/>
                <w:sz w:val="21"/>
              </w:rPr>
              <w:t>Items</w:t>
            </w:r>
          </w:p>
          <w:p w:rsidR="0069186F" w:rsidRDefault="00000000">
            <w:pPr>
              <w:spacing w:before="14"/>
              <w:ind w:left="367"/>
              <w:rPr>
                <w:rFonts w:ascii="Arial MT" w:eastAsia="Arial MT" w:hAnsi="Arial MT" w:cs="Arial MT"/>
                <w:sz w:val="21"/>
              </w:rPr>
            </w:pPr>
            <w:r>
              <w:rPr>
                <w:rFonts w:ascii="Arial MT" w:eastAsia="Arial MT" w:hAnsi="Arial MT" w:cs="Arial MT"/>
                <w:sz w:val="21"/>
              </w:rPr>
              <w:t>These</w:t>
            </w:r>
            <w:r>
              <w:rPr>
                <w:rFonts w:ascii="Arial MT" w:eastAsia="Arial MT" w:hAnsi="Arial MT" w:cs="Arial MT"/>
                <w:spacing w:val="4"/>
                <w:sz w:val="21"/>
              </w:rPr>
              <w:t xml:space="preserve"> </w:t>
            </w:r>
            <w:r>
              <w:rPr>
                <w:rFonts w:ascii="Arial MT" w:eastAsia="Arial MT" w:hAnsi="Arial MT" w:cs="Arial MT"/>
                <w:sz w:val="21"/>
              </w:rPr>
              <w:t>eight</w:t>
            </w:r>
            <w:r>
              <w:rPr>
                <w:rFonts w:ascii="Arial MT" w:eastAsia="Arial MT" w:hAnsi="Arial MT" w:cs="Arial MT"/>
                <w:spacing w:val="7"/>
                <w:sz w:val="21"/>
              </w:rPr>
              <w:t xml:space="preserve"> </w:t>
            </w:r>
            <w:r>
              <w:rPr>
                <w:rFonts w:ascii="Arial MT" w:eastAsia="Arial MT" w:hAnsi="Arial MT" w:cs="Arial MT"/>
                <w:sz w:val="21"/>
              </w:rPr>
              <w:t>items</w:t>
            </w:r>
            <w:r>
              <w:rPr>
                <w:rFonts w:ascii="Arial MT" w:eastAsia="Arial MT" w:hAnsi="Arial MT" w:cs="Arial MT"/>
                <w:spacing w:val="6"/>
                <w:sz w:val="21"/>
              </w:rPr>
              <w:t xml:space="preserve"> </w:t>
            </w:r>
            <w:r>
              <w:rPr>
                <w:rFonts w:ascii="Arial MT" w:eastAsia="Arial MT" w:hAnsi="Arial MT" w:cs="Arial MT"/>
                <w:sz w:val="21"/>
              </w:rPr>
              <w:t>are</w:t>
            </w:r>
            <w:r>
              <w:rPr>
                <w:rFonts w:ascii="Arial MT" w:eastAsia="Arial MT" w:hAnsi="Arial MT" w:cs="Arial MT"/>
                <w:spacing w:val="7"/>
                <w:sz w:val="21"/>
              </w:rPr>
              <w:t xml:space="preserve"> </w:t>
            </w:r>
            <w:r>
              <w:rPr>
                <w:rFonts w:ascii="Arial MT" w:eastAsia="Arial MT" w:hAnsi="Arial MT" w:cs="Arial MT"/>
                <w:sz w:val="21"/>
              </w:rPr>
              <w:t>consistent</w:t>
            </w:r>
            <w:r>
              <w:rPr>
                <w:rFonts w:ascii="Arial MT" w:eastAsia="Arial MT" w:hAnsi="Arial MT" w:cs="Arial MT"/>
                <w:spacing w:val="7"/>
                <w:sz w:val="21"/>
              </w:rPr>
              <w:t xml:space="preserve"> </w:t>
            </w:r>
            <w:r>
              <w:rPr>
                <w:rFonts w:ascii="Arial MT" w:eastAsia="Arial MT" w:hAnsi="Arial MT" w:cs="Arial MT"/>
                <w:sz w:val="21"/>
              </w:rPr>
              <w:t>across</w:t>
            </w:r>
            <w:r>
              <w:rPr>
                <w:rFonts w:ascii="Arial MT" w:eastAsia="Arial MT" w:hAnsi="Arial MT" w:cs="Arial MT"/>
                <w:spacing w:val="6"/>
                <w:sz w:val="21"/>
              </w:rPr>
              <w:t xml:space="preserve"> </w:t>
            </w:r>
            <w:r>
              <w:rPr>
                <w:rFonts w:ascii="Arial MT" w:eastAsia="Arial MT" w:hAnsi="Arial MT" w:cs="Arial MT"/>
                <w:sz w:val="21"/>
              </w:rPr>
              <w:t>the</w:t>
            </w:r>
            <w:r>
              <w:rPr>
                <w:rFonts w:ascii="Arial MT" w:eastAsia="Arial MT" w:hAnsi="Arial MT" w:cs="Arial MT"/>
                <w:spacing w:val="7"/>
                <w:sz w:val="21"/>
              </w:rPr>
              <w:t xml:space="preserve"> </w:t>
            </w:r>
            <w:r>
              <w:rPr>
                <w:rFonts w:ascii="Arial MT" w:eastAsia="Arial MT" w:hAnsi="Arial MT" w:cs="Arial MT"/>
                <w:sz w:val="21"/>
              </w:rPr>
              <w:t>University</w:t>
            </w:r>
            <w:r>
              <w:rPr>
                <w:rFonts w:ascii="Arial MT" w:eastAsia="Arial MT" w:hAnsi="Arial MT" w:cs="Arial MT"/>
                <w:spacing w:val="6"/>
                <w:sz w:val="21"/>
              </w:rPr>
              <w:t xml:space="preserve"> </w:t>
            </w:r>
            <w:r>
              <w:rPr>
                <w:rFonts w:ascii="Arial MT" w:eastAsia="Arial MT" w:hAnsi="Arial MT" w:cs="Arial MT"/>
                <w:sz w:val="21"/>
              </w:rPr>
              <w:t>of</w:t>
            </w:r>
            <w:r>
              <w:rPr>
                <w:rFonts w:ascii="Arial MT" w:eastAsia="Arial MT" w:hAnsi="Arial MT" w:cs="Arial MT"/>
                <w:spacing w:val="7"/>
                <w:sz w:val="21"/>
              </w:rPr>
              <w:t xml:space="preserve"> </w:t>
            </w:r>
            <w:r>
              <w:rPr>
                <w:rFonts w:ascii="Arial MT" w:eastAsia="Arial MT" w:hAnsi="Arial MT" w:cs="Arial MT"/>
                <w:sz w:val="21"/>
              </w:rPr>
              <w:t>Toronto.</w:t>
            </w:r>
            <w:r>
              <w:rPr>
                <w:rFonts w:ascii="Arial MT" w:eastAsia="Arial MT" w:hAnsi="Arial MT" w:cs="Arial MT"/>
                <w:spacing w:val="7"/>
                <w:sz w:val="21"/>
              </w:rPr>
              <w:t xml:space="preserve"> </w:t>
            </w:r>
            <w:r>
              <w:rPr>
                <w:rFonts w:ascii="Arial MT" w:eastAsia="Arial MT" w:hAnsi="Arial MT" w:cs="Arial MT"/>
                <w:sz w:val="21"/>
              </w:rPr>
              <w:t>They</w:t>
            </w:r>
            <w:r>
              <w:rPr>
                <w:rFonts w:ascii="Arial MT" w:eastAsia="Arial MT" w:hAnsi="Arial MT" w:cs="Arial MT"/>
                <w:spacing w:val="6"/>
                <w:sz w:val="21"/>
              </w:rPr>
              <w:t xml:space="preserve"> </w:t>
            </w:r>
            <w:r>
              <w:rPr>
                <w:rFonts w:ascii="Arial MT" w:eastAsia="Arial MT" w:hAnsi="Arial MT" w:cs="Arial MT"/>
                <w:sz w:val="21"/>
              </w:rPr>
              <w:t>are</w:t>
            </w:r>
            <w:r>
              <w:rPr>
                <w:rFonts w:ascii="Arial MT" w:eastAsia="Arial MT" w:hAnsi="Arial MT" w:cs="Arial MT"/>
                <w:spacing w:val="7"/>
                <w:sz w:val="21"/>
              </w:rPr>
              <w:t xml:space="preserve"> </w:t>
            </w:r>
            <w:r>
              <w:rPr>
                <w:rFonts w:ascii="Arial MT" w:eastAsia="Arial MT" w:hAnsi="Arial MT" w:cs="Arial MT"/>
                <w:sz w:val="21"/>
              </w:rPr>
              <w:t>comprised</w:t>
            </w:r>
            <w:r>
              <w:rPr>
                <w:rFonts w:ascii="Arial MT" w:eastAsia="Arial MT" w:hAnsi="Arial MT" w:cs="Arial MT"/>
                <w:spacing w:val="7"/>
                <w:sz w:val="21"/>
              </w:rPr>
              <w:t xml:space="preserve"> </w:t>
            </w:r>
            <w:r>
              <w:rPr>
                <w:rFonts w:ascii="Arial MT" w:eastAsia="Arial MT" w:hAnsi="Arial MT" w:cs="Arial MT"/>
                <w:spacing w:val="-5"/>
                <w:sz w:val="21"/>
              </w:rPr>
              <w:t>of:</w:t>
            </w:r>
          </w:p>
          <w:p w:rsidR="0069186F" w:rsidRDefault="00000000">
            <w:pPr>
              <w:spacing w:before="223"/>
              <w:ind w:left="787"/>
              <w:rPr>
                <w:rFonts w:ascii="Arial MT" w:eastAsia="Arial MT" w:hAnsi="Arial MT" w:cs="Arial MT"/>
                <w:sz w:val="21"/>
              </w:rPr>
            </w:pPr>
            <w:r>
              <w:rPr>
                <w:noProof/>
              </w:rPr>
              <mc:AlternateContent>
                <mc:Choice Requires="wpg">
                  <w:drawing>
                    <wp:anchor distT="0" distB="0" distL="0" distR="0" simplePos="0" relativeHeight="251661312" behindDoc="1" locked="0" layoutInCell="1" allowOverlap="1">
                      <wp:simplePos x="0" y="0"/>
                      <wp:positionH relativeFrom="column">
                        <wp:posOffset>352425</wp:posOffset>
                      </wp:positionH>
                      <wp:positionV relativeFrom="paragraph">
                        <wp:posOffset>204773</wp:posOffset>
                      </wp:positionV>
                      <wp:extent cx="47625" cy="47625"/>
                      <wp:effectExtent l="0" t="0" r="0" b="0"/>
                      <wp:wrapNone/>
                      <wp:docPr id="5" name="Group 5"/>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6" name="Graphic 6"/>
                              <wps:cNvSpPr/>
                              <wps:spPr>
                                <a:xfrm>
                                  <a:off x="4762" y="4762"/>
                                  <a:ext cx="38100" cy="38100"/>
                                </a:xfrm>
                                <a:custGeom>
                                  <a:avLst/>
                                  <a:gdLst/>
                                  <a:ahLst/>
                                  <a:cxnLst/>
                                  <a:rect l="l" t="t" r="r" b="b"/>
                                  <a:pathLst>
                                    <a:path w="38100" h="38100">
                                      <a:moveTo>
                                        <a:pt x="19050" y="0"/>
                                      </a:moveTo>
                                      <a:lnTo>
                                        <a:pt x="11634" y="1497"/>
                                      </a:lnTo>
                                      <a:lnTo>
                                        <a:pt x="5579" y="5581"/>
                                      </a:lnTo>
                                      <a:lnTo>
                                        <a:pt x="1497" y="11637"/>
                                      </a:lnTo>
                                      <a:lnTo>
                                        <a:pt x="0" y="19050"/>
                                      </a:lnTo>
                                      <a:lnTo>
                                        <a:pt x="1497" y="26466"/>
                                      </a:lnTo>
                                      <a:lnTo>
                                        <a:pt x="5579" y="32521"/>
                                      </a:lnTo>
                                      <a:lnTo>
                                        <a:pt x="11634" y="36603"/>
                                      </a:lnTo>
                                      <a:lnTo>
                                        <a:pt x="19050" y="38100"/>
                                      </a:lnTo>
                                      <a:lnTo>
                                        <a:pt x="26465" y="36603"/>
                                      </a:lnTo>
                                      <a:lnTo>
                                        <a:pt x="32520" y="32521"/>
                                      </a:lnTo>
                                      <a:lnTo>
                                        <a:pt x="36602" y="26466"/>
                                      </a:lnTo>
                                      <a:lnTo>
                                        <a:pt x="38100" y="19050"/>
                                      </a:lnTo>
                                      <a:lnTo>
                                        <a:pt x="36602" y="11637"/>
                                      </a:lnTo>
                                      <a:lnTo>
                                        <a:pt x="32520" y="5581"/>
                                      </a:lnTo>
                                      <a:lnTo>
                                        <a:pt x="26465" y="1497"/>
                                      </a:lnTo>
                                      <a:lnTo>
                                        <a:pt x="19050" y="0"/>
                                      </a:lnTo>
                                      <a:close/>
                                    </a:path>
                                  </a:pathLst>
                                </a:custGeom>
                                <a:solidFill>
                                  <a:srgbClr val="000000"/>
                                </a:solidFill>
                              </wps:spPr>
                              <wps:bodyPr wrap="square" lIns="0" tIns="0" rIns="0" bIns="0" rtlCol="0">
                                <a:prstTxWarp prst="textNoShape">
                                  <a:avLst/>
                                </a:prstTxWarp>
                              </wps:bodyPr>
                            </wps:wsp>
                            <wps:wsp>
                              <wps:cNvPr id="7" name="Graphic 7"/>
                              <wps:cNvSpPr/>
                              <wps:spPr>
                                <a:xfrm>
                                  <a:off x="4762" y="4762"/>
                                  <a:ext cx="38100" cy="38100"/>
                                </a:xfrm>
                                <a:custGeom>
                                  <a:avLst/>
                                  <a:gdLst/>
                                  <a:ahLst/>
                                  <a:cxnLst/>
                                  <a:rect l="l" t="t" r="r" b="b"/>
                                  <a:pathLst>
                                    <a:path w="38100" h="38100">
                                      <a:moveTo>
                                        <a:pt x="38100" y="19050"/>
                                      </a:moveTo>
                                      <a:lnTo>
                                        <a:pt x="36602" y="26466"/>
                                      </a:lnTo>
                                      <a:lnTo>
                                        <a:pt x="32520" y="32521"/>
                                      </a:lnTo>
                                      <a:lnTo>
                                        <a:pt x="26465" y="36603"/>
                                      </a:lnTo>
                                      <a:lnTo>
                                        <a:pt x="19050" y="38100"/>
                                      </a:lnTo>
                                      <a:lnTo>
                                        <a:pt x="11634" y="36603"/>
                                      </a:lnTo>
                                      <a:lnTo>
                                        <a:pt x="5579" y="32521"/>
                                      </a:lnTo>
                                      <a:lnTo>
                                        <a:pt x="1497" y="26466"/>
                                      </a:lnTo>
                                      <a:lnTo>
                                        <a:pt x="0" y="19050"/>
                                      </a:lnTo>
                                      <a:lnTo>
                                        <a:pt x="1497" y="11637"/>
                                      </a:lnTo>
                                      <a:lnTo>
                                        <a:pt x="5579" y="5581"/>
                                      </a:lnTo>
                                      <a:lnTo>
                                        <a:pt x="11634" y="1497"/>
                                      </a:lnTo>
                                      <a:lnTo>
                                        <a:pt x="19050" y="0"/>
                                      </a:lnTo>
                                      <a:lnTo>
                                        <a:pt x="26465" y="1497"/>
                                      </a:lnTo>
                                      <a:lnTo>
                                        <a:pt x="32520" y="5581"/>
                                      </a:lnTo>
                                      <a:lnTo>
                                        <a:pt x="36602" y="11637"/>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339070BD" id="Group 5" o:spid="_x0000_s1026" style="position:absolute;margin-left:27.75pt;margin-top:16.1pt;width:3.75pt;height:3.75pt;z-index:-251655168;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">
                      <v:shape id="Graphic 6"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" path="m19050,l11634,1497,5579,5581,1497,11637,,19050r1497,7416l5579,32521r6055,4082l19050,38100r7415,-1497l32520,32521r4082,-6055l38100,19050,36602,11637,32520,5581,26465,1497,19050,xe" fillcolor="black" stroked="f">
                        <v:path arrowok="t"/>
                      </v:shape>
                      <v:shape id="Graphic 7"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" path="m38100,19050r-1498,7416l32520,32521r-6055,4082l19050,38100,11634,36603,5579,32521,1497,26466,,19050,1497,11637,5579,5581,11634,1497,19050,r7415,1497l32520,5581r4082,6056l38100,19050xe" filled="f">
                        <v:path arrowok="t"/>
                      </v:shape>
                    </v:group>
                  </w:pict>
                </mc:Fallback>
              </mc:AlternateContent>
            </w:r>
            <w:r>
              <w:rPr>
                <w:rFonts w:ascii="Arial MT" w:eastAsia="Arial MT" w:hAnsi="Arial MT" w:cs="Arial MT"/>
                <w:sz w:val="21"/>
              </w:rPr>
              <w:t>Five</w:t>
            </w:r>
            <w:r>
              <w:rPr>
                <w:rFonts w:ascii="Arial MT" w:eastAsia="Arial MT" w:hAnsi="Arial MT" w:cs="Arial MT"/>
                <w:spacing w:val="8"/>
                <w:sz w:val="21"/>
              </w:rPr>
              <w:t xml:space="preserve"> </w:t>
            </w:r>
            <w:r>
              <w:rPr>
                <w:rFonts w:ascii="Arial MT" w:eastAsia="Arial MT" w:hAnsi="Arial MT" w:cs="Arial MT"/>
                <w:sz w:val="21"/>
              </w:rPr>
              <w:t>rating-scale</w:t>
            </w:r>
            <w:r>
              <w:rPr>
                <w:rFonts w:ascii="Arial MT" w:eastAsia="Arial MT" w:hAnsi="Arial MT" w:cs="Arial MT"/>
                <w:spacing w:val="9"/>
                <w:sz w:val="21"/>
              </w:rPr>
              <w:t xml:space="preserve"> </w:t>
            </w:r>
            <w:r>
              <w:rPr>
                <w:rFonts w:ascii="Arial MT" w:eastAsia="Arial MT" w:hAnsi="Arial MT" w:cs="Arial MT"/>
                <w:sz w:val="21"/>
              </w:rPr>
              <w:t>items</w:t>
            </w:r>
            <w:r>
              <w:rPr>
                <w:rFonts w:ascii="Arial MT" w:eastAsia="Arial MT" w:hAnsi="Arial MT" w:cs="Arial MT"/>
                <w:spacing w:val="9"/>
                <w:sz w:val="21"/>
              </w:rPr>
              <w:t xml:space="preserve"> </w:t>
            </w:r>
            <w:r>
              <w:rPr>
                <w:rFonts w:ascii="Arial MT" w:eastAsia="Arial MT" w:hAnsi="Arial MT" w:cs="Arial MT"/>
                <w:sz w:val="21"/>
              </w:rPr>
              <w:t>which</w:t>
            </w:r>
            <w:r>
              <w:rPr>
                <w:rFonts w:ascii="Arial MT" w:eastAsia="Arial MT" w:hAnsi="Arial MT" w:cs="Arial MT"/>
                <w:spacing w:val="9"/>
                <w:sz w:val="21"/>
              </w:rPr>
              <w:t xml:space="preserve"> </w:t>
            </w:r>
            <w:r>
              <w:rPr>
                <w:rFonts w:ascii="Arial MT" w:eastAsia="Arial MT" w:hAnsi="Arial MT" w:cs="Arial MT"/>
                <w:sz w:val="21"/>
              </w:rPr>
              <w:t>represent</w:t>
            </w:r>
            <w:r>
              <w:rPr>
                <w:rFonts w:ascii="Arial MT" w:eastAsia="Arial MT" w:hAnsi="Arial MT" w:cs="Arial MT"/>
                <w:spacing w:val="8"/>
                <w:sz w:val="21"/>
              </w:rPr>
              <w:t xml:space="preserve"> </w:t>
            </w:r>
            <w:r>
              <w:rPr>
                <w:rFonts w:ascii="Arial MT" w:eastAsia="Arial MT" w:hAnsi="Arial MT" w:cs="Arial MT"/>
                <w:sz w:val="21"/>
              </w:rPr>
              <w:t>institution-wide</w:t>
            </w:r>
            <w:r>
              <w:rPr>
                <w:rFonts w:ascii="Arial MT" w:eastAsia="Arial MT" w:hAnsi="Arial MT" w:cs="Arial MT"/>
                <w:spacing w:val="9"/>
                <w:sz w:val="21"/>
              </w:rPr>
              <w:t xml:space="preserve"> </w:t>
            </w:r>
            <w:r>
              <w:rPr>
                <w:rFonts w:ascii="Arial MT" w:eastAsia="Arial MT" w:hAnsi="Arial MT" w:cs="Arial MT"/>
                <w:sz w:val="21"/>
              </w:rPr>
              <w:t>teaching</w:t>
            </w:r>
            <w:r>
              <w:rPr>
                <w:rFonts w:ascii="Arial MT" w:eastAsia="Arial MT" w:hAnsi="Arial MT" w:cs="Arial MT"/>
                <w:spacing w:val="9"/>
                <w:sz w:val="21"/>
              </w:rPr>
              <w:t xml:space="preserve"> </w:t>
            </w:r>
            <w:r>
              <w:rPr>
                <w:rFonts w:ascii="Arial MT" w:eastAsia="Arial MT" w:hAnsi="Arial MT" w:cs="Arial MT"/>
                <w:sz w:val="21"/>
              </w:rPr>
              <w:t>and</w:t>
            </w:r>
            <w:r>
              <w:rPr>
                <w:rFonts w:ascii="Arial MT" w:eastAsia="Arial MT" w:hAnsi="Arial MT" w:cs="Arial MT"/>
                <w:spacing w:val="9"/>
                <w:sz w:val="21"/>
              </w:rPr>
              <w:t xml:space="preserve"> </w:t>
            </w:r>
            <w:r>
              <w:rPr>
                <w:rFonts w:ascii="Arial MT" w:eastAsia="Arial MT" w:hAnsi="Arial MT" w:cs="Arial MT"/>
                <w:sz w:val="21"/>
              </w:rPr>
              <w:t>learning</w:t>
            </w:r>
            <w:r>
              <w:rPr>
                <w:rFonts w:ascii="Arial MT" w:eastAsia="Arial MT" w:hAnsi="Arial MT" w:cs="Arial MT"/>
                <w:spacing w:val="9"/>
                <w:sz w:val="21"/>
              </w:rPr>
              <w:t xml:space="preserve"> </w:t>
            </w:r>
            <w:r>
              <w:rPr>
                <w:rFonts w:ascii="Arial MT" w:eastAsia="Arial MT" w:hAnsi="Arial MT" w:cs="Arial MT"/>
                <w:spacing w:val="-2"/>
                <w:sz w:val="21"/>
              </w:rPr>
              <w:t>priorities.</w:t>
            </w:r>
          </w:p>
          <w:p w:rsidR="0069186F" w:rsidRDefault="00000000">
            <w:pPr>
              <w:spacing w:before="14"/>
              <w:ind w:left="967"/>
              <w:rPr>
                <w:rFonts w:ascii="Arial" w:eastAsia="Arial MT" w:hAnsi="Arial MT" w:cs="Arial MT"/>
                <w:b/>
                <w:sz w:val="21"/>
              </w:rPr>
            </w:pPr>
            <w:r>
              <w:rPr>
                <w:noProof/>
                <w:position w:val="1"/>
              </w:rPr>
              <w:drawing>
                <wp:inline distT="0" distB="0" distL="0" distR="0">
                  <wp:extent cx="57150" cy="5715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4" cstate="print"/>
                          <a:stretch>
                            <a:fillRect/>
                          </a:stretch>
                        </pic:blipFill>
                        <pic:spPr>
                          <a:xfrm>
                            <a:off x="0" y="0"/>
                            <a:ext cx="57150" cy="57150"/>
                          </a:xfrm>
                          <a:prstGeom prst="rect">
                            <a:avLst/>
                          </a:prstGeom>
                        </pic:spPr>
                      </pic:pic>
                    </a:graphicData>
                  </a:graphic>
                </wp:inline>
              </w:drawing>
            </w:r>
            <w:r>
              <w:rPr>
                <w:rFonts w:eastAsia="Arial MT" w:hAnsi="Arial MT" w:cs="Arial MT"/>
                <w:spacing w:val="57"/>
                <w:sz w:val="20"/>
              </w:rPr>
              <w:t xml:space="preserve">  </w:t>
            </w:r>
            <w:r>
              <w:rPr>
                <w:rFonts w:ascii="Arial" w:eastAsia="Arial MT" w:hAnsi="Arial MT" w:cs="Arial MT"/>
                <w:b/>
                <w:sz w:val="21"/>
              </w:rPr>
              <w:t>The</w:t>
            </w:r>
            <w:r>
              <w:rPr>
                <w:rFonts w:ascii="Arial" w:eastAsia="Arial MT" w:hAnsi="Arial MT" w:cs="Arial MT"/>
                <w:b/>
                <w:spacing w:val="39"/>
                <w:sz w:val="21"/>
              </w:rPr>
              <w:t xml:space="preserve"> </w:t>
            </w:r>
            <w:r>
              <w:rPr>
                <w:rFonts w:ascii="Arial" w:eastAsia="Arial MT" w:hAnsi="Arial MT" w:cs="Arial MT"/>
                <w:b/>
                <w:sz w:val="21"/>
              </w:rPr>
              <w:t>institutional</w:t>
            </w:r>
            <w:r>
              <w:rPr>
                <w:rFonts w:ascii="Arial" w:eastAsia="Arial MT" w:hAnsi="Arial MT" w:cs="Arial MT"/>
                <w:b/>
                <w:spacing w:val="39"/>
                <w:sz w:val="21"/>
              </w:rPr>
              <w:t xml:space="preserve"> </w:t>
            </w:r>
            <w:r>
              <w:rPr>
                <w:rFonts w:ascii="Arial" w:eastAsia="Arial MT" w:hAnsi="Arial MT" w:cs="Arial MT"/>
                <w:b/>
                <w:sz w:val="21"/>
              </w:rPr>
              <w:t>composite</w:t>
            </w:r>
            <w:r>
              <w:rPr>
                <w:rFonts w:ascii="Arial" w:eastAsia="Arial MT" w:hAnsi="Arial MT" w:cs="Arial MT"/>
                <w:b/>
                <w:spacing w:val="39"/>
                <w:sz w:val="21"/>
              </w:rPr>
              <w:t xml:space="preserve"> </w:t>
            </w:r>
            <w:r>
              <w:rPr>
                <w:rFonts w:ascii="Arial" w:eastAsia="Arial MT" w:hAnsi="Arial MT" w:cs="Arial MT"/>
                <w:b/>
                <w:sz w:val="21"/>
              </w:rPr>
              <w:t>mean,</w:t>
            </w:r>
            <w:r>
              <w:rPr>
                <w:rFonts w:ascii="Arial" w:eastAsia="Arial MT" w:hAnsi="Arial MT" w:cs="Arial MT"/>
                <w:b/>
                <w:spacing w:val="39"/>
                <w:sz w:val="21"/>
              </w:rPr>
              <w:t xml:space="preserve"> </w:t>
            </w:r>
            <w:r>
              <w:rPr>
                <w:rFonts w:ascii="Arial" w:eastAsia="Arial MT" w:hAnsi="Arial MT" w:cs="Arial MT"/>
                <w:b/>
                <w:sz w:val="21"/>
              </w:rPr>
              <w:t>a</w:t>
            </w:r>
            <w:r>
              <w:rPr>
                <w:rFonts w:ascii="Arial" w:eastAsia="Arial MT" w:hAnsi="Arial MT" w:cs="Arial MT"/>
                <w:b/>
                <w:spacing w:val="39"/>
                <w:sz w:val="21"/>
              </w:rPr>
              <w:t xml:space="preserve"> </w:t>
            </w:r>
            <w:r>
              <w:rPr>
                <w:rFonts w:ascii="Arial" w:eastAsia="Arial MT" w:hAnsi="Arial MT" w:cs="Arial MT"/>
                <w:b/>
                <w:sz w:val="21"/>
              </w:rPr>
              <w:t>mathematical</w:t>
            </w:r>
            <w:r>
              <w:rPr>
                <w:rFonts w:ascii="Arial" w:eastAsia="Arial MT" w:hAnsi="Arial MT" w:cs="Arial MT"/>
                <w:b/>
                <w:spacing w:val="39"/>
                <w:sz w:val="21"/>
              </w:rPr>
              <w:t xml:space="preserve"> </w:t>
            </w:r>
            <w:r>
              <w:rPr>
                <w:rFonts w:ascii="Arial" w:eastAsia="Arial MT" w:hAnsi="Arial MT" w:cs="Arial MT"/>
                <w:b/>
                <w:sz w:val="21"/>
              </w:rPr>
              <w:t>average</w:t>
            </w:r>
            <w:r>
              <w:rPr>
                <w:rFonts w:ascii="Arial" w:eastAsia="Arial MT" w:hAnsi="Arial MT" w:cs="Arial MT"/>
                <w:b/>
                <w:spacing w:val="39"/>
                <w:sz w:val="21"/>
              </w:rPr>
              <w:t xml:space="preserve"> </w:t>
            </w:r>
            <w:r>
              <w:rPr>
                <w:rFonts w:ascii="Arial" w:eastAsia="Arial MT" w:hAnsi="Arial MT" w:cs="Arial MT"/>
                <w:b/>
                <w:sz w:val="21"/>
              </w:rPr>
              <w:t>of</w:t>
            </w:r>
            <w:r>
              <w:rPr>
                <w:rFonts w:ascii="Arial" w:eastAsia="Arial MT" w:hAnsi="Arial MT" w:cs="Arial MT"/>
                <w:b/>
                <w:spacing w:val="39"/>
                <w:sz w:val="21"/>
              </w:rPr>
              <w:t xml:space="preserve"> </w:t>
            </w:r>
            <w:r>
              <w:rPr>
                <w:rFonts w:ascii="Arial" w:eastAsia="Arial MT" w:hAnsi="Arial MT" w:cs="Arial MT"/>
                <w:b/>
                <w:sz w:val="21"/>
              </w:rPr>
              <w:t>these</w:t>
            </w:r>
            <w:r>
              <w:rPr>
                <w:rFonts w:ascii="Arial" w:eastAsia="Arial MT" w:hAnsi="Arial MT" w:cs="Arial MT"/>
                <w:b/>
                <w:spacing w:val="39"/>
                <w:sz w:val="21"/>
              </w:rPr>
              <w:t xml:space="preserve"> </w:t>
            </w:r>
            <w:r>
              <w:rPr>
                <w:rFonts w:ascii="Arial" w:eastAsia="Arial MT" w:hAnsi="Arial MT" w:cs="Arial MT"/>
                <w:b/>
                <w:sz w:val="21"/>
              </w:rPr>
              <w:t>first</w:t>
            </w:r>
            <w:r>
              <w:rPr>
                <w:rFonts w:ascii="Arial" w:eastAsia="Arial MT" w:hAnsi="Arial MT" w:cs="Arial MT"/>
                <w:b/>
                <w:spacing w:val="39"/>
                <w:sz w:val="21"/>
              </w:rPr>
              <w:t xml:space="preserve"> </w:t>
            </w:r>
            <w:r>
              <w:rPr>
                <w:rFonts w:ascii="Arial" w:eastAsia="Arial MT" w:hAnsi="Arial MT" w:cs="Arial MT"/>
                <w:b/>
                <w:sz w:val="21"/>
              </w:rPr>
              <w:t>five</w:t>
            </w:r>
            <w:r>
              <w:rPr>
                <w:rFonts w:ascii="Arial" w:eastAsia="Arial MT" w:hAnsi="Arial MT" w:cs="Arial MT"/>
                <w:b/>
                <w:spacing w:val="39"/>
                <w:sz w:val="21"/>
              </w:rPr>
              <w:t xml:space="preserve"> </w:t>
            </w:r>
            <w:r>
              <w:rPr>
                <w:rFonts w:ascii="Arial" w:eastAsia="Arial MT" w:hAnsi="Arial MT" w:cs="Arial MT"/>
                <w:b/>
                <w:sz w:val="21"/>
              </w:rPr>
              <w:t>items.</w:t>
            </w:r>
          </w:p>
          <w:p w:rsidR="0069186F" w:rsidRDefault="00000000">
            <w:pPr>
              <w:spacing w:before="13" w:line="254" w:lineRule="auto"/>
              <w:ind w:left="787" w:right="2518"/>
              <w:rPr>
                <w:rFonts w:ascii="Arial MT" w:eastAsia="Arial MT" w:hAnsi="Arial MT" w:cs="Arial MT"/>
                <w:sz w:val="21"/>
              </w:rPr>
            </w:pPr>
            <w:r>
              <w:rPr>
                <w:noProof/>
              </w:rPr>
              <mc:AlternateContent>
                <mc:Choice Requires="wpg">
                  <w:drawing>
                    <wp:anchor distT="0" distB="0" distL="0" distR="0" simplePos="0" relativeHeight="251663360" behindDoc="1" locked="0" layoutInCell="1" allowOverlap="1">
                      <wp:simplePos x="0" y="0"/>
                      <wp:positionH relativeFrom="column">
                        <wp:posOffset>352425</wp:posOffset>
                      </wp:positionH>
                      <wp:positionV relativeFrom="paragraph">
                        <wp:posOffset>71423</wp:posOffset>
                      </wp:positionV>
                      <wp:extent cx="47625" cy="47625"/>
                      <wp:effectExtent l="0" t="0" r="0" b="0"/>
                      <wp:wrapNone/>
                      <wp:docPr id="9" name="Group 9"/>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10" name="Graphic 10"/>
                              <wps:cNvSpPr/>
                              <wps:spPr>
                                <a:xfrm>
                                  <a:off x="4762" y="4762"/>
                                  <a:ext cx="38100" cy="38100"/>
                                </a:xfrm>
                                <a:custGeom>
                                  <a:avLst/>
                                  <a:gdLst/>
                                  <a:ahLst/>
                                  <a:cxnLst/>
                                  <a:rect l="l" t="t" r="r" b="b"/>
                                  <a:pathLst>
                                    <a:path w="38100" h="38100">
                                      <a:moveTo>
                                        <a:pt x="19050" y="0"/>
                                      </a:moveTo>
                                      <a:lnTo>
                                        <a:pt x="11634" y="1497"/>
                                      </a:lnTo>
                                      <a:lnTo>
                                        <a:pt x="5579" y="5581"/>
                                      </a:lnTo>
                                      <a:lnTo>
                                        <a:pt x="1497" y="11637"/>
                                      </a:lnTo>
                                      <a:lnTo>
                                        <a:pt x="0" y="19050"/>
                                      </a:lnTo>
                                      <a:lnTo>
                                        <a:pt x="1497" y="26466"/>
                                      </a:lnTo>
                                      <a:lnTo>
                                        <a:pt x="5579" y="32521"/>
                                      </a:lnTo>
                                      <a:lnTo>
                                        <a:pt x="11634" y="36603"/>
                                      </a:lnTo>
                                      <a:lnTo>
                                        <a:pt x="19050" y="38100"/>
                                      </a:lnTo>
                                      <a:lnTo>
                                        <a:pt x="26465" y="36603"/>
                                      </a:lnTo>
                                      <a:lnTo>
                                        <a:pt x="32520" y="32521"/>
                                      </a:lnTo>
                                      <a:lnTo>
                                        <a:pt x="36602" y="26466"/>
                                      </a:lnTo>
                                      <a:lnTo>
                                        <a:pt x="38100" y="19050"/>
                                      </a:lnTo>
                                      <a:lnTo>
                                        <a:pt x="36602" y="11637"/>
                                      </a:lnTo>
                                      <a:lnTo>
                                        <a:pt x="32520" y="5581"/>
                                      </a:lnTo>
                                      <a:lnTo>
                                        <a:pt x="26465" y="1497"/>
                                      </a:lnTo>
                                      <a:lnTo>
                                        <a:pt x="19050" y="0"/>
                                      </a:lnTo>
                                      <a:close/>
                                    </a:path>
                                  </a:pathLst>
                                </a:custGeom>
                                <a:solidFill>
                                  <a:srgbClr val="000000"/>
                                </a:solidFill>
                              </wps:spPr>
                              <wps:bodyPr wrap="square" lIns="0" tIns="0" rIns="0" bIns="0" rtlCol="0">
                                <a:prstTxWarp prst="textNoShape">
                                  <a:avLst/>
                                </a:prstTxWarp>
                              </wps:bodyPr>
                            </wps:wsp>
                            <wps:wsp>
                              <wps:cNvPr id="11" name="Graphic 11"/>
                              <wps:cNvSpPr/>
                              <wps:spPr>
                                <a:xfrm>
                                  <a:off x="4762" y="4762"/>
                                  <a:ext cx="38100" cy="38100"/>
                                </a:xfrm>
                                <a:custGeom>
                                  <a:avLst/>
                                  <a:gdLst/>
                                  <a:ahLst/>
                                  <a:cxnLst/>
                                  <a:rect l="l" t="t" r="r" b="b"/>
                                  <a:pathLst>
                                    <a:path w="38100" h="38100">
                                      <a:moveTo>
                                        <a:pt x="38100" y="19050"/>
                                      </a:moveTo>
                                      <a:lnTo>
                                        <a:pt x="36602" y="26466"/>
                                      </a:lnTo>
                                      <a:lnTo>
                                        <a:pt x="32520" y="32521"/>
                                      </a:lnTo>
                                      <a:lnTo>
                                        <a:pt x="26465" y="36603"/>
                                      </a:lnTo>
                                      <a:lnTo>
                                        <a:pt x="19050" y="38100"/>
                                      </a:lnTo>
                                      <a:lnTo>
                                        <a:pt x="11634" y="36603"/>
                                      </a:lnTo>
                                      <a:lnTo>
                                        <a:pt x="5579" y="32521"/>
                                      </a:lnTo>
                                      <a:lnTo>
                                        <a:pt x="1497" y="26466"/>
                                      </a:lnTo>
                                      <a:lnTo>
                                        <a:pt x="0" y="19050"/>
                                      </a:lnTo>
                                      <a:lnTo>
                                        <a:pt x="1497" y="11637"/>
                                      </a:lnTo>
                                      <a:lnTo>
                                        <a:pt x="5579" y="5581"/>
                                      </a:lnTo>
                                      <a:lnTo>
                                        <a:pt x="11634" y="1497"/>
                                      </a:lnTo>
                                      <a:lnTo>
                                        <a:pt x="19050" y="0"/>
                                      </a:lnTo>
                                      <a:lnTo>
                                        <a:pt x="26465" y="1497"/>
                                      </a:lnTo>
                                      <a:lnTo>
                                        <a:pt x="32520" y="5581"/>
                                      </a:lnTo>
                                      <a:lnTo>
                                        <a:pt x="36602" y="11637"/>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2E20D211" id="Group 9" o:spid="_x0000_s1026" style="position:absolute;margin-left:27.75pt;margin-top:5.6pt;width:3.75pt;height:3.75pt;z-index:-251653120;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">
                      <v:shape id="Graphic 10"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" path="m19050,l11634,1497,5579,5581,1497,11637,,19050r1497,7416l5579,32521r6055,4082l19050,38100r7415,-1497l32520,32521r4082,-6055l38100,19050,36602,11637,32520,5581,26465,1497,19050,xe" fillcolor="black" stroked="f">
                        <v:path arrowok="t"/>
                      </v:shape>
                      <v:shape id="Graphic 11"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" path="m38100,19050r-1498,7416l32520,32521r-6055,4082l19050,38100,11634,36603,5579,32521,1497,26466,,19050,1497,11637,5579,5581,11634,1497,19050,r7415,1497l32520,5581r4082,6056l38100,19050xe" filled="f">
                        <v:path arrowok="t"/>
                      </v:shape>
                    </v:group>
                  </w:pict>
                </mc:Fallback>
              </mc:AlternateContent>
            </w:r>
            <w:r>
              <w:rPr>
                <w:noProof/>
              </w:rPr>
              <mc:AlternateContent>
                <mc:Choice Requires="wpg">
                  <w:drawing>
                    <wp:anchor distT="0" distB="0" distL="0" distR="0" simplePos="0" relativeHeight="251665408" behindDoc="1" locked="0" layoutInCell="1" allowOverlap="1">
                      <wp:simplePos x="0" y="0"/>
                      <wp:positionH relativeFrom="column">
                        <wp:posOffset>352425</wp:posOffset>
                      </wp:positionH>
                      <wp:positionV relativeFrom="paragraph">
                        <wp:posOffset>233348</wp:posOffset>
                      </wp:positionV>
                      <wp:extent cx="47625" cy="47625"/>
                      <wp:effectExtent l="0" t="0" r="0" b="0"/>
                      <wp:wrapNone/>
                      <wp:docPr id="12" name="Group 12"/>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13" name="Graphic 13"/>
                              <wps:cNvSpPr/>
                              <wps:spPr>
                                <a:xfrm>
                                  <a:off x="4762" y="4762"/>
                                  <a:ext cx="38100" cy="38100"/>
                                </a:xfrm>
                                <a:custGeom>
                                  <a:avLst/>
                                  <a:gdLst/>
                                  <a:ahLst/>
                                  <a:cxnLst/>
                                  <a:rect l="l" t="t" r="r" b="b"/>
                                  <a:pathLst>
                                    <a:path w="38100" h="38100">
                                      <a:moveTo>
                                        <a:pt x="19050" y="0"/>
                                      </a:moveTo>
                                      <a:lnTo>
                                        <a:pt x="11634" y="1497"/>
                                      </a:lnTo>
                                      <a:lnTo>
                                        <a:pt x="5579" y="5581"/>
                                      </a:lnTo>
                                      <a:lnTo>
                                        <a:pt x="1497" y="11637"/>
                                      </a:lnTo>
                                      <a:lnTo>
                                        <a:pt x="0" y="19050"/>
                                      </a:lnTo>
                                      <a:lnTo>
                                        <a:pt x="1497" y="26466"/>
                                      </a:lnTo>
                                      <a:lnTo>
                                        <a:pt x="5579" y="32521"/>
                                      </a:lnTo>
                                      <a:lnTo>
                                        <a:pt x="11634" y="36603"/>
                                      </a:lnTo>
                                      <a:lnTo>
                                        <a:pt x="19050" y="38100"/>
                                      </a:lnTo>
                                      <a:lnTo>
                                        <a:pt x="26465" y="36603"/>
                                      </a:lnTo>
                                      <a:lnTo>
                                        <a:pt x="32520" y="32521"/>
                                      </a:lnTo>
                                      <a:lnTo>
                                        <a:pt x="36602" y="26466"/>
                                      </a:lnTo>
                                      <a:lnTo>
                                        <a:pt x="38100" y="19050"/>
                                      </a:lnTo>
                                      <a:lnTo>
                                        <a:pt x="36602" y="11637"/>
                                      </a:lnTo>
                                      <a:lnTo>
                                        <a:pt x="32520" y="5581"/>
                                      </a:lnTo>
                                      <a:lnTo>
                                        <a:pt x="26465" y="1497"/>
                                      </a:lnTo>
                                      <a:lnTo>
                                        <a:pt x="19050" y="0"/>
                                      </a:lnTo>
                                      <a:close/>
                                    </a:path>
                                  </a:pathLst>
                                </a:custGeom>
                                <a:solidFill>
                                  <a:srgbClr val="000000"/>
                                </a:solidFill>
                              </wps:spPr>
                              <wps:bodyPr wrap="square" lIns="0" tIns="0" rIns="0" bIns="0" rtlCol="0">
                                <a:prstTxWarp prst="textNoShape">
                                  <a:avLst/>
                                </a:prstTxWarp>
                              </wps:bodyPr>
                            </wps:wsp>
                            <wps:wsp>
                              <wps:cNvPr id="14" name="Graphic 14"/>
                              <wps:cNvSpPr/>
                              <wps:spPr>
                                <a:xfrm>
                                  <a:off x="4762" y="4762"/>
                                  <a:ext cx="38100" cy="38100"/>
                                </a:xfrm>
                                <a:custGeom>
                                  <a:avLst/>
                                  <a:gdLst/>
                                  <a:ahLst/>
                                  <a:cxnLst/>
                                  <a:rect l="l" t="t" r="r" b="b"/>
                                  <a:pathLst>
                                    <a:path w="38100" h="38100">
                                      <a:moveTo>
                                        <a:pt x="38100" y="19050"/>
                                      </a:moveTo>
                                      <a:lnTo>
                                        <a:pt x="36602" y="26466"/>
                                      </a:lnTo>
                                      <a:lnTo>
                                        <a:pt x="32520" y="32521"/>
                                      </a:lnTo>
                                      <a:lnTo>
                                        <a:pt x="26465" y="36603"/>
                                      </a:lnTo>
                                      <a:lnTo>
                                        <a:pt x="19050" y="38100"/>
                                      </a:lnTo>
                                      <a:lnTo>
                                        <a:pt x="11634" y="36603"/>
                                      </a:lnTo>
                                      <a:lnTo>
                                        <a:pt x="5579" y="32521"/>
                                      </a:lnTo>
                                      <a:lnTo>
                                        <a:pt x="1497" y="26466"/>
                                      </a:lnTo>
                                      <a:lnTo>
                                        <a:pt x="0" y="19050"/>
                                      </a:lnTo>
                                      <a:lnTo>
                                        <a:pt x="1497" y="11637"/>
                                      </a:lnTo>
                                      <a:lnTo>
                                        <a:pt x="5579" y="5581"/>
                                      </a:lnTo>
                                      <a:lnTo>
                                        <a:pt x="11634" y="1497"/>
                                      </a:lnTo>
                                      <a:lnTo>
                                        <a:pt x="19050" y="0"/>
                                      </a:lnTo>
                                      <a:lnTo>
                                        <a:pt x="26465" y="1497"/>
                                      </a:lnTo>
                                      <a:lnTo>
                                        <a:pt x="32520" y="5581"/>
                                      </a:lnTo>
                                      <a:lnTo>
                                        <a:pt x="36602" y="11637"/>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5C6AE0F8" id="Group 12" o:spid="_x0000_s1026" style="position:absolute;margin-left:27.75pt;margin-top:18.35pt;width:3.75pt;height:3.75pt;z-index:-251651072;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">
                      <v:shape id="Graphic 13"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" path="m19050,l11634,1497,5579,5581,1497,11637,,19050r1497,7416l5579,32521r6055,4082l19050,38100r7415,-1497l32520,32521r4082,-6055l38100,19050,36602,11637,32520,5581,26465,1497,19050,xe" fillcolor="black" stroked="f">
                        <v:path arrowok="t"/>
                      </v:shape>
                      <v:shape id="Graphic 14"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" path="m38100,19050r-1498,7416l32520,32521r-6055,4082l19050,38100,11634,36603,5579,32521,1497,26466,,19050,1497,11637,5579,5581,11634,1497,19050,r7415,1497l32520,5581r4082,6056l38100,19050xe" filled="f">
                        <v:path arrowok="t"/>
                      </v:shape>
                    </v:group>
                  </w:pict>
                </mc:Fallback>
              </mc:AlternateContent>
            </w:r>
            <w:r>
              <w:rPr>
                <w:rFonts w:ascii="Arial MT" w:eastAsia="Arial MT" w:hAnsi="Arial MT" w:cs="Arial MT"/>
                <w:sz w:val="21"/>
              </w:rPr>
              <w:t>One rating-scale item on the overall quality of a student’s learning experience. Two qualitative comment items.</w:t>
            </w:r>
          </w:p>
          <w:p w:rsidR="0069186F" w:rsidRDefault="0069186F">
            <w:pPr>
              <w:spacing w:before="237"/>
              <w:rPr>
                <w:rFonts w:ascii="Arial MT" w:eastAsia="Arial MT" w:hAnsi="Arial MT" w:cs="Arial MT"/>
                <w:sz w:val="21"/>
              </w:rPr>
            </w:pPr>
          </w:p>
          <w:p w:rsidR="0069186F" w:rsidRDefault="00000000">
            <w:pPr>
              <w:ind w:left="367"/>
              <w:rPr>
                <w:rFonts w:ascii="Arial" w:eastAsia="Arial MT" w:hAnsi="Arial MT" w:cs="Arial MT"/>
                <w:b/>
                <w:sz w:val="21"/>
              </w:rPr>
            </w:pPr>
            <w:r>
              <w:rPr>
                <w:rFonts w:ascii="Arial" w:eastAsia="Arial MT" w:hAnsi="Arial MT" w:cs="Arial MT"/>
                <w:b/>
                <w:sz w:val="21"/>
              </w:rPr>
              <w:t>Divisional</w:t>
            </w:r>
            <w:r>
              <w:rPr>
                <w:rFonts w:ascii="Arial" w:eastAsia="Arial MT" w:hAnsi="Arial MT" w:cs="Arial MT"/>
                <w:b/>
                <w:spacing w:val="44"/>
                <w:sz w:val="21"/>
              </w:rPr>
              <w:t xml:space="preserve"> </w:t>
            </w:r>
            <w:r>
              <w:rPr>
                <w:rFonts w:ascii="Arial" w:eastAsia="Arial MT" w:hAnsi="Arial MT" w:cs="Arial MT"/>
                <w:b/>
                <w:spacing w:val="-2"/>
                <w:sz w:val="21"/>
              </w:rPr>
              <w:t>Items</w:t>
            </w:r>
          </w:p>
          <w:p w:rsidR="0069186F" w:rsidRDefault="00000000">
            <w:pPr>
              <w:spacing w:before="14" w:line="254" w:lineRule="auto"/>
              <w:ind w:left="367" w:right="593"/>
              <w:rPr>
                <w:rFonts w:ascii="Arial MT" w:eastAsia="Arial MT" w:hAnsi="Arial MT" w:cs="Arial MT"/>
                <w:sz w:val="21"/>
              </w:rPr>
            </w:pPr>
            <w:r>
              <w:rPr>
                <w:rFonts w:ascii="Arial MT" w:eastAsia="Arial MT" w:hAnsi="Arial MT" w:cs="Arial MT"/>
                <w:sz w:val="21"/>
              </w:rPr>
              <w:t xml:space="preserve">These items are consistent across your division. They represent division-wide priorities for teaching and </w:t>
            </w:r>
            <w:r>
              <w:rPr>
                <w:rFonts w:ascii="Arial MT" w:eastAsia="Arial MT" w:hAnsi="Arial MT" w:cs="Arial MT"/>
                <w:spacing w:val="-2"/>
                <w:sz w:val="21"/>
              </w:rPr>
              <w:t>learning.</w:t>
            </w:r>
          </w:p>
          <w:p w:rsidR="0069186F" w:rsidRDefault="0069186F">
            <w:pPr>
              <w:spacing w:before="236"/>
              <w:rPr>
                <w:rFonts w:ascii="Arial MT" w:eastAsia="Arial MT" w:hAnsi="Arial MT" w:cs="Arial MT"/>
                <w:sz w:val="21"/>
              </w:rPr>
            </w:pPr>
          </w:p>
          <w:p w:rsidR="0069186F" w:rsidRDefault="00000000">
            <w:pPr>
              <w:ind w:left="367"/>
              <w:rPr>
                <w:rFonts w:ascii="Arial" w:eastAsia="Arial MT" w:hAnsi="Arial MT" w:cs="Arial MT"/>
                <w:b/>
                <w:sz w:val="21"/>
              </w:rPr>
            </w:pPr>
            <w:r>
              <w:rPr>
                <w:rFonts w:ascii="Arial" w:eastAsia="Arial MT" w:hAnsi="Arial MT" w:cs="Arial MT"/>
                <w:b/>
                <w:spacing w:val="2"/>
                <w:sz w:val="21"/>
              </w:rPr>
              <w:t>Departmental/Program/Course-Type</w:t>
            </w:r>
            <w:r>
              <w:rPr>
                <w:rFonts w:ascii="Arial" w:eastAsia="Arial MT" w:hAnsi="Arial MT" w:cs="Arial MT"/>
                <w:b/>
                <w:spacing w:val="68"/>
                <w:sz w:val="21"/>
              </w:rPr>
              <w:t xml:space="preserve"> </w:t>
            </w:r>
            <w:r>
              <w:rPr>
                <w:rFonts w:ascii="Arial" w:eastAsia="Arial MT" w:hAnsi="Arial MT" w:cs="Arial MT"/>
                <w:b/>
                <w:spacing w:val="-2"/>
                <w:sz w:val="21"/>
              </w:rPr>
              <w:t>Items</w:t>
            </w:r>
          </w:p>
          <w:p w:rsidR="0069186F" w:rsidRDefault="00000000">
            <w:pPr>
              <w:spacing w:before="14" w:line="254" w:lineRule="auto"/>
              <w:ind w:left="367" w:right="593"/>
              <w:rPr>
                <w:rFonts w:ascii="Arial MT" w:eastAsia="Arial MT" w:hAnsi="Arial MT" w:cs="Arial MT"/>
                <w:sz w:val="21"/>
              </w:rPr>
            </w:pPr>
            <w:r>
              <w:rPr>
                <w:rFonts w:ascii="Arial MT" w:eastAsia="Arial MT" w:hAnsi="Arial MT" w:cs="Arial MT"/>
                <w:sz w:val="21"/>
              </w:rPr>
              <w:t>These items (when applicable) represent further levels of granularity and specificity for teaching and learning priorities within your division (e.g., department, program, course type).</w:t>
            </w:r>
          </w:p>
          <w:p w:rsidR="0069186F" w:rsidRDefault="0069186F">
            <w:pPr>
              <w:spacing w:before="236"/>
              <w:rPr>
                <w:rFonts w:ascii="Arial MT" w:eastAsia="Arial MT" w:hAnsi="Arial MT" w:cs="Arial MT"/>
                <w:sz w:val="21"/>
              </w:rPr>
            </w:pPr>
          </w:p>
          <w:p w:rsidR="0069186F" w:rsidRDefault="00000000">
            <w:pPr>
              <w:ind w:left="367"/>
              <w:rPr>
                <w:rFonts w:ascii="Arial" w:eastAsia="Arial MT" w:hAnsi="Arial MT" w:cs="Arial MT"/>
                <w:b/>
                <w:sz w:val="21"/>
              </w:rPr>
            </w:pPr>
            <w:r>
              <w:rPr>
                <w:rFonts w:ascii="Arial" w:eastAsia="Arial MT" w:hAnsi="Arial MT" w:cs="Arial MT"/>
                <w:b/>
                <w:spacing w:val="2"/>
                <w:sz w:val="21"/>
              </w:rPr>
              <w:t>Instructor-Selected</w:t>
            </w:r>
            <w:r>
              <w:rPr>
                <w:rFonts w:ascii="Arial" w:eastAsia="Arial MT" w:hAnsi="Arial MT" w:cs="Arial MT"/>
                <w:b/>
                <w:spacing w:val="52"/>
                <w:w w:val="150"/>
                <w:sz w:val="21"/>
              </w:rPr>
              <w:t xml:space="preserve"> </w:t>
            </w:r>
            <w:r>
              <w:rPr>
                <w:rFonts w:ascii="Arial" w:eastAsia="Arial MT" w:hAnsi="Arial MT" w:cs="Arial MT"/>
                <w:b/>
                <w:spacing w:val="-4"/>
                <w:sz w:val="21"/>
              </w:rPr>
              <w:t>Items</w:t>
            </w:r>
          </w:p>
          <w:p w:rsidR="0069186F" w:rsidRDefault="00000000">
            <w:pPr>
              <w:spacing w:before="14" w:line="254" w:lineRule="auto"/>
              <w:ind w:left="367"/>
              <w:rPr>
                <w:rFonts w:ascii="Arial MT" w:eastAsia="Arial MT" w:hAnsi="Arial MT" w:cs="Arial MT"/>
                <w:sz w:val="21"/>
              </w:rPr>
            </w:pPr>
            <w:r>
              <w:rPr>
                <w:rFonts w:ascii="Arial MT" w:eastAsia="Arial MT" w:hAnsi="Arial MT" w:cs="Arial MT"/>
                <w:sz w:val="21"/>
              </w:rPr>
              <w:t>These items are optional items which may be selected from the item bank by instructors during the question personalization period.</w:t>
            </w:r>
          </w:p>
          <w:p w:rsidR="0069186F" w:rsidRDefault="00000000">
            <w:pPr>
              <w:spacing w:before="208" w:line="254" w:lineRule="auto"/>
              <w:ind w:left="787"/>
              <w:rPr>
                <w:rFonts w:ascii="Arial" w:eastAsia="Arial MT" w:hAnsi="Arial MT" w:cs="Arial MT"/>
                <w:b/>
                <w:sz w:val="21"/>
              </w:rPr>
            </w:pPr>
            <w:r>
              <w:rPr>
                <w:noProof/>
              </w:rPr>
              <mc:AlternateContent>
                <mc:Choice Requires="wpg">
                  <w:drawing>
                    <wp:anchor distT="0" distB="0" distL="0" distR="0" simplePos="0" relativeHeight="251667456" behindDoc="1" locked="0" layoutInCell="1" allowOverlap="1">
                      <wp:simplePos x="0" y="0"/>
                      <wp:positionH relativeFrom="column">
                        <wp:posOffset>352425</wp:posOffset>
                      </wp:positionH>
                      <wp:positionV relativeFrom="paragraph">
                        <wp:posOffset>195248</wp:posOffset>
                      </wp:positionV>
                      <wp:extent cx="47625" cy="47625"/>
                      <wp:effectExtent l="0" t="0" r="0" b="0"/>
                      <wp:wrapNone/>
                      <wp:docPr id="15" name="Group 15"/>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16" name="Graphic 16"/>
                              <wps:cNvSpPr/>
                              <wps:spPr>
                                <a:xfrm>
                                  <a:off x="4762" y="4762"/>
                                  <a:ext cx="38100" cy="38100"/>
                                </a:xfrm>
                                <a:custGeom>
                                  <a:avLst/>
                                  <a:gdLst/>
                                  <a:ahLst/>
                                  <a:cxnLst/>
                                  <a:rect l="l" t="t" r="r" b="b"/>
                                  <a:pathLst>
                                    <a:path w="38100" h="38100">
                                      <a:moveTo>
                                        <a:pt x="19050" y="0"/>
                                      </a:moveTo>
                                      <a:lnTo>
                                        <a:pt x="11634" y="1497"/>
                                      </a:lnTo>
                                      <a:lnTo>
                                        <a:pt x="5579" y="5581"/>
                                      </a:lnTo>
                                      <a:lnTo>
                                        <a:pt x="1497" y="11637"/>
                                      </a:lnTo>
                                      <a:lnTo>
                                        <a:pt x="0" y="19050"/>
                                      </a:lnTo>
                                      <a:lnTo>
                                        <a:pt x="1497" y="26466"/>
                                      </a:lnTo>
                                      <a:lnTo>
                                        <a:pt x="5579" y="32521"/>
                                      </a:lnTo>
                                      <a:lnTo>
                                        <a:pt x="11634" y="36603"/>
                                      </a:lnTo>
                                      <a:lnTo>
                                        <a:pt x="19050" y="38100"/>
                                      </a:lnTo>
                                      <a:lnTo>
                                        <a:pt x="26465" y="36603"/>
                                      </a:lnTo>
                                      <a:lnTo>
                                        <a:pt x="32520" y="32521"/>
                                      </a:lnTo>
                                      <a:lnTo>
                                        <a:pt x="36602" y="26466"/>
                                      </a:lnTo>
                                      <a:lnTo>
                                        <a:pt x="38100" y="19050"/>
                                      </a:lnTo>
                                      <a:lnTo>
                                        <a:pt x="36602" y="11637"/>
                                      </a:lnTo>
                                      <a:lnTo>
                                        <a:pt x="32520" y="5581"/>
                                      </a:lnTo>
                                      <a:lnTo>
                                        <a:pt x="26465" y="1497"/>
                                      </a:lnTo>
                                      <a:lnTo>
                                        <a:pt x="19050" y="0"/>
                                      </a:lnTo>
                                      <a:close/>
                                    </a:path>
                                  </a:pathLst>
                                </a:custGeom>
                                <a:solidFill>
                                  <a:srgbClr val="000000"/>
                                </a:solidFill>
                              </wps:spPr>
                              <wps:bodyPr wrap="square" lIns="0" tIns="0" rIns="0" bIns="0" rtlCol="0">
                                <a:prstTxWarp prst="textNoShape">
                                  <a:avLst/>
                                </a:prstTxWarp>
                              </wps:bodyPr>
                            </wps:wsp>
                            <wps:wsp>
                              <wps:cNvPr id="17" name="Graphic 17"/>
                              <wps:cNvSpPr/>
                              <wps:spPr>
                                <a:xfrm>
                                  <a:off x="4762" y="4762"/>
                                  <a:ext cx="38100" cy="38100"/>
                                </a:xfrm>
                                <a:custGeom>
                                  <a:avLst/>
                                  <a:gdLst/>
                                  <a:ahLst/>
                                  <a:cxnLst/>
                                  <a:rect l="l" t="t" r="r" b="b"/>
                                  <a:pathLst>
                                    <a:path w="38100" h="38100">
                                      <a:moveTo>
                                        <a:pt x="38100" y="19050"/>
                                      </a:moveTo>
                                      <a:lnTo>
                                        <a:pt x="36602" y="26466"/>
                                      </a:lnTo>
                                      <a:lnTo>
                                        <a:pt x="32520" y="32521"/>
                                      </a:lnTo>
                                      <a:lnTo>
                                        <a:pt x="26465" y="36603"/>
                                      </a:lnTo>
                                      <a:lnTo>
                                        <a:pt x="19050" y="38100"/>
                                      </a:lnTo>
                                      <a:lnTo>
                                        <a:pt x="11634" y="36603"/>
                                      </a:lnTo>
                                      <a:lnTo>
                                        <a:pt x="5579" y="32521"/>
                                      </a:lnTo>
                                      <a:lnTo>
                                        <a:pt x="1497" y="26466"/>
                                      </a:lnTo>
                                      <a:lnTo>
                                        <a:pt x="0" y="19050"/>
                                      </a:lnTo>
                                      <a:lnTo>
                                        <a:pt x="1497" y="11637"/>
                                      </a:lnTo>
                                      <a:lnTo>
                                        <a:pt x="5579" y="5581"/>
                                      </a:lnTo>
                                      <a:lnTo>
                                        <a:pt x="11634" y="1497"/>
                                      </a:lnTo>
                                      <a:lnTo>
                                        <a:pt x="19050" y="0"/>
                                      </a:lnTo>
                                      <a:lnTo>
                                        <a:pt x="26465" y="1497"/>
                                      </a:lnTo>
                                      <a:lnTo>
                                        <a:pt x="32520" y="5581"/>
                                      </a:lnTo>
                                      <a:lnTo>
                                        <a:pt x="36602" y="11637"/>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5F36BFF8" id="Group 15" o:spid="_x0000_s1026" style="position:absolute;margin-left:27.75pt;margin-top:15.35pt;width:3.75pt;height:3.75pt;z-index:-251649024;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">
                      <v:shape id="Graphic 16"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" path="m19050,l11634,1497,5579,5581,1497,11637,,19050r1497,7416l5579,32521r6055,4082l19050,38100r7415,-1497l32520,32521r4082,-6055l38100,19050,36602,11637,32520,5581,26465,1497,19050,xe" fillcolor="black" stroked="f">
                        <v:path arrowok="t"/>
                      </v:shape>
                      <v:shape id="Graphic 17"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" path="m38100,19050r-1498,7416l32520,32521r-6055,4082l19050,38100,11634,36603,5579,32521,1497,26466,,19050,1497,11637,5579,5581,11634,1497,19050,r7415,1497l32520,5581r4082,6056l38100,19050xe" filled="f">
                        <v:path arrowok="t"/>
                      </v:shape>
                    </v:group>
                  </w:pict>
                </mc:Fallback>
              </mc:AlternateContent>
            </w:r>
            <w:r>
              <w:rPr>
                <w:rFonts w:ascii="Arial" w:eastAsia="Arial MT" w:hAnsi="Arial MT" w:cs="Arial MT"/>
                <w:b/>
                <w:sz w:val="21"/>
              </w:rPr>
              <w:t>Note</w:t>
            </w:r>
            <w:r>
              <w:rPr>
                <w:rFonts w:ascii="Arial" w:eastAsia="Arial MT" w:hAnsi="Arial MT" w:cs="Arial MT"/>
                <w:b/>
                <w:spacing w:val="30"/>
                <w:sz w:val="21"/>
              </w:rPr>
              <w:t xml:space="preserve"> </w:t>
            </w:r>
            <w:r>
              <w:rPr>
                <w:rFonts w:ascii="Arial" w:eastAsia="Arial MT" w:hAnsi="Arial MT" w:cs="Arial MT"/>
                <w:b/>
                <w:sz w:val="21"/>
              </w:rPr>
              <w:t>that</w:t>
            </w:r>
            <w:r>
              <w:rPr>
                <w:rFonts w:ascii="Arial" w:eastAsia="Arial MT" w:hAnsi="Arial MT" w:cs="Arial MT"/>
                <w:b/>
                <w:spacing w:val="30"/>
                <w:sz w:val="21"/>
              </w:rPr>
              <w:t xml:space="preserve"> </w:t>
            </w:r>
            <w:r>
              <w:rPr>
                <w:rFonts w:ascii="Arial" w:eastAsia="Arial MT" w:hAnsi="Arial MT" w:cs="Arial MT"/>
                <w:b/>
                <w:sz w:val="21"/>
              </w:rPr>
              <w:t>the</w:t>
            </w:r>
            <w:r>
              <w:rPr>
                <w:rFonts w:ascii="Arial" w:eastAsia="Arial MT" w:hAnsi="Arial MT" w:cs="Arial MT"/>
                <w:b/>
                <w:spacing w:val="30"/>
                <w:sz w:val="21"/>
              </w:rPr>
              <w:t xml:space="preserve"> </w:t>
            </w:r>
            <w:r>
              <w:rPr>
                <w:rFonts w:ascii="Arial" w:eastAsia="Arial MT" w:hAnsi="Arial MT" w:cs="Arial MT"/>
                <w:b/>
                <w:sz w:val="21"/>
              </w:rPr>
              <w:t>results</w:t>
            </w:r>
            <w:r>
              <w:rPr>
                <w:rFonts w:ascii="Arial" w:eastAsia="Arial MT" w:hAnsi="Arial MT" w:cs="Arial MT"/>
                <w:b/>
                <w:spacing w:val="30"/>
                <w:sz w:val="21"/>
              </w:rPr>
              <w:t xml:space="preserve"> </w:t>
            </w:r>
            <w:r>
              <w:rPr>
                <w:rFonts w:ascii="Arial" w:eastAsia="Arial MT" w:hAnsi="Arial MT" w:cs="Arial MT"/>
                <w:b/>
                <w:sz w:val="21"/>
              </w:rPr>
              <w:t>from</w:t>
            </w:r>
            <w:r>
              <w:rPr>
                <w:rFonts w:ascii="Arial" w:eastAsia="Arial MT" w:hAnsi="Arial MT" w:cs="Arial MT"/>
                <w:b/>
                <w:spacing w:val="30"/>
                <w:sz w:val="21"/>
              </w:rPr>
              <w:t xml:space="preserve"> </w:t>
            </w:r>
            <w:r>
              <w:rPr>
                <w:rFonts w:ascii="Arial" w:eastAsia="Arial MT" w:hAnsi="Arial MT" w:cs="Arial MT"/>
                <w:b/>
                <w:sz w:val="21"/>
              </w:rPr>
              <w:t>these</w:t>
            </w:r>
            <w:r>
              <w:rPr>
                <w:rFonts w:ascii="Arial" w:eastAsia="Arial MT" w:hAnsi="Arial MT" w:cs="Arial MT"/>
                <w:b/>
                <w:spacing w:val="30"/>
                <w:sz w:val="21"/>
              </w:rPr>
              <w:t xml:space="preserve"> </w:t>
            </w:r>
            <w:r>
              <w:rPr>
                <w:rFonts w:ascii="Arial" w:eastAsia="Arial MT" w:hAnsi="Arial MT" w:cs="Arial MT"/>
                <w:b/>
                <w:sz w:val="21"/>
              </w:rPr>
              <w:t>items</w:t>
            </w:r>
            <w:r>
              <w:rPr>
                <w:rFonts w:ascii="Arial" w:eastAsia="Arial MT" w:hAnsi="Arial MT" w:cs="Arial MT"/>
                <w:b/>
                <w:spacing w:val="30"/>
                <w:sz w:val="21"/>
              </w:rPr>
              <w:t xml:space="preserve"> </w:t>
            </w:r>
            <w:r>
              <w:rPr>
                <w:rFonts w:ascii="Arial" w:eastAsia="Arial MT" w:hAnsi="Arial MT" w:cs="Arial MT"/>
                <w:b/>
                <w:sz w:val="21"/>
              </w:rPr>
              <w:t>are</w:t>
            </w:r>
            <w:r>
              <w:rPr>
                <w:rFonts w:ascii="Arial" w:eastAsia="Arial MT" w:hAnsi="Arial MT" w:cs="Arial MT"/>
                <w:b/>
                <w:spacing w:val="30"/>
                <w:sz w:val="21"/>
              </w:rPr>
              <w:t xml:space="preserve"> </w:t>
            </w:r>
            <w:r>
              <w:rPr>
                <w:rFonts w:ascii="Arial" w:eastAsia="Arial MT" w:hAnsi="Arial MT" w:cs="Arial MT"/>
                <w:b/>
                <w:sz w:val="21"/>
              </w:rPr>
              <w:t>only</w:t>
            </w:r>
            <w:r>
              <w:rPr>
                <w:rFonts w:ascii="Arial" w:eastAsia="Arial MT" w:hAnsi="Arial MT" w:cs="Arial MT"/>
                <w:b/>
                <w:spacing w:val="30"/>
                <w:sz w:val="21"/>
              </w:rPr>
              <w:t xml:space="preserve"> </w:t>
            </w:r>
            <w:r>
              <w:rPr>
                <w:rFonts w:ascii="Arial" w:eastAsia="Arial MT" w:hAnsi="Arial MT" w:cs="Arial MT"/>
                <w:b/>
                <w:sz w:val="21"/>
              </w:rPr>
              <w:t>reported</w:t>
            </w:r>
            <w:r>
              <w:rPr>
                <w:rFonts w:ascii="Arial" w:eastAsia="Arial MT" w:hAnsi="Arial MT" w:cs="Arial MT"/>
                <w:b/>
                <w:spacing w:val="30"/>
                <w:sz w:val="21"/>
              </w:rPr>
              <w:t xml:space="preserve"> </w:t>
            </w:r>
            <w:r>
              <w:rPr>
                <w:rFonts w:ascii="Arial" w:eastAsia="Arial MT" w:hAnsi="Arial MT" w:cs="Arial MT"/>
                <w:b/>
                <w:sz w:val="21"/>
              </w:rPr>
              <w:t>to</w:t>
            </w:r>
            <w:r>
              <w:rPr>
                <w:rFonts w:ascii="Arial" w:eastAsia="Arial MT" w:hAnsi="Arial MT" w:cs="Arial MT"/>
                <w:b/>
                <w:spacing w:val="30"/>
                <w:sz w:val="21"/>
              </w:rPr>
              <w:t xml:space="preserve"> </w:t>
            </w:r>
            <w:r>
              <w:rPr>
                <w:rFonts w:ascii="Arial" w:eastAsia="Arial MT" w:hAnsi="Arial MT" w:cs="Arial MT"/>
                <w:b/>
                <w:sz w:val="21"/>
              </w:rPr>
              <w:t>instructors,</w:t>
            </w:r>
            <w:r>
              <w:rPr>
                <w:rFonts w:ascii="Arial" w:eastAsia="Arial MT" w:hAnsi="Arial MT" w:cs="Arial MT"/>
                <w:b/>
                <w:spacing w:val="30"/>
                <w:sz w:val="21"/>
              </w:rPr>
              <w:t xml:space="preserve"> </w:t>
            </w:r>
            <w:r>
              <w:rPr>
                <w:rFonts w:ascii="Arial" w:eastAsia="Arial MT" w:hAnsi="Arial MT" w:cs="Arial MT"/>
                <w:b/>
                <w:sz w:val="21"/>
              </w:rPr>
              <w:t>as</w:t>
            </w:r>
            <w:r>
              <w:rPr>
                <w:rFonts w:ascii="Arial" w:eastAsia="Arial MT" w:hAnsi="Arial MT" w:cs="Arial MT"/>
                <w:b/>
                <w:spacing w:val="30"/>
                <w:sz w:val="21"/>
              </w:rPr>
              <w:t xml:space="preserve"> </w:t>
            </w:r>
            <w:r>
              <w:rPr>
                <w:rFonts w:ascii="Arial" w:eastAsia="Arial MT" w:hAnsi="Arial MT" w:cs="Arial MT"/>
                <w:b/>
                <w:sz w:val="21"/>
              </w:rPr>
              <w:t>they</w:t>
            </w:r>
            <w:r>
              <w:rPr>
                <w:rFonts w:ascii="Arial" w:eastAsia="Arial MT" w:hAnsi="Arial MT" w:cs="Arial MT"/>
                <w:b/>
                <w:spacing w:val="30"/>
                <w:sz w:val="21"/>
              </w:rPr>
              <w:t xml:space="preserve"> </w:t>
            </w:r>
            <w:r>
              <w:rPr>
                <w:rFonts w:ascii="Arial" w:eastAsia="Arial MT" w:hAnsi="Arial MT" w:cs="Arial MT"/>
                <w:b/>
                <w:sz w:val="21"/>
              </w:rPr>
              <w:t>are</w:t>
            </w:r>
            <w:r>
              <w:rPr>
                <w:rFonts w:ascii="Arial" w:eastAsia="Arial MT" w:hAnsi="Arial MT" w:cs="Arial MT"/>
                <w:b/>
                <w:spacing w:val="30"/>
                <w:sz w:val="21"/>
              </w:rPr>
              <w:t xml:space="preserve"> </w:t>
            </w:r>
            <w:r>
              <w:rPr>
                <w:rFonts w:ascii="Arial" w:eastAsia="Arial MT" w:hAnsi="Arial MT" w:cs="Arial MT"/>
                <w:b/>
                <w:sz w:val="21"/>
              </w:rPr>
              <w:t>primarily intended</w:t>
            </w:r>
            <w:r>
              <w:rPr>
                <w:rFonts w:ascii="Arial" w:eastAsia="Arial MT" w:hAnsi="Arial MT" w:cs="Arial MT"/>
                <w:b/>
                <w:spacing w:val="40"/>
                <w:sz w:val="21"/>
              </w:rPr>
              <w:t xml:space="preserve"> </w:t>
            </w:r>
            <w:r>
              <w:rPr>
                <w:rFonts w:ascii="Arial" w:eastAsia="Arial MT" w:hAnsi="Arial MT" w:cs="Arial MT"/>
                <w:b/>
                <w:sz w:val="21"/>
              </w:rPr>
              <w:t>to</w:t>
            </w:r>
            <w:r>
              <w:rPr>
                <w:rFonts w:ascii="Arial" w:eastAsia="Arial MT" w:hAnsi="Arial MT" w:cs="Arial MT"/>
                <w:b/>
                <w:spacing w:val="40"/>
                <w:sz w:val="21"/>
              </w:rPr>
              <w:t xml:space="preserve"> </w:t>
            </w:r>
            <w:r>
              <w:rPr>
                <w:rFonts w:ascii="Arial" w:eastAsia="Arial MT" w:hAnsi="Arial MT" w:cs="Arial MT"/>
                <w:b/>
                <w:sz w:val="21"/>
              </w:rPr>
              <w:t>function</w:t>
            </w:r>
            <w:r>
              <w:rPr>
                <w:rFonts w:ascii="Arial" w:eastAsia="Arial MT" w:hAnsi="Arial MT" w:cs="Arial MT"/>
                <w:b/>
                <w:spacing w:val="40"/>
                <w:sz w:val="21"/>
              </w:rPr>
              <w:t xml:space="preserve"> </w:t>
            </w:r>
            <w:r>
              <w:rPr>
                <w:rFonts w:ascii="Arial" w:eastAsia="Arial MT" w:hAnsi="Arial MT" w:cs="Arial MT"/>
                <w:b/>
                <w:sz w:val="21"/>
              </w:rPr>
              <w:t>as</w:t>
            </w:r>
            <w:r>
              <w:rPr>
                <w:rFonts w:ascii="Arial" w:eastAsia="Arial MT" w:hAnsi="Arial MT" w:cs="Arial MT"/>
                <w:b/>
                <w:spacing w:val="40"/>
                <w:sz w:val="21"/>
              </w:rPr>
              <w:t xml:space="preserve"> </w:t>
            </w:r>
            <w:r>
              <w:rPr>
                <w:rFonts w:ascii="Arial" w:eastAsia="Arial MT" w:hAnsi="Arial MT" w:cs="Arial MT"/>
                <w:b/>
                <w:sz w:val="21"/>
              </w:rPr>
              <w:t>personal</w:t>
            </w:r>
            <w:r>
              <w:rPr>
                <w:rFonts w:ascii="Arial" w:eastAsia="Arial MT" w:hAnsi="Arial MT" w:cs="Arial MT"/>
                <w:b/>
                <w:spacing w:val="40"/>
                <w:sz w:val="21"/>
              </w:rPr>
              <w:t xml:space="preserve"> </w:t>
            </w:r>
            <w:r>
              <w:rPr>
                <w:rFonts w:ascii="Arial" w:eastAsia="Arial MT" w:hAnsi="Arial MT" w:cs="Arial MT"/>
                <w:b/>
                <w:sz w:val="21"/>
              </w:rPr>
              <w:t>formative</w:t>
            </w:r>
            <w:r>
              <w:rPr>
                <w:rFonts w:ascii="Arial" w:eastAsia="Arial MT" w:hAnsi="Arial MT" w:cs="Arial MT"/>
                <w:b/>
                <w:spacing w:val="40"/>
                <w:sz w:val="21"/>
              </w:rPr>
              <w:t xml:space="preserve"> </w:t>
            </w:r>
            <w:r>
              <w:rPr>
                <w:rFonts w:ascii="Arial" w:eastAsia="Arial MT" w:hAnsi="Arial MT" w:cs="Arial MT"/>
                <w:b/>
                <w:sz w:val="21"/>
              </w:rPr>
              <w:t>feedback.</w:t>
            </w:r>
          </w:p>
        </w:tc>
      </w:tr>
    </w:tbl>
    <w:p w:rsidR="0069186F" w:rsidRDefault="0069186F">
      <w:pPr>
        <w:widowControl w:val="0"/>
        <w:autoSpaceDE w:val="0"/>
        <w:autoSpaceDN w:val="0"/>
        <w:spacing w:line="254" w:lineRule="auto"/>
        <w:rPr>
          <w:rFonts w:ascii="Arial" w:eastAsia="Arial MT" w:hAnsi="Arial MT" w:cs="Arial MT"/>
          <w:sz w:val="21"/>
          <w:szCs w:val="22"/>
        </w:rPr>
        <w:sectPr w:rsidR="0069186F">
          <w:footerReference w:type="default" r:id="rId75"/>
          <w:type w:val="continuous"/>
          <w:pgSz w:w="12240" w:h="15840"/>
          <w:pgMar w:top="1000" w:right="540" w:bottom="600" w:left="540" w:header="0" w:footer="400" w:gutter="0"/>
          <w:pgNumType w:start="1"/>
          <w:cols w:space="708"/>
        </w:sectPr>
      </w:pPr>
    </w:p>
    <w:tbl>
      <w:tblPr>
        <w:tblStyle w:val="TableNormal0"/>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6975"/>
        </w:trPr>
        <w:tc>
          <w:tcPr>
            <w:tcW w:w="10935" w:type="dxa"/>
          </w:tcPr>
          <w:p w:rsidR="0069186F" w:rsidRDefault="0069186F">
            <w:pPr>
              <w:rPr>
                <w:rFonts w:ascii="Arial MT" w:eastAsia="Arial MT" w:hAnsi="Arial MT" w:cs="Arial MT"/>
                <w:sz w:val="27"/>
              </w:rPr>
            </w:pPr>
          </w:p>
          <w:p w:rsidR="0069186F" w:rsidRDefault="0069186F">
            <w:pPr>
              <w:spacing w:before="160"/>
              <w:rPr>
                <w:rFonts w:ascii="Arial MT" w:eastAsia="Arial MT" w:hAnsi="Arial MT" w:cs="Arial MT"/>
                <w:sz w:val="27"/>
              </w:rPr>
            </w:pPr>
          </w:p>
          <w:p w:rsidR="0069186F" w:rsidRDefault="00000000">
            <w:pPr>
              <w:ind w:left="18"/>
              <w:jc w:val="center"/>
              <w:rPr>
                <w:rFonts w:ascii="Arial" w:eastAsia="Arial MT" w:hAnsi="Arial MT" w:cs="Arial MT"/>
                <w:b/>
                <w:sz w:val="27"/>
              </w:rPr>
            </w:pPr>
            <w:r>
              <w:rPr>
                <w:rFonts w:ascii="Arial" w:eastAsia="Arial MT" w:hAnsi="Arial MT" w:cs="Arial MT"/>
                <w:b/>
                <w:sz w:val="27"/>
              </w:rPr>
              <w:t>Report</w:t>
            </w:r>
            <w:r>
              <w:rPr>
                <w:rFonts w:ascii="Arial" w:eastAsia="Arial MT" w:hAnsi="Arial MT" w:cs="Arial MT"/>
                <w:b/>
                <w:spacing w:val="12"/>
                <w:sz w:val="27"/>
              </w:rPr>
              <w:t xml:space="preserve"> </w:t>
            </w:r>
            <w:r>
              <w:rPr>
                <w:rFonts w:ascii="Arial" w:eastAsia="Arial MT" w:hAnsi="Arial MT" w:cs="Arial MT"/>
                <w:b/>
                <w:spacing w:val="-2"/>
                <w:sz w:val="27"/>
              </w:rPr>
              <w:t>Sections</w:t>
            </w:r>
          </w:p>
          <w:p w:rsidR="0069186F" w:rsidRDefault="0069186F">
            <w:pPr>
              <w:spacing w:before="126"/>
              <w:rPr>
                <w:rFonts w:ascii="Arial MT" w:eastAsia="Arial MT" w:hAnsi="Arial MT" w:cs="Arial MT"/>
                <w:sz w:val="27"/>
              </w:rPr>
            </w:pPr>
          </w:p>
          <w:p w:rsidR="0069186F" w:rsidRDefault="00000000">
            <w:pPr>
              <w:spacing w:line="254" w:lineRule="auto"/>
              <w:ind w:left="367" w:right="593"/>
              <w:rPr>
                <w:rFonts w:ascii="Arial MT" w:eastAsia="Arial MT" w:hAnsi="Arial MT" w:cs="Arial MT"/>
                <w:sz w:val="21"/>
              </w:rPr>
            </w:pPr>
            <w:r>
              <w:rPr>
                <w:noProof/>
              </w:rPr>
              <mc:AlternateContent>
                <mc:Choice Requires="wpg">
                  <w:drawing>
                    <wp:anchor distT="0" distB="0" distL="0" distR="0" simplePos="0" relativeHeight="251669504" behindDoc="1" locked="0" layoutInCell="1" allowOverlap="1">
                      <wp:simplePos x="0" y="0"/>
                      <wp:positionH relativeFrom="column">
                        <wp:posOffset>233362</wp:posOffset>
                      </wp:positionH>
                      <wp:positionV relativeFrom="paragraph">
                        <wp:posOffset>-570244</wp:posOffset>
                      </wp:positionV>
                      <wp:extent cx="6477000" cy="400050"/>
                      <wp:effectExtent l="0" t="0" r="0" b="0"/>
                      <wp:wrapNone/>
                      <wp:docPr id="18" name="Group 18"/>
                      <wp:cNvGraphicFramePr/>
                      <a:graphic xmlns:a="http://schemas.openxmlformats.org/drawingml/2006/main">
                        <a:graphicData uri="http://schemas.microsoft.com/office/word/2010/wordprocessingGroup">
                          <wpg:wgp>
                            <wpg:cNvGrpSpPr/>
                            <wpg:grpSpPr>
                              <a:xfrm>
                                <a:off x="0" y="0"/>
                                <a:ext cx="6477000" cy="400050"/>
                                <a:chOff x="0" y="0"/>
                                <a:chExt cx="6477000" cy="400050"/>
                              </a:xfrm>
                            </wpg:grpSpPr>
                            <wps:wsp>
                              <wps:cNvPr id="19" name="Graphic 19"/>
                              <wps:cNvSpPr/>
                              <wps:spPr>
                                <a:xfrm>
                                  <a:off x="0" y="0"/>
                                  <a:ext cx="6477000" cy="400050"/>
                                </a:xfrm>
                                <a:custGeom>
                                  <a:avLst/>
                                  <a:gdLst/>
                                  <a:ahLst/>
                                  <a:cxnLst/>
                                  <a:rect l="l" t="t" r="r" b="b"/>
                                  <a:pathLst>
                                    <a:path w="6477000" h="400050">
                                      <a:moveTo>
                                        <a:pt x="6477000" y="0"/>
                                      </a:moveTo>
                                      <a:lnTo>
                                        <a:pt x="0" y="0"/>
                                      </a:lnTo>
                                      <a:lnTo>
                                        <a:pt x="0" y="400050"/>
                                      </a:lnTo>
                                      <a:lnTo>
                                        <a:pt x="6477000" y="400050"/>
                                      </a:lnTo>
                                      <a:lnTo>
                                        <a:pt x="6477000" y="0"/>
                                      </a:lnTo>
                                      <a:close/>
                                    </a:path>
                                  </a:pathLst>
                                </a:custGeom>
                                <a:solidFill>
                                  <a:srgbClr val="EDEDED"/>
                                </a:solidFill>
                              </wps:spPr>
                              <wps:bodyPr wrap="square" lIns="0" tIns="0" rIns="0" bIns="0" rtlCol="0">
                                <a:prstTxWarp prst="textNoShape">
                                  <a:avLst/>
                                </a:prstTxWarp>
                              </wps:bodyPr>
                            </wps:wsp>
                          </wpg:wgp>
                        </a:graphicData>
                      </a:graphic>
                    </wp:anchor>
                  </w:drawing>
                </mc:Choice>
                <mc:Fallback>
                  <w:pict>
                    <v:group w14:anchorId="39C115B9" id="Group 18" o:spid="_x0000_s1026" style="position:absolute;margin-left:18.35pt;margin-top:-44.9pt;width:510pt;height:31.5pt;z-index:-251646976;mso-wrap-distance-left:0;mso-wrap-distance-right:0" coordsize="64770,4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">
                      <v:shape id="Graphic 19" o:spid="_x0000_s1027" style="position:absolute;width:64770;height:4000;visibility:visible;mso-wrap-style:square;v-text-anchor:top" coordsize="6477000,40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" path="m6477000,l,,,400050r6477000,l6477000,xe" fillcolor="#ededed" stroked="f">
                        <v:path arrowok="t"/>
                      </v:shape>
                    </v:group>
                  </w:pict>
                </mc:Fallback>
              </mc:AlternateContent>
            </w:r>
            <w:r>
              <w:rPr>
                <w:rFonts w:ascii="Arial MT" w:eastAsia="Arial MT" w:hAnsi="Arial MT" w:cs="Arial MT"/>
                <w:sz w:val="21"/>
              </w:rPr>
              <w:t>The following provide different statistical summaries and representations for your institutional, divisional, and departmental/programmatic items (where appropriate).</w:t>
            </w:r>
          </w:p>
          <w:p w:rsidR="0069186F" w:rsidRDefault="00000000">
            <w:pPr>
              <w:spacing w:before="208"/>
              <w:ind w:left="367"/>
              <w:rPr>
                <w:rFonts w:ascii="Arial" w:eastAsia="Arial MT" w:hAnsi="Arial MT" w:cs="Arial MT"/>
                <w:b/>
                <w:sz w:val="21"/>
              </w:rPr>
            </w:pPr>
            <w:r>
              <w:rPr>
                <w:rFonts w:ascii="Arial" w:eastAsia="Arial MT" w:hAnsi="Arial MT" w:cs="Arial MT"/>
                <w:b/>
                <w:sz w:val="21"/>
              </w:rPr>
              <w:t>Section</w:t>
            </w:r>
            <w:r>
              <w:rPr>
                <w:rFonts w:ascii="Arial" w:eastAsia="Arial MT" w:hAnsi="Arial MT" w:cs="Arial MT"/>
                <w:b/>
                <w:spacing w:val="37"/>
                <w:sz w:val="21"/>
              </w:rPr>
              <w:t xml:space="preserve"> </w:t>
            </w:r>
            <w:r>
              <w:rPr>
                <w:rFonts w:ascii="Arial" w:eastAsia="Arial MT" w:hAnsi="Arial MT" w:cs="Arial MT"/>
                <w:b/>
                <w:sz w:val="21"/>
              </w:rPr>
              <w:t>1:</w:t>
            </w:r>
            <w:r>
              <w:rPr>
                <w:rFonts w:ascii="Arial" w:eastAsia="Arial MT" w:hAnsi="Arial MT" w:cs="Arial MT"/>
                <w:b/>
                <w:spacing w:val="38"/>
                <w:sz w:val="21"/>
              </w:rPr>
              <w:t xml:space="preserve"> </w:t>
            </w:r>
            <w:r>
              <w:rPr>
                <w:rFonts w:ascii="Arial" w:eastAsia="Arial MT" w:hAnsi="Arial MT" w:cs="Arial MT"/>
                <w:b/>
                <w:sz w:val="21"/>
              </w:rPr>
              <w:t>Course</w:t>
            </w:r>
            <w:r>
              <w:rPr>
                <w:rFonts w:ascii="Arial" w:eastAsia="Arial MT" w:hAnsi="Arial MT" w:cs="Arial MT"/>
                <w:b/>
                <w:spacing w:val="37"/>
                <w:sz w:val="21"/>
              </w:rPr>
              <w:t xml:space="preserve"> </w:t>
            </w:r>
            <w:r>
              <w:rPr>
                <w:rFonts w:ascii="Arial" w:eastAsia="Arial MT" w:hAnsi="Arial MT" w:cs="Arial MT"/>
                <w:b/>
                <w:sz w:val="21"/>
              </w:rPr>
              <w:t>Evaluation</w:t>
            </w:r>
            <w:r>
              <w:rPr>
                <w:rFonts w:ascii="Arial" w:eastAsia="Arial MT" w:hAnsi="Arial MT" w:cs="Arial MT"/>
                <w:b/>
                <w:spacing w:val="38"/>
                <w:sz w:val="21"/>
              </w:rPr>
              <w:t xml:space="preserve"> </w:t>
            </w:r>
            <w:r>
              <w:rPr>
                <w:rFonts w:ascii="Arial" w:eastAsia="Arial MT" w:hAnsi="Arial MT" w:cs="Arial MT"/>
                <w:b/>
                <w:spacing w:val="-2"/>
                <w:sz w:val="21"/>
              </w:rPr>
              <w:t>Overview</w:t>
            </w:r>
          </w:p>
          <w:p w:rsidR="0069186F" w:rsidRDefault="00000000">
            <w:pPr>
              <w:spacing w:before="13"/>
              <w:ind w:left="367"/>
              <w:rPr>
                <w:rFonts w:ascii="Arial MT" w:eastAsia="Arial MT" w:hAnsi="Arial MT" w:cs="Arial MT"/>
                <w:sz w:val="21"/>
              </w:rPr>
            </w:pPr>
            <w:r>
              <w:rPr>
                <w:rFonts w:ascii="Arial MT" w:eastAsia="Arial MT" w:hAnsi="Arial MT" w:cs="Arial MT"/>
                <w:sz w:val="21"/>
              </w:rPr>
              <w:t>Provides</w:t>
            </w:r>
            <w:r>
              <w:rPr>
                <w:rFonts w:ascii="Arial MT" w:eastAsia="Arial MT" w:hAnsi="Arial MT" w:cs="Arial MT"/>
                <w:spacing w:val="9"/>
                <w:sz w:val="21"/>
              </w:rPr>
              <w:t xml:space="preserve"> </w:t>
            </w:r>
            <w:r>
              <w:rPr>
                <w:rFonts w:ascii="Arial MT" w:eastAsia="Arial MT" w:hAnsi="Arial MT" w:cs="Arial MT"/>
                <w:sz w:val="21"/>
              </w:rPr>
              <w:t>all</w:t>
            </w:r>
            <w:r>
              <w:rPr>
                <w:rFonts w:ascii="Arial MT" w:eastAsia="Arial MT" w:hAnsi="Arial MT" w:cs="Arial MT"/>
                <w:spacing w:val="9"/>
                <w:sz w:val="21"/>
              </w:rPr>
              <w:t xml:space="preserve"> </w:t>
            </w:r>
            <w:r>
              <w:rPr>
                <w:rFonts w:ascii="Arial MT" w:eastAsia="Arial MT" w:hAnsi="Arial MT" w:cs="Arial MT"/>
                <w:sz w:val="21"/>
              </w:rPr>
              <w:t>course</w:t>
            </w:r>
            <w:r>
              <w:rPr>
                <w:rFonts w:ascii="Arial MT" w:eastAsia="Arial MT" w:hAnsi="Arial MT" w:cs="Arial MT"/>
                <w:spacing w:val="9"/>
                <w:sz w:val="21"/>
              </w:rPr>
              <w:t xml:space="preserve"> </w:t>
            </w:r>
            <w:r>
              <w:rPr>
                <w:rFonts w:ascii="Arial MT" w:eastAsia="Arial MT" w:hAnsi="Arial MT" w:cs="Arial MT"/>
                <w:sz w:val="21"/>
              </w:rPr>
              <w:t>evaluation</w:t>
            </w:r>
            <w:r>
              <w:rPr>
                <w:rFonts w:ascii="Arial MT" w:eastAsia="Arial MT" w:hAnsi="Arial MT" w:cs="Arial MT"/>
                <w:spacing w:val="9"/>
                <w:sz w:val="21"/>
              </w:rPr>
              <w:t xml:space="preserve"> </w:t>
            </w:r>
            <w:r>
              <w:rPr>
                <w:rFonts w:ascii="Arial MT" w:eastAsia="Arial MT" w:hAnsi="Arial MT" w:cs="Arial MT"/>
                <w:sz w:val="21"/>
              </w:rPr>
              <w:t>data</w:t>
            </w:r>
            <w:r>
              <w:rPr>
                <w:rFonts w:ascii="Arial MT" w:eastAsia="Arial MT" w:hAnsi="Arial MT" w:cs="Arial MT"/>
                <w:spacing w:val="9"/>
                <w:sz w:val="21"/>
              </w:rPr>
              <w:t xml:space="preserve"> </w:t>
            </w:r>
            <w:r>
              <w:rPr>
                <w:rFonts w:ascii="Arial MT" w:eastAsia="Arial MT" w:hAnsi="Arial MT" w:cs="Arial MT"/>
                <w:sz w:val="21"/>
              </w:rPr>
              <w:t>except</w:t>
            </w:r>
            <w:r>
              <w:rPr>
                <w:rFonts w:ascii="Arial MT" w:eastAsia="Arial MT" w:hAnsi="Arial MT" w:cs="Arial MT"/>
                <w:spacing w:val="9"/>
                <w:sz w:val="21"/>
              </w:rPr>
              <w:t xml:space="preserve"> </w:t>
            </w:r>
            <w:r>
              <w:rPr>
                <w:rFonts w:ascii="Arial MT" w:eastAsia="Arial MT" w:hAnsi="Arial MT" w:cs="Arial MT"/>
                <w:sz w:val="21"/>
              </w:rPr>
              <w:t>instructor-selected</w:t>
            </w:r>
            <w:r>
              <w:rPr>
                <w:rFonts w:ascii="Arial MT" w:eastAsia="Arial MT" w:hAnsi="Arial MT" w:cs="Arial MT"/>
                <w:spacing w:val="9"/>
                <w:sz w:val="21"/>
              </w:rPr>
              <w:t xml:space="preserve"> </w:t>
            </w:r>
            <w:r>
              <w:rPr>
                <w:rFonts w:ascii="Arial MT" w:eastAsia="Arial MT" w:hAnsi="Arial MT" w:cs="Arial MT"/>
                <w:spacing w:val="-2"/>
                <w:sz w:val="21"/>
              </w:rPr>
              <w:t>items.</w:t>
            </w:r>
          </w:p>
          <w:p w:rsidR="0069186F" w:rsidRDefault="00000000">
            <w:pPr>
              <w:spacing w:before="224"/>
              <w:ind w:left="367"/>
              <w:rPr>
                <w:rFonts w:ascii="Arial" w:eastAsia="Arial MT" w:hAnsi="Arial MT" w:cs="Arial MT"/>
                <w:b/>
                <w:sz w:val="21"/>
              </w:rPr>
            </w:pPr>
            <w:r>
              <w:rPr>
                <w:rFonts w:ascii="Arial" w:eastAsia="Arial MT" w:hAnsi="Arial MT" w:cs="Arial MT"/>
                <w:b/>
                <w:sz w:val="21"/>
              </w:rPr>
              <w:t>Section</w:t>
            </w:r>
            <w:r>
              <w:rPr>
                <w:rFonts w:ascii="Arial" w:eastAsia="Arial MT" w:hAnsi="Arial MT" w:cs="Arial MT"/>
                <w:b/>
                <w:spacing w:val="23"/>
                <w:sz w:val="21"/>
              </w:rPr>
              <w:t xml:space="preserve"> </w:t>
            </w:r>
            <w:r>
              <w:rPr>
                <w:rFonts w:ascii="Arial" w:eastAsia="Arial MT" w:hAnsi="Arial MT" w:cs="Arial MT"/>
                <w:b/>
                <w:sz w:val="21"/>
              </w:rPr>
              <w:t>2:</w:t>
            </w:r>
            <w:r>
              <w:rPr>
                <w:rFonts w:ascii="Arial" w:eastAsia="Arial MT" w:hAnsi="Arial MT" w:cs="Arial MT"/>
                <w:b/>
                <w:spacing w:val="26"/>
                <w:sz w:val="21"/>
              </w:rPr>
              <w:t xml:space="preserve"> </w:t>
            </w:r>
            <w:r>
              <w:rPr>
                <w:rFonts w:ascii="Arial" w:eastAsia="Arial MT" w:hAnsi="Arial MT" w:cs="Arial MT"/>
                <w:b/>
                <w:sz w:val="21"/>
              </w:rPr>
              <w:t>Response</w:t>
            </w:r>
            <w:r>
              <w:rPr>
                <w:rFonts w:ascii="Arial" w:eastAsia="Arial MT" w:hAnsi="Arial MT" w:cs="Arial MT"/>
                <w:b/>
                <w:spacing w:val="25"/>
                <w:sz w:val="21"/>
              </w:rPr>
              <w:t xml:space="preserve"> </w:t>
            </w:r>
            <w:r>
              <w:rPr>
                <w:rFonts w:ascii="Arial" w:eastAsia="Arial MT" w:hAnsi="Arial MT" w:cs="Arial MT"/>
                <w:b/>
                <w:sz w:val="21"/>
              </w:rPr>
              <w:t>Distributions</w:t>
            </w:r>
            <w:r>
              <w:rPr>
                <w:rFonts w:ascii="Arial" w:eastAsia="Arial MT" w:hAnsi="Arial MT" w:cs="Arial MT"/>
                <w:b/>
                <w:spacing w:val="26"/>
                <w:sz w:val="21"/>
              </w:rPr>
              <w:t xml:space="preserve"> </w:t>
            </w:r>
            <w:r>
              <w:rPr>
                <w:rFonts w:ascii="Arial" w:eastAsia="Arial MT" w:hAnsi="Arial MT" w:cs="Arial MT"/>
                <w:b/>
                <w:sz w:val="21"/>
              </w:rPr>
              <w:t>and</w:t>
            </w:r>
            <w:r>
              <w:rPr>
                <w:rFonts w:ascii="Arial" w:eastAsia="Arial MT" w:hAnsi="Arial MT" w:cs="Arial MT"/>
                <w:b/>
                <w:spacing w:val="25"/>
                <w:sz w:val="21"/>
              </w:rPr>
              <w:t xml:space="preserve"> </w:t>
            </w:r>
            <w:r>
              <w:rPr>
                <w:rFonts w:ascii="Arial" w:eastAsia="Arial MT" w:hAnsi="Arial MT" w:cs="Arial MT"/>
                <w:b/>
                <w:sz w:val="21"/>
              </w:rPr>
              <w:t>Additional</w:t>
            </w:r>
            <w:r>
              <w:rPr>
                <w:rFonts w:ascii="Arial" w:eastAsia="Arial MT" w:hAnsi="Arial MT" w:cs="Arial MT"/>
                <w:b/>
                <w:spacing w:val="26"/>
                <w:sz w:val="21"/>
              </w:rPr>
              <w:t xml:space="preserve"> </w:t>
            </w:r>
            <w:r>
              <w:rPr>
                <w:rFonts w:ascii="Arial" w:eastAsia="Arial MT" w:hAnsi="Arial MT" w:cs="Arial MT"/>
                <w:b/>
                <w:spacing w:val="-2"/>
                <w:sz w:val="21"/>
              </w:rPr>
              <w:t>Statistics</w:t>
            </w:r>
          </w:p>
          <w:p w:rsidR="0069186F" w:rsidRDefault="00000000">
            <w:pPr>
              <w:spacing w:before="13"/>
              <w:ind w:left="367"/>
              <w:rPr>
                <w:rFonts w:ascii="Arial MT" w:eastAsia="Arial MT" w:hAnsi="Arial MT" w:cs="Arial MT"/>
                <w:sz w:val="21"/>
              </w:rPr>
            </w:pPr>
            <w:r>
              <w:rPr>
                <w:rFonts w:ascii="Arial MT" w:eastAsia="Arial MT" w:hAnsi="Arial MT" w:cs="Arial MT"/>
                <w:sz w:val="21"/>
              </w:rPr>
              <w:t>Provides</w:t>
            </w:r>
            <w:r>
              <w:rPr>
                <w:rFonts w:ascii="Arial MT" w:eastAsia="Arial MT" w:hAnsi="Arial MT" w:cs="Arial MT"/>
                <w:spacing w:val="10"/>
                <w:sz w:val="21"/>
              </w:rPr>
              <w:t xml:space="preserve"> </w:t>
            </w:r>
            <w:r>
              <w:rPr>
                <w:rFonts w:ascii="Arial MT" w:eastAsia="Arial MT" w:hAnsi="Arial MT" w:cs="Arial MT"/>
                <w:sz w:val="21"/>
              </w:rPr>
              <w:t>detailed</w:t>
            </w:r>
            <w:r>
              <w:rPr>
                <w:rFonts w:ascii="Arial MT" w:eastAsia="Arial MT" w:hAnsi="Arial MT" w:cs="Arial MT"/>
                <w:spacing w:val="10"/>
                <w:sz w:val="21"/>
              </w:rPr>
              <w:t xml:space="preserve"> </w:t>
            </w:r>
            <w:r>
              <w:rPr>
                <w:rFonts w:ascii="Arial MT" w:eastAsia="Arial MT" w:hAnsi="Arial MT" w:cs="Arial MT"/>
                <w:sz w:val="21"/>
              </w:rPr>
              <w:t>response</w:t>
            </w:r>
            <w:r>
              <w:rPr>
                <w:rFonts w:ascii="Arial MT" w:eastAsia="Arial MT" w:hAnsi="Arial MT" w:cs="Arial MT"/>
                <w:spacing w:val="10"/>
                <w:sz w:val="21"/>
              </w:rPr>
              <w:t xml:space="preserve"> </w:t>
            </w:r>
            <w:r>
              <w:rPr>
                <w:rFonts w:ascii="Arial MT" w:eastAsia="Arial MT" w:hAnsi="Arial MT" w:cs="Arial MT"/>
                <w:spacing w:val="-2"/>
                <w:sz w:val="21"/>
              </w:rPr>
              <w:t>distributions.</w:t>
            </w:r>
          </w:p>
          <w:p w:rsidR="0069186F" w:rsidRDefault="00000000">
            <w:pPr>
              <w:spacing w:before="224" w:line="254" w:lineRule="auto"/>
              <w:ind w:left="787"/>
              <w:rPr>
                <w:rFonts w:ascii="Arial MT" w:eastAsia="Arial MT" w:hAnsi="Arial MT" w:cs="Arial MT"/>
                <w:sz w:val="21"/>
              </w:rPr>
            </w:pPr>
            <w:r>
              <w:rPr>
                <w:noProof/>
              </w:rPr>
              <mc:AlternateContent>
                <mc:Choice Requires="wpg">
                  <w:drawing>
                    <wp:anchor distT="0" distB="0" distL="0" distR="0" simplePos="0" relativeHeight="251673600" behindDoc="1" locked="0" layoutInCell="1" allowOverlap="1">
                      <wp:simplePos x="0" y="0"/>
                      <wp:positionH relativeFrom="column">
                        <wp:posOffset>352425</wp:posOffset>
                      </wp:positionH>
                      <wp:positionV relativeFrom="paragraph">
                        <wp:posOffset>205408</wp:posOffset>
                      </wp:positionV>
                      <wp:extent cx="47625" cy="47625"/>
                      <wp:effectExtent l="0" t="0" r="0" b="0"/>
                      <wp:wrapNone/>
                      <wp:docPr id="20" name="Group 20"/>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21" name="Graphic 21"/>
                              <wps:cNvSpPr/>
                              <wps:spPr>
                                <a:xfrm>
                                  <a:off x="4762" y="4762"/>
                                  <a:ext cx="38100" cy="38100"/>
                                </a:xfrm>
                                <a:custGeom>
                                  <a:avLst/>
                                  <a:gdLst/>
                                  <a:ahLst/>
                                  <a:cxnLst/>
                                  <a:rect l="l" t="t" r="r" b="b"/>
                                  <a:pathLst>
                                    <a:path w="38100" h="38100">
                                      <a:moveTo>
                                        <a:pt x="19050" y="0"/>
                                      </a:moveTo>
                                      <a:lnTo>
                                        <a:pt x="11634" y="1497"/>
                                      </a:lnTo>
                                      <a:lnTo>
                                        <a:pt x="5579" y="5581"/>
                                      </a:lnTo>
                                      <a:lnTo>
                                        <a:pt x="1497" y="11637"/>
                                      </a:lnTo>
                                      <a:lnTo>
                                        <a:pt x="0" y="19050"/>
                                      </a:lnTo>
                                      <a:lnTo>
                                        <a:pt x="1497" y="26466"/>
                                      </a:lnTo>
                                      <a:lnTo>
                                        <a:pt x="5579" y="32521"/>
                                      </a:lnTo>
                                      <a:lnTo>
                                        <a:pt x="11634" y="36603"/>
                                      </a:lnTo>
                                      <a:lnTo>
                                        <a:pt x="19050" y="38100"/>
                                      </a:lnTo>
                                      <a:lnTo>
                                        <a:pt x="26465" y="36603"/>
                                      </a:lnTo>
                                      <a:lnTo>
                                        <a:pt x="32520" y="32521"/>
                                      </a:lnTo>
                                      <a:lnTo>
                                        <a:pt x="36602" y="26466"/>
                                      </a:lnTo>
                                      <a:lnTo>
                                        <a:pt x="38100" y="19050"/>
                                      </a:lnTo>
                                      <a:lnTo>
                                        <a:pt x="36602" y="11637"/>
                                      </a:lnTo>
                                      <a:lnTo>
                                        <a:pt x="32520" y="5581"/>
                                      </a:lnTo>
                                      <a:lnTo>
                                        <a:pt x="26465" y="1497"/>
                                      </a:lnTo>
                                      <a:lnTo>
                                        <a:pt x="19050" y="0"/>
                                      </a:lnTo>
                                      <a:close/>
                                    </a:path>
                                  </a:pathLst>
                                </a:custGeom>
                                <a:solidFill>
                                  <a:srgbClr val="000000"/>
                                </a:solidFill>
                              </wps:spPr>
                              <wps:bodyPr wrap="square" lIns="0" tIns="0" rIns="0" bIns="0" rtlCol="0">
                                <a:prstTxWarp prst="textNoShape">
                                  <a:avLst/>
                                </a:prstTxWarp>
                              </wps:bodyPr>
                            </wps:wsp>
                            <wps:wsp>
                              <wps:cNvPr id="22" name="Graphic 22"/>
                              <wps:cNvSpPr/>
                              <wps:spPr>
                                <a:xfrm>
                                  <a:off x="4762" y="4762"/>
                                  <a:ext cx="38100" cy="38100"/>
                                </a:xfrm>
                                <a:custGeom>
                                  <a:avLst/>
                                  <a:gdLst/>
                                  <a:ahLst/>
                                  <a:cxnLst/>
                                  <a:rect l="l" t="t" r="r" b="b"/>
                                  <a:pathLst>
                                    <a:path w="38100" h="38100">
                                      <a:moveTo>
                                        <a:pt x="38100" y="19050"/>
                                      </a:moveTo>
                                      <a:lnTo>
                                        <a:pt x="36602" y="26466"/>
                                      </a:lnTo>
                                      <a:lnTo>
                                        <a:pt x="32520" y="32521"/>
                                      </a:lnTo>
                                      <a:lnTo>
                                        <a:pt x="26465" y="36603"/>
                                      </a:lnTo>
                                      <a:lnTo>
                                        <a:pt x="19050" y="38100"/>
                                      </a:lnTo>
                                      <a:lnTo>
                                        <a:pt x="11634" y="36603"/>
                                      </a:lnTo>
                                      <a:lnTo>
                                        <a:pt x="5579" y="32521"/>
                                      </a:lnTo>
                                      <a:lnTo>
                                        <a:pt x="1497" y="26466"/>
                                      </a:lnTo>
                                      <a:lnTo>
                                        <a:pt x="0" y="19050"/>
                                      </a:lnTo>
                                      <a:lnTo>
                                        <a:pt x="1497" y="11637"/>
                                      </a:lnTo>
                                      <a:lnTo>
                                        <a:pt x="5579" y="5581"/>
                                      </a:lnTo>
                                      <a:lnTo>
                                        <a:pt x="11634" y="1497"/>
                                      </a:lnTo>
                                      <a:lnTo>
                                        <a:pt x="19050" y="0"/>
                                      </a:lnTo>
                                      <a:lnTo>
                                        <a:pt x="26465" y="1497"/>
                                      </a:lnTo>
                                      <a:lnTo>
                                        <a:pt x="32520" y="5581"/>
                                      </a:lnTo>
                                      <a:lnTo>
                                        <a:pt x="36602" y="11637"/>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7818A999" id="Group 20" o:spid="_x0000_s1026" style="position:absolute;margin-left:27.75pt;margin-top:16.15pt;width:3.75pt;height:3.75pt;z-index:-251642880;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">
                      <v:shape id="Graphic 21"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" path="m19050,l11634,1497,5579,5581,1497,11637,,19050r1497,7416l5579,32521r6055,4082l19050,38100r7415,-1497l32520,32521r4082,-6055l38100,19050,36602,11637,32520,5581,26465,1497,19050,xe" fillcolor="black" stroked="f">
                        <v:path arrowok="t"/>
                      </v:shape>
                      <v:shape id="Graphic 22"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" path="m38100,19050r-1498,7416l32520,32521r-6055,4082l19050,38100,11634,36603,5579,32521,1497,26466,,19050,1497,11637,5579,5581,11634,1497,19050,r7415,1497l32520,5581r4082,6056l38100,19050xe" filled="f">
                        <v:path arrowok="t"/>
                      </v:shape>
                    </v:group>
                  </w:pict>
                </mc:Fallback>
              </mc:AlternateContent>
            </w:r>
            <w:r>
              <w:rPr>
                <w:rFonts w:ascii="Arial MT" w:eastAsia="Arial MT" w:hAnsi="Arial MT" w:cs="Arial MT"/>
                <w:sz w:val="21"/>
              </w:rPr>
              <w:t>The number and relative percentage of respondents providing a given answer is provided, along with a graphical representation.</w:t>
            </w:r>
          </w:p>
          <w:p w:rsidR="0069186F" w:rsidRDefault="00000000">
            <w:pPr>
              <w:spacing w:line="240" w:lineRule="exact"/>
              <w:ind w:left="787"/>
              <w:rPr>
                <w:rFonts w:ascii="Arial MT" w:eastAsia="Arial MT" w:hAnsi="Arial MT" w:cs="Arial MT"/>
                <w:sz w:val="21"/>
              </w:rPr>
            </w:pPr>
            <w:r>
              <w:rPr>
                <w:noProof/>
              </w:rPr>
              <mc:AlternateContent>
                <mc:Choice Requires="wpg">
                  <w:drawing>
                    <wp:anchor distT="0" distB="0" distL="0" distR="0" simplePos="0" relativeHeight="251675648" behindDoc="1" locked="0" layoutInCell="1" allowOverlap="1">
                      <wp:simplePos x="0" y="0"/>
                      <wp:positionH relativeFrom="column">
                        <wp:posOffset>352425</wp:posOffset>
                      </wp:positionH>
                      <wp:positionV relativeFrom="paragraph">
                        <wp:posOffset>61938</wp:posOffset>
                      </wp:positionV>
                      <wp:extent cx="47625" cy="47625"/>
                      <wp:effectExtent l="0" t="0" r="0" b="0"/>
                      <wp:wrapNone/>
                      <wp:docPr id="23" name="Group 23"/>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24" name="Graphic 24"/>
                              <wps:cNvSpPr/>
                              <wps:spPr>
                                <a:xfrm>
                                  <a:off x="4762" y="4762"/>
                                  <a:ext cx="38100" cy="38100"/>
                                </a:xfrm>
                                <a:custGeom>
                                  <a:avLst/>
                                  <a:gdLst/>
                                  <a:ahLst/>
                                  <a:cxnLst/>
                                  <a:rect l="l" t="t" r="r" b="b"/>
                                  <a:pathLst>
                                    <a:path w="38100" h="38100">
                                      <a:moveTo>
                                        <a:pt x="19050" y="0"/>
                                      </a:moveTo>
                                      <a:lnTo>
                                        <a:pt x="11634" y="1497"/>
                                      </a:lnTo>
                                      <a:lnTo>
                                        <a:pt x="5579" y="5581"/>
                                      </a:lnTo>
                                      <a:lnTo>
                                        <a:pt x="1497" y="11637"/>
                                      </a:lnTo>
                                      <a:lnTo>
                                        <a:pt x="0" y="19050"/>
                                      </a:lnTo>
                                      <a:lnTo>
                                        <a:pt x="1497" y="26466"/>
                                      </a:lnTo>
                                      <a:lnTo>
                                        <a:pt x="5579" y="32521"/>
                                      </a:lnTo>
                                      <a:lnTo>
                                        <a:pt x="11634" y="36603"/>
                                      </a:lnTo>
                                      <a:lnTo>
                                        <a:pt x="19050" y="38100"/>
                                      </a:lnTo>
                                      <a:lnTo>
                                        <a:pt x="26465" y="36603"/>
                                      </a:lnTo>
                                      <a:lnTo>
                                        <a:pt x="32520" y="32521"/>
                                      </a:lnTo>
                                      <a:lnTo>
                                        <a:pt x="36602" y="26466"/>
                                      </a:lnTo>
                                      <a:lnTo>
                                        <a:pt x="38100" y="19050"/>
                                      </a:lnTo>
                                      <a:lnTo>
                                        <a:pt x="36602" y="11637"/>
                                      </a:lnTo>
                                      <a:lnTo>
                                        <a:pt x="32520" y="5581"/>
                                      </a:lnTo>
                                      <a:lnTo>
                                        <a:pt x="26465" y="1497"/>
                                      </a:lnTo>
                                      <a:lnTo>
                                        <a:pt x="19050" y="0"/>
                                      </a:lnTo>
                                      <a:close/>
                                    </a:path>
                                  </a:pathLst>
                                </a:custGeom>
                                <a:solidFill>
                                  <a:srgbClr val="000000"/>
                                </a:solidFill>
                              </wps:spPr>
                              <wps:bodyPr wrap="square" lIns="0" tIns="0" rIns="0" bIns="0" rtlCol="0">
                                <a:prstTxWarp prst="textNoShape">
                                  <a:avLst/>
                                </a:prstTxWarp>
                              </wps:bodyPr>
                            </wps:wsp>
                            <wps:wsp>
                              <wps:cNvPr id="25" name="Graphic 25"/>
                              <wps:cNvSpPr/>
                              <wps:spPr>
                                <a:xfrm>
                                  <a:off x="4762" y="4762"/>
                                  <a:ext cx="38100" cy="38100"/>
                                </a:xfrm>
                                <a:custGeom>
                                  <a:avLst/>
                                  <a:gdLst/>
                                  <a:ahLst/>
                                  <a:cxnLst/>
                                  <a:rect l="l" t="t" r="r" b="b"/>
                                  <a:pathLst>
                                    <a:path w="38100" h="38100">
                                      <a:moveTo>
                                        <a:pt x="38100" y="19050"/>
                                      </a:moveTo>
                                      <a:lnTo>
                                        <a:pt x="36602" y="26466"/>
                                      </a:lnTo>
                                      <a:lnTo>
                                        <a:pt x="32520" y="32521"/>
                                      </a:lnTo>
                                      <a:lnTo>
                                        <a:pt x="26465" y="36603"/>
                                      </a:lnTo>
                                      <a:lnTo>
                                        <a:pt x="19050" y="38100"/>
                                      </a:lnTo>
                                      <a:lnTo>
                                        <a:pt x="11634" y="36603"/>
                                      </a:lnTo>
                                      <a:lnTo>
                                        <a:pt x="5579" y="32521"/>
                                      </a:lnTo>
                                      <a:lnTo>
                                        <a:pt x="1497" y="26466"/>
                                      </a:lnTo>
                                      <a:lnTo>
                                        <a:pt x="0" y="19050"/>
                                      </a:lnTo>
                                      <a:lnTo>
                                        <a:pt x="1497" y="11637"/>
                                      </a:lnTo>
                                      <a:lnTo>
                                        <a:pt x="5579" y="5581"/>
                                      </a:lnTo>
                                      <a:lnTo>
                                        <a:pt x="11634" y="1497"/>
                                      </a:lnTo>
                                      <a:lnTo>
                                        <a:pt x="19050" y="0"/>
                                      </a:lnTo>
                                      <a:lnTo>
                                        <a:pt x="26465" y="1497"/>
                                      </a:lnTo>
                                      <a:lnTo>
                                        <a:pt x="32520" y="5581"/>
                                      </a:lnTo>
                                      <a:lnTo>
                                        <a:pt x="36602" y="11637"/>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1C5AF7C3" id="Group 23" o:spid="_x0000_s1026" style="position:absolute;margin-left:27.75pt;margin-top:4.9pt;width:3.75pt;height:3.75pt;z-index:-251640832;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">
                      <v:shape id="Graphic 24"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" path="m19050,l11634,1497,5579,5581,1497,11637,,19050r1497,7416l5579,32521r6055,4082l19050,38100r7415,-1497l32520,32521r4082,-6055l38100,19050,36602,11637,32520,5581,26465,1497,19050,xe" fillcolor="black" stroked="f">
                        <v:path arrowok="t"/>
                      </v:shape>
                      <v:shape id="Graphic 25"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" path="m38100,19050r-1498,7416l32520,32521r-6055,4082l19050,38100,11634,36603,5579,32521,1497,26466,,19050,1497,11637,5579,5581,11634,1497,19050,r7415,1497l32520,5581r4082,6056l38100,19050xe" filled="f">
                        <v:path arrowok="t"/>
                      </v:shape>
                    </v:group>
                  </w:pict>
                </mc:Fallback>
              </mc:AlternateContent>
            </w:r>
            <w:r>
              <w:rPr>
                <w:rFonts w:ascii="Arial MT" w:eastAsia="Arial MT" w:hAnsi="Arial MT" w:cs="Arial MT"/>
                <w:sz w:val="21"/>
              </w:rPr>
              <w:t>This</w:t>
            </w:r>
            <w:r>
              <w:rPr>
                <w:rFonts w:ascii="Arial MT" w:eastAsia="Arial MT" w:hAnsi="Arial MT" w:cs="Arial MT"/>
                <w:spacing w:val="7"/>
                <w:sz w:val="21"/>
              </w:rPr>
              <w:t xml:space="preserve"> </w:t>
            </w:r>
            <w:r>
              <w:rPr>
                <w:rFonts w:ascii="Arial MT" w:eastAsia="Arial MT" w:hAnsi="Arial MT" w:cs="Arial MT"/>
                <w:sz w:val="21"/>
              </w:rPr>
              <w:t>section</w:t>
            </w:r>
            <w:r>
              <w:rPr>
                <w:rFonts w:ascii="Arial MT" w:eastAsia="Arial MT" w:hAnsi="Arial MT" w:cs="Arial MT"/>
                <w:spacing w:val="7"/>
                <w:sz w:val="21"/>
              </w:rPr>
              <w:t xml:space="preserve"> </w:t>
            </w:r>
            <w:r>
              <w:rPr>
                <w:rFonts w:ascii="Arial MT" w:eastAsia="Arial MT" w:hAnsi="Arial MT" w:cs="Arial MT"/>
                <w:sz w:val="21"/>
              </w:rPr>
              <w:t>also</w:t>
            </w:r>
            <w:r>
              <w:rPr>
                <w:rFonts w:ascii="Arial MT" w:eastAsia="Arial MT" w:hAnsi="Arial MT" w:cs="Arial MT"/>
                <w:spacing w:val="7"/>
                <w:sz w:val="21"/>
              </w:rPr>
              <w:t xml:space="preserve"> </w:t>
            </w:r>
            <w:r>
              <w:rPr>
                <w:rFonts w:ascii="Arial MT" w:eastAsia="Arial MT" w:hAnsi="Arial MT" w:cs="Arial MT"/>
                <w:sz w:val="21"/>
              </w:rPr>
              <w:t>reports</w:t>
            </w:r>
            <w:r>
              <w:rPr>
                <w:rFonts w:ascii="Arial MT" w:eastAsia="Arial MT" w:hAnsi="Arial MT" w:cs="Arial MT"/>
                <w:spacing w:val="7"/>
                <w:sz w:val="21"/>
              </w:rPr>
              <w:t xml:space="preserve"> </w:t>
            </w:r>
            <w:r>
              <w:rPr>
                <w:rFonts w:ascii="Arial MT" w:eastAsia="Arial MT" w:hAnsi="Arial MT" w:cs="Arial MT"/>
                <w:sz w:val="21"/>
              </w:rPr>
              <w:t>further</w:t>
            </w:r>
            <w:r>
              <w:rPr>
                <w:rFonts w:ascii="Arial MT" w:eastAsia="Arial MT" w:hAnsi="Arial MT" w:cs="Arial MT"/>
                <w:spacing w:val="8"/>
                <w:sz w:val="21"/>
              </w:rPr>
              <w:t xml:space="preserve"> </w:t>
            </w:r>
            <w:r>
              <w:rPr>
                <w:rFonts w:ascii="Arial MT" w:eastAsia="Arial MT" w:hAnsi="Arial MT" w:cs="Arial MT"/>
                <w:sz w:val="21"/>
              </w:rPr>
              <w:t>statistics</w:t>
            </w:r>
            <w:r>
              <w:rPr>
                <w:rFonts w:ascii="Arial MT" w:eastAsia="Arial MT" w:hAnsi="Arial MT" w:cs="Arial MT"/>
                <w:spacing w:val="7"/>
                <w:sz w:val="21"/>
              </w:rPr>
              <w:t xml:space="preserve"> </w:t>
            </w:r>
            <w:r>
              <w:rPr>
                <w:rFonts w:ascii="Arial MT" w:eastAsia="Arial MT" w:hAnsi="Arial MT" w:cs="Arial MT"/>
                <w:sz w:val="21"/>
              </w:rPr>
              <w:t>for</w:t>
            </w:r>
            <w:r>
              <w:rPr>
                <w:rFonts w:ascii="Arial MT" w:eastAsia="Arial MT" w:hAnsi="Arial MT" w:cs="Arial MT"/>
                <w:spacing w:val="7"/>
                <w:sz w:val="21"/>
              </w:rPr>
              <w:t xml:space="preserve"> </w:t>
            </w:r>
            <w:r>
              <w:rPr>
                <w:rFonts w:ascii="Arial MT" w:eastAsia="Arial MT" w:hAnsi="Arial MT" w:cs="Arial MT"/>
                <w:sz w:val="21"/>
              </w:rPr>
              <w:t>each</w:t>
            </w:r>
            <w:r>
              <w:rPr>
                <w:rFonts w:ascii="Arial MT" w:eastAsia="Arial MT" w:hAnsi="Arial MT" w:cs="Arial MT"/>
                <w:spacing w:val="7"/>
                <w:sz w:val="21"/>
              </w:rPr>
              <w:t xml:space="preserve"> </w:t>
            </w:r>
            <w:r>
              <w:rPr>
                <w:rFonts w:ascii="Arial MT" w:eastAsia="Arial MT" w:hAnsi="Arial MT" w:cs="Arial MT"/>
                <w:sz w:val="21"/>
              </w:rPr>
              <w:t>set</w:t>
            </w:r>
            <w:r>
              <w:rPr>
                <w:rFonts w:ascii="Arial MT" w:eastAsia="Arial MT" w:hAnsi="Arial MT" w:cs="Arial MT"/>
                <w:spacing w:val="7"/>
                <w:sz w:val="21"/>
              </w:rPr>
              <w:t xml:space="preserve"> </w:t>
            </w:r>
            <w:r>
              <w:rPr>
                <w:rFonts w:ascii="Arial MT" w:eastAsia="Arial MT" w:hAnsi="Arial MT" w:cs="Arial MT"/>
                <w:sz w:val="21"/>
              </w:rPr>
              <w:t>of</w:t>
            </w:r>
            <w:r>
              <w:rPr>
                <w:rFonts w:ascii="Arial MT" w:eastAsia="Arial MT" w:hAnsi="Arial MT" w:cs="Arial MT"/>
                <w:spacing w:val="8"/>
                <w:sz w:val="21"/>
              </w:rPr>
              <w:t xml:space="preserve"> </w:t>
            </w:r>
            <w:r>
              <w:rPr>
                <w:rFonts w:ascii="Arial MT" w:eastAsia="Arial MT" w:hAnsi="Arial MT" w:cs="Arial MT"/>
                <w:sz w:val="21"/>
              </w:rPr>
              <w:t>items</w:t>
            </w:r>
            <w:r>
              <w:rPr>
                <w:rFonts w:ascii="Arial MT" w:eastAsia="Arial MT" w:hAnsi="Arial MT" w:cs="Arial MT"/>
                <w:spacing w:val="7"/>
                <w:sz w:val="21"/>
              </w:rPr>
              <w:t xml:space="preserve"> </w:t>
            </w:r>
            <w:r>
              <w:rPr>
                <w:rFonts w:ascii="Arial MT" w:eastAsia="Arial MT" w:hAnsi="Arial MT" w:cs="Arial MT"/>
                <w:sz w:val="21"/>
              </w:rPr>
              <w:t>relative</w:t>
            </w:r>
            <w:r>
              <w:rPr>
                <w:rFonts w:ascii="Arial MT" w:eastAsia="Arial MT" w:hAnsi="Arial MT" w:cs="Arial MT"/>
                <w:spacing w:val="7"/>
                <w:sz w:val="21"/>
              </w:rPr>
              <w:t xml:space="preserve"> </w:t>
            </w:r>
            <w:r>
              <w:rPr>
                <w:rFonts w:ascii="Arial MT" w:eastAsia="Arial MT" w:hAnsi="Arial MT" w:cs="Arial MT"/>
                <w:sz w:val="21"/>
              </w:rPr>
              <w:t>to</w:t>
            </w:r>
            <w:r>
              <w:rPr>
                <w:rFonts w:ascii="Arial MT" w:eastAsia="Arial MT" w:hAnsi="Arial MT" w:cs="Arial MT"/>
                <w:spacing w:val="7"/>
                <w:sz w:val="21"/>
              </w:rPr>
              <w:t xml:space="preserve"> </w:t>
            </w:r>
            <w:r>
              <w:rPr>
                <w:rFonts w:ascii="Arial MT" w:eastAsia="Arial MT" w:hAnsi="Arial MT" w:cs="Arial MT"/>
                <w:sz w:val="21"/>
              </w:rPr>
              <w:t>Section</w:t>
            </w:r>
            <w:r>
              <w:rPr>
                <w:rFonts w:ascii="Arial MT" w:eastAsia="Arial MT" w:hAnsi="Arial MT" w:cs="Arial MT"/>
                <w:spacing w:val="8"/>
                <w:sz w:val="21"/>
              </w:rPr>
              <w:t xml:space="preserve"> </w:t>
            </w:r>
            <w:r>
              <w:rPr>
                <w:rFonts w:ascii="Arial MT" w:eastAsia="Arial MT" w:hAnsi="Arial MT" w:cs="Arial MT"/>
                <w:spacing w:val="-5"/>
                <w:sz w:val="21"/>
              </w:rPr>
              <w:t>1.</w:t>
            </w:r>
          </w:p>
          <w:p w:rsidR="0069186F" w:rsidRDefault="00000000">
            <w:pPr>
              <w:spacing w:before="223"/>
              <w:ind w:left="367"/>
              <w:rPr>
                <w:rFonts w:ascii="Arial" w:eastAsia="Arial MT" w:hAnsi="Arial MT" w:cs="Arial MT"/>
                <w:b/>
                <w:sz w:val="21"/>
              </w:rPr>
            </w:pPr>
            <w:r>
              <w:rPr>
                <w:rFonts w:ascii="Arial" w:eastAsia="Arial MT" w:hAnsi="Arial MT" w:cs="Arial MT"/>
                <w:b/>
                <w:sz w:val="21"/>
              </w:rPr>
              <w:t>Section</w:t>
            </w:r>
            <w:r>
              <w:rPr>
                <w:rFonts w:ascii="Arial" w:eastAsia="Arial MT" w:hAnsi="Arial MT" w:cs="Arial MT"/>
                <w:b/>
                <w:spacing w:val="30"/>
                <w:sz w:val="21"/>
              </w:rPr>
              <w:t xml:space="preserve"> </w:t>
            </w:r>
            <w:r>
              <w:rPr>
                <w:rFonts w:ascii="Arial" w:eastAsia="Arial MT" w:hAnsi="Arial MT" w:cs="Arial MT"/>
                <w:b/>
                <w:sz w:val="21"/>
              </w:rPr>
              <w:t>3:</w:t>
            </w:r>
            <w:r>
              <w:rPr>
                <w:rFonts w:ascii="Arial" w:eastAsia="Arial MT" w:hAnsi="Arial MT" w:cs="Arial MT"/>
                <w:b/>
                <w:spacing w:val="31"/>
                <w:sz w:val="21"/>
              </w:rPr>
              <w:t xml:space="preserve"> </w:t>
            </w:r>
            <w:r>
              <w:rPr>
                <w:rFonts w:ascii="Arial" w:eastAsia="Arial MT" w:hAnsi="Arial MT" w:cs="Arial MT"/>
                <w:b/>
                <w:sz w:val="21"/>
              </w:rPr>
              <w:t>Comparative</w:t>
            </w:r>
            <w:r>
              <w:rPr>
                <w:rFonts w:ascii="Arial" w:eastAsia="Arial MT" w:hAnsi="Arial MT" w:cs="Arial MT"/>
                <w:b/>
                <w:spacing w:val="31"/>
                <w:sz w:val="21"/>
              </w:rPr>
              <w:t xml:space="preserve"> </w:t>
            </w:r>
            <w:r>
              <w:rPr>
                <w:rFonts w:ascii="Arial" w:eastAsia="Arial MT" w:hAnsi="Arial MT" w:cs="Arial MT"/>
                <w:b/>
                <w:spacing w:val="-4"/>
                <w:sz w:val="21"/>
              </w:rPr>
              <w:t>Data</w:t>
            </w:r>
          </w:p>
          <w:p w:rsidR="0069186F" w:rsidRDefault="00000000">
            <w:pPr>
              <w:spacing w:before="14" w:line="254" w:lineRule="auto"/>
              <w:ind w:left="367"/>
              <w:rPr>
                <w:rFonts w:ascii="Arial MT" w:eastAsia="Arial MT" w:hAnsi="Arial MT" w:cs="Arial MT"/>
                <w:sz w:val="21"/>
              </w:rPr>
            </w:pPr>
            <w:r>
              <w:rPr>
                <w:rFonts w:ascii="Arial MT" w:eastAsia="Arial MT" w:hAnsi="Arial MT" w:cs="Arial MT"/>
                <w:sz w:val="21"/>
              </w:rPr>
              <w:t xml:space="preserve">Provides comparative means for your course as compared to the relevant means across </w:t>
            </w:r>
            <w:r>
              <w:rPr>
                <w:rFonts w:ascii="Arial" w:eastAsia="Arial MT" w:hAnsi="Arial MT" w:cs="Arial MT"/>
                <w:b/>
                <w:i/>
                <w:sz w:val="21"/>
              </w:rPr>
              <w:t xml:space="preserve">all </w:t>
            </w:r>
            <w:r>
              <w:rPr>
                <w:rFonts w:ascii="Arial" w:eastAsia="Arial MT" w:hAnsi="Arial MT" w:cs="Arial MT"/>
                <w:i/>
                <w:sz w:val="21"/>
              </w:rPr>
              <w:t xml:space="preserve">other evaluated courses at a particular level of comparison (e.g. division, program) </w:t>
            </w:r>
            <w:r>
              <w:rPr>
                <w:rFonts w:ascii="Arial MT" w:eastAsia="Arial MT" w:hAnsi="Arial MT" w:cs="Arial MT"/>
                <w:sz w:val="21"/>
              </w:rPr>
              <w:t>for each set of items.</w:t>
            </w:r>
          </w:p>
          <w:p w:rsidR="0069186F" w:rsidRDefault="00000000">
            <w:pPr>
              <w:spacing w:before="208"/>
              <w:ind w:left="367"/>
              <w:rPr>
                <w:rFonts w:ascii="Arial" w:eastAsia="Arial MT" w:hAnsi="Arial MT" w:cs="Arial MT"/>
                <w:b/>
                <w:sz w:val="21"/>
              </w:rPr>
            </w:pPr>
            <w:r>
              <w:rPr>
                <w:rFonts w:ascii="Arial" w:eastAsia="Arial MT" w:hAnsi="Arial MT" w:cs="Arial MT"/>
                <w:b/>
                <w:sz w:val="21"/>
              </w:rPr>
              <w:t>Section</w:t>
            </w:r>
            <w:r>
              <w:rPr>
                <w:rFonts w:ascii="Arial" w:eastAsia="Arial MT" w:hAnsi="Arial MT" w:cs="Arial MT"/>
                <w:b/>
                <w:spacing w:val="51"/>
                <w:sz w:val="21"/>
              </w:rPr>
              <w:t xml:space="preserve"> </w:t>
            </w:r>
            <w:r>
              <w:rPr>
                <w:rFonts w:ascii="Arial" w:eastAsia="Arial MT" w:hAnsi="Arial MT" w:cs="Arial MT"/>
                <w:b/>
                <w:sz w:val="21"/>
              </w:rPr>
              <w:t>4:</w:t>
            </w:r>
            <w:r>
              <w:rPr>
                <w:rFonts w:ascii="Arial" w:eastAsia="Arial MT" w:hAnsi="Arial MT" w:cs="Arial MT"/>
                <w:b/>
                <w:spacing w:val="52"/>
                <w:sz w:val="21"/>
              </w:rPr>
              <w:t xml:space="preserve"> </w:t>
            </w:r>
            <w:r>
              <w:rPr>
                <w:rFonts w:ascii="Arial" w:eastAsia="Arial MT" w:hAnsi="Arial MT" w:cs="Arial MT"/>
                <w:b/>
                <w:sz w:val="21"/>
              </w:rPr>
              <w:t>Instructor-Selected</w:t>
            </w:r>
            <w:r>
              <w:rPr>
                <w:rFonts w:ascii="Arial" w:eastAsia="Arial MT" w:hAnsi="Arial MT" w:cs="Arial MT"/>
                <w:b/>
                <w:spacing w:val="52"/>
                <w:sz w:val="21"/>
              </w:rPr>
              <w:t xml:space="preserve"> </w:t>
            </w:r>
            <w:r>
              <w:rPr>
                <w:rFonts w:ascii="Arial" w:eastAsia="Arial MT" w:hAnsi="Arial MT" w:cs="Arial MT"/>
                <w:b/>
                <w:spacing w:val="-2"/>
                <w:sz w:val="21"/>
              </w:rPr>
              <w:t>Items</w:t>
            </w:r>
          </w:p>
          <w:p w:rsidR="0069186F" w:rsidRDefault="00000000">
            <w:pPr>
              <w:spacing w:before="14" w:line="254" w:lineRule="auto"/>
              <w:ind w:left="367" w:right="593"/>
              <w:rPr>
                <w:rFonts w:ascii="Arial MT" w:eastAsia="Arial MT" w:hAnsi="Arial MT" w:cs="Arial MT"/>
                <w:sz w:val="21"/>
              </w:rPr>
            </w:pPr>
            <w:r>
              <w:rPr>
                <w:rFonts w:ascii="Arial MT" w:eastAsia="Arial MT" w:hAnsi="Arial MT" w:cs="Arial MT"/>
                <w:sz w:val="21"/>
              </w:rPr>
              <w:t>Provides data for optional items that instructors can select from the item bank during the question personalization period. This section is formatted identically to Section 2.</w:t>
            </w:r>
          </w:p>
        </w:tc>
      </w:tr>
    </w:tbl>
    <w:p w:rsidR="0069186F" w:rsidRDefault="0069186F">
      <w:pPr>
        <w:widowControl w:val="0"/>
        <w:autoSpaceDE w:val="0"/>
        <w:autoSpaceDN w:val="0"/>
        <w:spacing w:before="60"/>
        <w:rPr>
          <w:rFonts w:ascii="Arial MT" w:eastAsia="Arial MT" w:hAnsi="Arial MT" w:cs="Arial MT"/>
          <w:sz w:val="20"/>
          <w:szCs w:val="22"/>
        </w:rPr>
      </w:pPr>
    </w:p>
    <w:tbl>
      <w:tblPr>
        <w:tblStyle w:val="TableNormal0"/>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4260"/>
        </w:trPr>
        <w:tc>
          <w:tcPr>
            <w:tcW w:w="10935" w:type="dxa"/>
          </w:tcPr>
          <w:p w:rsidR="0069186F" w:rsidRDefault="0069186F">
            <w:pPr>
              <w:rPr>
                <w:rFonts w:ascii="Arial MT" w:eastAsia="Arial MT" w:hAnsi="Arial MT" w:cs="Arial MT"/>
                <w:sz w:val="27"/>
              </w:rPr>
            </w:pPr>
          </w:p>
          <w:p w:rsidR="0069186F" w:rsidRDefault="0069186F">
            <w:pPr>
              <w:spacing w:before="160"/>
              <w:rPr>
                <w:rFonts w:ascii="Arial MT" w:eastAsia="Arial MT" w:hAnsi="Arial MT" w:cs="Arial MT"/>
                <w:sz w:val="27"/>
              </w:rPr>
            </w:pPr>
          </w:p>
          <w:p w:rsidR="0069186F" w:rsidRDefault="00000000">
            <w:pPr>
              <w:ind w:left="15"/>
              <w:jc w:val="center"/>
              <w:rPr>
                <w:rFonts w:ascii="Arial" w:eastAsia="Arial MT" w:hAnsi="Arial MT" w:cs="Arial MT"/>
                <w:b/>
                <w:sz w:val="27"/>
              </w:rPr>
            </w:pPr>
            <w:r>
              <w:rPr>
                <w:rFonts w:ascii="Arial" w:eastAsia="Arial MT" w:hAnsi="Arial MT" w:cs="Arial MT"/>
                <w:b/>
                <w:sz w:val="27"/>
              </w:rPr>
              <w:t>Statistical</w:t>
            </w:r>
            <w:r>
              <w:rPr>
                <w:rFonts w:ascii="Arial" w:eastAsia="Arial MT" w:hAnsi="Arial MT" w:cs="Arial MT"/>
                <w:b/>
                <w:spacing w:val="1"/>
                <w:sz w:val="27"/>
              </w:rPr>
              <w:t xml:space="preserve"> </w:t>
            </w:r>
            <w:r>
              <w:rPr>
                <w:rFonts w:ascii="Arial" w:eastAsia="Arial MT" w:hAnsi="Arial MT" w:cs="Arial MT"/>
                <w:b/>
                <w:sz w:val="27"/>
              </w:rPr>
              <w:t>Terms</w:t>
            </w:r>
            <w:r>
              <w:rPr>
                <w:rFonts w:ascii="Arial" w:eastAsia="Arial MT" w:hAnsi="Arial MT" w:cs="Arial MT"/>
                <w:b/>
                <w:spacing w:val="1"/>
                <w:sz w:val="27"/>
              </w:rPr>
              <w:t xml:space="preserve"> </w:t>
            </w:r>
            <w:r>
              <w:rPr>
                <w:rFonts w:ascii="Arial" w:eastAsia="Arial MT" w:hAnsi="Arial MT" w:cs="Arial MT"/>
                <w:b/>
                <w:sz w:val="27"/>
              </w:rPr>
              <w:t>Used</w:t>
            </w:r>
            <w:r>
              <w:rPr>
                <w:rFonts w:ascii="Arial" w:eastAsia="Arial MT" w:hAnsi="Arial MT" w:cs="Arial MT"/>
                <w:b/>
                <w:spacing w:val="1"/>
                <w:sz w:val="27"/>
              </w:rPr>
              <w:t xml:space="preserve"> </w:t>
            </w:r>
            <w:r>
              <w:rPr>
                <w:rFonts w:ascii="Arial" w:eastAsia="Arial MT" w:hAnsi="Arial MT" w:cs="Arial MT"/>
                <w:b/>
                <w:sz w:val="27"/>
              </w:rPr>
              <w:t>in</w:t>
            </w:r>
            <w:r>
              <w:rPr>
                <w:rFonts w:ascii="Arial" w:eastAsia="Arial MT" w:hAnsi="Arial MT" w:cs="Arial MT"/>
                <w:b/>
                <w:spacing w:val="1"/>
                <w:sz w:val="27"/>
              </w:rPr>
              <w:t xml:space="preserve"> </w:t>
            </w:r>
            <w:r>
              <w:rPr>
                <w:rFonts w:ascii="Arial" w:eastAsia="Arial MT" w:hAnsi="Arial MT" w:cs="Arial MT"/>
                <w:b/>
                <w:sz w:val="27"/>
              </w:rPr>
              <w:t>this</w:t>
            </w:r>
            <w:r>
              <w:rPr>
                <w:rFonts w:ascii="Arial" w:eastAsia="Arial MT" w:hAnsi="Arial MT" w:cs="Arial MT"/>
                <w:b/>
                <w:spacing w:val="1"/>
                <w:sz w:val="27"/>
              </w:rPr>
              <w:t xml:space="preserve"> </w:t>
            </w:r>
            <w:r>
              <w:rPr>
                <w:rFonts w:ascii="Arial" w:eastAsia="Arial MT" w:hAnsi="Arial MT" w:cs="Arial MT"/>
                <w:b/>
                <w:spacing w:val="-2"/>
                <w:sz w:val="27"/>
              </w:rPr>
              <w:t>Report</w:t>
            </w:r>
          </w:p>
          <w:p w:rsidR="0069186F" w:rsidRDefault="0069186F">
            <w:pPr>
              <w:spacing w:before="126"/>
              <w:rPr>
                <w:rFonts w:ascii="Arial MT" w:eastAsia="Arial MT" w:hAnsi="Arial MT" w:cs="Arial MT"/>
                <w:sz w:val="27"/>
              </w:rPr>
            </w:pPr>
          </w:p>
          <w:p w:rsidR="0069186F" w:rsidRDefault="00000000">
            <w:pPr>
              <w:spacing w:line="254" w:lineRule="auto"/>
              <w:ind w:left="367" w:right="593"/>
              <w:rPr>
                <w:rFonts w:ascii="Arial MT" w:eastAsia="Arial MT" w:hAnsi="Arial MT" w:cs="Arial MT"/>
                <w:sz w:val="21"/>
              </w:rPr>
            </w:pPr>
            <w:r>
              <w:rPr>
                <w:noProof/>
              </w:rPr>
              <mc:AlternateContent>
                <mc:Choice Requires="wpg">
                  <w:drawing>
                    <wp:anchor distT="0" distB="0" distL="0" distR="0" simplePos="0" relativeHeight="251671552" behindDoc="1" locked="0" layoutInCell="1" allowOverlap="1">
                      <wp:simplePos x="0" y="0"/>
                      <wp:positionH relativeFrom="column">
                        <wp:posOffset>233362</wp:posOffset>
                      </wp:positionH>
                      <wp:positionV relativeFrom="paragraph">
                        <wp:posOffset>-570244</wp:posOffset>
                      </wp:positionV>
                      <wp:extent cx="6477000" cy="400050"/>
                      <wp:effectExtent l="0" t="0" r="0" b="0"/>
                      <wp:wrapNone/>
                      <wp:docPr id="26" name="Group 26"/>
                      <wp:cNvGraphicFramePr/>
                      <a:graphic xmlns:a="http://schemas.openxmlformats.org/drawingml/2006/main">
                        <a:graphicData uri="http://schemas.microsoft.com/office/word/2010/wordprocessingGroup">
                          <wpg:wgp>
                            <wpg:cNvGrpSpPr/>
                            <wpg:grpSpPr>
                              <a:xfrm>
                                <a:off x="0" y="0"/>
                                <a:ext cx="6477000" cy="400050"/>
                                <a:chOff x="0" y="0"/>
                                <a:chExt cx="6477000" cy="400050"/>
                              </a:xfrm>
                            </wpg:grpSpPr>
                            <wps:wsp>
                              <wps:cNvPr id="27" name="Graphic 27"/>
                              <wps:cNvSpPr/>
                              <wps:spPr>
                                <a:xfrm>
                                  <a:off x="0" y="0"/>
                                  <a:ext cx="6477000" cy="400050"/>
                                </a:xfrm>
                                <a:custGeom>
                                  <a:avLst/>
                                  <a:gdLst/>
                                  <a:ahLst/>
                                  <a:cxnLst/>
                                  <a:rect l="l" t="t" r="r" b="b"/>
                                  <a:pathLst>
                                    <a:path w="6477000" h="400050">
                                      <a:moveTo>
                                        <a:pt x="6477000" y="0"/>
                                      </a:moveTo>
                                      <a:lnTo>
                                        <a:pt x="0" y="0"/>
                                      </a:lnTo>
                                      <a:lnTo>
                                        <a:pt x="0" y="400050"/>
                                      </a:lnTo>
                                      <a:lnTo>
                                        <a:pt x="6477000" y="400050"/>
                                      </a:lnTo>
                                      <a:lnTo>
                                        <a:pt x="6477000" y="0"/>
                                      </a:lnTo>
                                      <a:close/>
                                    </a:path>
                                  </a:pathLst>
                                </a:custGeom>
                                <a:solidFill>
                                  <a:srgbClr val="EDEDED"/>
                                </a:solidFill>
                              </wps:spPr>
                              <wps:bodyPr wrap="square" lIns="0" tIns="0" rIns="0" bIns="0" rtlCol="0">
                                <a:prstTxWarp prst="textNoShape">
                                  <a:avLst/>
                                </a:prstTxWarp>
                              </wps:bodyPr>
                            </wps:wsp>
                          </wpg:wgp>
                        </a:graphicData>
                      </a:graphic>
                    </wp:anchor>
                  </w:drawing>
                </mc:Choice>
                <mc:Fallback>
                  <w:pict>
                    <v:group w14:anchorId="5D76FE8D" id="Group 26" o:spid="_x0000_s1026" style="position:absolute;margin-left:18.35pt;margin-top:-44.9pt;width:510pt;height:31.5pt;z-index:-251644928;mso-wrap-distance-left:0;mso-wrap-distance-right:0" coordsize="64770,4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">
                      <v:shape id="Graphic 27" o:spid="_x0000_s1027" style="position:absolute;width:64770;height:4000;visibility:visible;mso-wrap-style:square;v-text-anchor:top" coordsize="6477000,40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" path="m6477000,l,,,400050r6477000,l6477000,xe" fillcolor="#ededed" stroked="f">
                        <v:path arrowok="t"/>
                      </v:shape>
                    </v:group>
                  </w:pict>
                </mc:Fallback>
              </mc:AlternateContent>
            </w:r>
            <w:r>
              <w:rPr>
                <w:rFonts w:ascii="Arial" w:eastAsia="Arial MT" w:hAnsi="Arial MT" w:cs="Arial MT"/>
                <w:b/>
                <w:sz w:val="21"/>
              </w:rPr>
              <w:t xml:space="preserve">Mean: </w:t>
            </w:r>
            <w:r>
              <w:rPr>
                <w:rFonts w:ascii="Arial MT" w:eastAsia="Arial MT" w:hAnsi="Arial MT" w:cs="Arial MT"/>
                <w:sz w:val="21"/>
              </w:rPr>
              <w:t>The mathematical average. This measure is the most sensitive, and can be greatly affected by extreme and/or divergent scores.</w:t>
            </w:r>
          </w:p>
          <w:p w:rsidR="0069186F" w:rsidRDefault="00000000">
            <w:pPr>
              <w:spacing w:before="208" w:line="254" w:lineRule="auto"/>
              <w:ind w:left="367" w:right="593"/>
              <w:rPr>
                <w:rFonts w:ascii="Arial MT" w:eastAsia="Arial MT" w:hAnsi="Arial MT" w:cs="Arial MT"/>
                <w:sz w:val="21"/>
              </w:rPr>
            </w:pPr>
            <w:r>
              <w:rPr>
                <w:rFonts w:ascii="Arial" w:eastAsia="Arial MT" w:hAnsi="Arial MT" w:cs="Arial MT"/>
                <w:b/>
                <w:sz w:val="21"/>
              </w:rPr>
              <w:t xml:space="preserve">Median: </w:t>
            </w:r>
            <w:r>
              <w:rPr>
                <w:rFonts w:ascii="Arial MT" w:eastAsia="Arial MT" w:hAnsi="Arial MT" w:cs="Arial MT"/>
                <w:sz w:val="21"/>
              </w:rPr>
              <w:t>The middle value when all responses are ordered. This measure is less affected by extreme and/or divergent scores.</w:t>
            </w:r>
          </w:p>
          <w:p w:rsidR="0069186F" w:rsidRDefault="00000000">
            <w:pPr>
              <w:spacing w:before="208"/>
              <w:ind w:left="367"/>
              <w:rPr>
                <w:rFonts w:ascii="Arial MT" w:eastAsia="Arial MT" w:hAnsi="Arial MT" w:cs="Arial MT"/>
                <w:sz w:val="21"/>
              </w:rPr>
            </w:pPr>
            <w:r>
              <w:rPr>
                <w:rFonts w:ascii="Arial" w:eastAsia="Arial MT" w:hAnsi="Arial MT" w:cs="Arial MT"/>
                <w:b/>
                <w:sz w:val="21"/>
              </w:rPr>
              <w:t>Mode:</w:t>
            </w:r>
            <w:r>
              <w:rPr>
                <w:rFonts w:ascii="Arial" w:eastAsia="Arial MT" w:hAnsi="Arial MT" w:cs="Arial MT"/>
                <w:b/>
                <w:spacing w:val="16"/>
                <w:sz w:val="21"/>
              </w:rPr>
              <w:t xml:space="preserve"> </w:t>
            </w:r>
            <w:r>
              <w:rPr>
                <w:rFonts w:ascii="Arial MT" w:eastAsia="Arial MT" w:hAnsi="Arial MT" w:cs="Arial MT"/>
                <w:sz w:val="21"/>
              </w:rPr>
              <w:t>The</w:t>
            </w:r>
            <w:r>
              <w:rPr>
                <w:rFonts w:ascii="Arial MT" w:eastAsia="Arial MT" w:hAnsi="Arial MT" w:cs="Arial MT"/>
                <w:spacing w:val="21"/>
                <w:sz w:val="21"/>
              </w:rPr>
              <w:t xml:space="preserve"> </w:t>
            </w:r>
            <w:r>
              <w:rPr>
                <w:rFonts w:ascii="Arial MT" w:eastAsia="Arial MT" w:hAnsi="Arial MT" w:cs="Arial MT"/>
                <w:sz w:val="21"/>
              </w:rPr>
              <w:t>most</w:t>
            </w:r>
            <w:r>
              <w:rPr>
                <w:rFonts w:ascii="Arial MT" w:eastAsia="Arial MT" w:hAnsi="Arial MT" w:cs="Arial MT"/>
                <w:spacing w:val="19"/>
                <w:sz w:val="21"/>
              </w:rPr>
              <w:t xml:space="preserve"> </w:t>
            </w:r>
            <w:r>
              <w:rPr>
                <w:rFonts w:ascii="Arial MT" w:eastAsia="Arial MT" w:hAnsi="Arial MT" w:cs="Arial MT"/>
                <w:sz w:val="21"/>
              </w:rPr>
              <w:t>frequently</w:t>
            </w:r>
            <w:r>
              <w:rPr>
                <w:rFonts w:ascii="Arial MT" w:eastAsia="Arial MT" w:hAnsi="Arial MT" w:cs="Arial MT"/>
                <w:spacing w:val="20"/>
                <w:sz w:val="21"/>
              </w:rPr>
              <w:t xml:space="preserve"> </w:t>
            </w:r>
            <w:r>
              <w:rPr>
                <w:rFonts w:ascii="Arial MT" w:eastAsia="Arial MT" w:hAnsi="Arial MT" w:cs="Arial MT"/>
                <w:sz w:val="21"/>
              </w:rPr>
              <w:t>occurring</w:t>
            </w:r>
            <w:r>
              <w:rPr>
                <w:rFonts w:ascii="Arial MT" w:eastAsia="Arial MT" w:hAnsi="Arial MT" w:cs="Arial MT"/>
                <w:spacing w:val="21"/>
                <w:sz w:val="21"/>
              </w:rPr>
              <w:t xml:space="preserve"> </w:t>
            </w:r>
            <w:r>
              <w:rPr>
                <w:rFonts w:ascii="Arial MT" w:eastAsia="Arial MT" w:hAnsi="Arial MT" w:cs="Arial MT"/>
                <w:spacing w:val="-2"/>
                <w:sz w:val="21"/>
              </w:rPr>
              <w:t>score.</w:t>
            </w:r>
          </w:p>
          <w:p w:rsidR="0069186F" w:rsidRDefault="00000000">
            <w:pPr>
              <w:spacing w:before="223"/>
              <w:ind w:left="367"/>
              <w:rPr>
                <w:rFonts w:ascii="Arial MT" w:eastAsia="Arial MT" w:hAnsi="Arial MT" w:cs="Arial MT"/>
                <w:sz w:val="21"/>
              </w:rPr>
            </w:pPr>
            <w:r>
              <w:rPr>
                <w:rFonts w:ascii="Arial" w:eastAsia="Arial MT" w:hAnsi="Arial MT" w:cs="Arial MT"/>
                <w:b/>
                <w:sz w:val="21"/>
              </w:rPr>
              <w:t>Standard</w:t>
            </w:r>
            <w:r>
              <w:rPr>
                <w:rFonts w:ascii="Arial" w:eastAsia="Arial MT" w:hAnsi="Arial MT" w:cs="Arial MT"/>
                <w:b/>
                <w:spacing w:val="22"/>
                <w:sz w:val="21"/>
              </w:rPr>
              <w:t xml:space="preserve"> </w:t>
            </w:r>
            <w:r>
              <w:rPr>
                <w:rFonts w:ascii="Arial" w:eastAsia="Arial MT" w:hAnsi="Arial MT" w:cs="Arial MT"/>
                <w:b/>
                <w:sz w:val="21"/>
              </w:rPr>
              <w:t>deviation:</w:t>
            </w:r>
            <w:r>
              <w:rPr>
                <w:rFonts w:ascii="Arial" w:eastAsia="Arial MT" w:hAnsi="Arial MT" w:cs="Arial MT"/>
                <w:b/>
                <w:spacing w:val="11"/>
                <w:sz w:val="21"/>
              </w:rPr>
              <w:t xml:space="preserve"> </w:t>
            </w:r>
            <w:r>
              <w:rPr>
                <w:rFonts w:ascii="Arial MT" w:eastAsia="Arial MT" w:hAnsi="Arial MT" w:cs="Arial MT"/>
                <w:sz w:val="21"/>
              </w:rPr>
              <w:t>A</w:t>
            </w:r>
            <w:r>
              <w:rPr>
                <w:rFonts w:ascii="Arial MT" w:eastAsia="Arial MT" w:hAnsi="Arial MT" w:cs="Arial MT"/>
                <w:spacing w:val="13"/>
                <w:sz w:val="21"/>
              </w:rPr>
              <w:t xml:space="preserve"> </w:t>
            </w:r>
            <w:r>
              <w:rPr>
                <w:rFonts w:ascii="Arial MT" w:eastAsia="Arial MT" w:hAnsi="Arial MT" w:cs="Arial MT"/>
                <w:sz w:val="21"/>
              </w:rPr>
              <w:t>measure</w:t>
            </w:r>
            <w:r>
              <w:rPr>
                <w:rFonts w:ascii="Arial MT" w:eastAsia="Arial MT" w:hAnsi="Arial MT" w:cs="Arial MT"/>
                <w:spacing w:val="14"/>
                <w:sz w:val="21"/>
              </w:rPr>
              <w:t xml:space="preserve"> </w:t>
            </w:r>
            <w:r>
              <w:rPr>
                <w:rFonts w:ascii="Arial MT" w:eastAsia="Arial MT" w:hAnsi="Arial MT" w:cs="Arial MT"/>
                <w:sz w:val="21"/>
              </w:rPr>
              <w:t>of</w:t>
            </w:r>
            <w:r>
              <w:rPr>
                <w:rFonts w:ascii="Arial MT" w:eastAsia="Arial MT" w:hAnsi="Arial MT" w:cs="Arial MT"/>
                <w:spacing w:val="13"/>
                <w:sz w:val="21"/>
              </w:rPr>
              <w:t xml:space="preserve"> </w:t>
            </w:r>
            <w:r>
              <w:rPr>
                <w:rFonts w:ascii="Arial MT" w:eastAsia="Arial MT" w:hAnsi="Arial MT" w:cs="Arial MT"/>
                <w:sz w:val="21"/>
              </w:rPr>
              <w:t>the</w:t>
            </w:r>
            <w:r>
              <w:rPr>
                <w:rFonts w:ascii="Arial MT" w:eastAsia="Arial MT" w:hAnsi="Arial MT" w:cs="Arial MT"/>
                <w:spacing w:val="14"/>
                <w:sz w:val="21"/>
              </w:rPr>
              <w:t xml:space="preserve"> </w:t>
            </w:r>
            <w:r>
              <w:rPr>
                <w:rFonts w:ascii="Arial MT" w:eastAsia="Arial MT" w:hAnsi="Arial MT" w:cs="Arial MT"/>
                <w:sz w:val="21"/>
              </w:rPr>
              <w:t>"spread"</w:t>
            </w:r>
            <w:r>
              <w:rPr>
                <w:rFonts w:ascii="Arial MT" w:eastAsia="Arial MT" w:hAnsi="Arial MT" w:cs="Arial MT"/>
                <w:spacing w:val="13"/>
                <w:sz w:val="21"/>
              </w:rPr>
              <w:t xml:space="preserve"> </w:t>
            </w:r>
            <w:r>
              <w:rPr>
                <w:rFonts w:ascii="Arial MT" w:eastAsia="Arial MT" w:hAnsi="Arial MT" w:cs="Arial MT"/>
                <w:sz w:val="21"/>
              </w:rPr>
              <w:t>of</w:t>
            </w:r>
            <w:r>
              <w:rPr>
                <w:rFonts w:ascii="Arial MT" w:eastAsia="Arial MT" w:hAnsi="Arial MT" w:cs="Arial MT"/>
                <w:spacing w:val="13"/>
                <w:sz w:val="21"/>
              </w:rPr>
              <w:t xml:space="preserve"> </w:t>
            </w:r>
            <w:r>
              <w:rPr>
                <w:rFonts w:ascii="Arial MT" w:eastAsia="Arial MT" w:hAnsi="Arial MT" w:cs="Arial MT"/>
                <w:sz w:val="21"/>
              </w:rPr>
              <w:t>the</w:t>
            </w:r>
            <w:r>
              <w:rPr>
                <w:rFonts w:ascii="Arial MT" w:eastAsia="Arial MT" w:hAnsi="Arial MT" w:cs="Arial MT"/>
                <w:spacing w:val="14"/>
                <w:sz w:val="21"/>
              </w:rPr>
              <w:t xml:space="preserve"> </w:t>
            </w:r>
            <w:r>
              <w:rPr>
                <w:rFonts w:ascii="Arial MT" w:eastAsia="Arial MT" w:hAnsi="Arial MT" w:cs="Arial MT"/>
                <w:spacing w:val="-2"/>
                <w:sz w:val="21"/>
              </w:rPr>
              <w:t>data.</w:t>
            </w:r>
          </w:p>
        </w:tc>
      </w:tr>
    </w:tbl>
    <w:p w:rsidR="0069186F" w:rsidRDefault="0069186F">
      <w:pPr>
        <w:widowControl w:val="0"/>
        <w:autoSpaceDE w:val="0"/>
        <w:autoSpaceDN w:val="0"/>
        <w:rPr>
          <w:rFonts w:ascii="Arial MT" w:eastAsia="Arial MT" w:hAnsi="Arial MT" w:cs="Arial MT"/>
          <w:sz w:val="21"/>
          <w:szCs w:val="22"/>
        </w:rPr>
        <w:sectPr w:rsidR="0069186F">
          <w:pgSz w:w="12240" w:h="15840"/>
          <w:pgMar w:top="960" w:right="540" w:bottom="600" w:left="540" w:header="0" w:footer="400" w:gutter="0"/>
          <w:cols w:space="708"/>
        </w:sectPr>
      </w:pPr>
    </w:p>
    <w:p w:rsidR="0069186F" w:rsidRDefault="00000000">
      <w:pPr>
        <w:widowControl w:val="0"/>
        <w:autoSpaceDE w:val="0"/>
        <w:autoSpaceDN w:val="0"/>
        <w:spacing w:line="90" w:lineRule="exact"/>
        <w:ind w:left="105"/>
        <w:rPr>
          <w:rFonts w:ascii="Arial MT" w:eastAsia="Arial MT" w:hAnsi="Arial MT" w:cs="Arial MT"/>
          <w:sz w:val="9"/>
          <w:szCs w:val="22"/>
        </w:rPr>
      </w:pPr>
      <w:r>
        <w:rPr>
          <w:noProof/>
          <w:position w:val="-1"/>
          <w:sz w:val="9"/>
        </w:rPr>
        <w:lastRenderedPageBreak/>
        <mc:AlternateContent>
          <mc:Choice Requires="wpg">
            <w:drawing>
              <wp:inline distT="0" distB="0" distL="0" distR="0">
                <wp:extent cx="952500" cy="57150"/>
                <wp:effectExtent l="0" t="0" r="0" b="0"/>
                <wp:docPr id="28" name="Group 28"/>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29" name="Graphic 29"/>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3C96A3E4" id="Group 28"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">
                <v:shape id="Graphic 29"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" path="m952500,l,,,57150r952500,l952500,xe" fillcolor="#2672b9" stroked="f">
                  <v:path arrowok="t"/>
                </v:shape>
                <w10:anchorlock/>
              </v:group>
            </w:pict>
          </mc:Fallback>
        </mc:AlternateContent>
      </w:r>
    </w:p>
    <w:p w:rsidR="0069186F" w:rsidRDefault="00000000">
      <w:pPr>
        <w:widowControl w:val="0"/>
        <w:autoSpaceDE w:val="0"/>
        <w:autoSpaceDN w:val="0"/>
        <w:spacing w:before="191"/>
        <w:ind w:left="105"/>
        <w:rPr>
          <w:rFonts w:ascii="Arial" w:eastAsia="Arial MT" w:hAnsi="Arial MT" w:cs="Arial MT"/>
          <w:b/>
          <w:sz w:val="18"/>
          <w:szCs w:val="22"/>
        </w:rPr>
      </w:pPr>
      <w:bookmarkStart w:id="21" w:name="FAS_Winter_2024_Undergrad__Course_Name:_"/>
      <w:bookmarkEnd w:id="21"/>
      <w:r>
        <w:rPr>
          <w:rFonts w:ascii="Arial" w:eastAsia="Arial MT" w:hAnsi="Arial MT" w:cs="Arial MT"/>
          <w:b/>
          <w:sz w:val="18"/>
          <w:szCs w:val="22"/>
        </w:rPr>
        <w:t>FAS</w:t>
      </w:r>
      <w:r>
        <w:rPr>
          <w:rFonts w:ascii="Arial" w:eastAsia="Arial MT" w:hAnsi="Arial MT" w:cs="Arial MT"/>
          <w:b/>
          <w:spacing w:val="-13"/>
          <w:sz w:val="18"/>
          <w:szCs w:val="22"/>
        </w:rPr>
        <w:t xml:space="preserve"> </w:t>
      </w:r>
      <w:r>
        <w:rPr>
          <w:rFonts w:ascii="Arial" w:eastAsia="Arial MT" w:hAnsi="Arial MT" w:cs="Arial MT"/>
          <w:b/>
          <w:sz w:val="18"/>
          <w:szCs w:val="22"/>
        </w:rPr>
        <w:t>Winter</w:t>
      </w:r>
      <w:r>
        <w:rPr>
          <w:rFonts w:ascii="Arial" w:eastAsia="Arial MT" w:hAnsi="Arial MT" w:cs="Arial MT"/>
          <w:b/>
          <w:spacing w:val="-11"/>
          <w:sz w:val="18"/>
          <w:szCs w:val="22"/>
        </w:rPr>
        <w:t xml:space="preserve"> </w:t>
      </w:r>
      <w:r>
        <w:rPr>
          <w:rFonts w:ascii="Arial" w:eastAsia="Arial MT" w:hAnsi="Arial MT" w:cs="Arial MT"/>
          <w:b/>
          <w:sz w:val="18"/>
          <w:szCs w:val="22"/>
        </w:rPr>
        <w:t>2024</w:t>
      </w:r>
      <w:r>
        <w:rPr>
          <w:rFonts w:ascii="Arial" w:eastAsia="Arial MT" w:hAnsi="Arial MT" w:cs="Arial MT"/>
          <w:b/>
          <w:spacing w:val="-10"/>
          <w:sz w:val="18"/>
          <w:szCs w:val="22"/>
        </w:rPr>
        <w:t xml:space="preserve"> </w:t>
      </w:r>
      <w:r>
        <w:rPr>
          <w:rFonts w:ascii="Arial" w:eastAsia="Arial MT" w:hAnsi="Arial MT" w:cs="Arial MT"/>
          <w:b/>
          <w:spacing w:val="-2"/>
          <w:sz w:val="18"/>
          <w:szCs w:val="22"/>
        </w:rPr>
        <w:t>Undergrad</w:t>
      </w:r>
    </w:p>
    <w:p w:rsidR="0069186F" w:rsidRDefault="0069186F">
      <w:pPr>
        <w:widowControl w:val="0"/>
        <w:autoSpaceDE w:val="0"/>
        <w:autoSpaceDN w:val="0"/>
        <w:spacing w:before="3"/>
        <w:rPr>
          <w:rFonts w:ascii="Arial" w:eastAsia="Arial" w:hAnsi="Arial" w:cs="Arial"/>
          <w:b/>
          <w:bCs/>
          <w:sz w:val="16"/>
          <w:szCs w:val="21"/>
        </w:rPr>
      </w:pPr>
    </w:p>
    <w:tbl>
      <w:tblPr>
        <w:tblStyle w:val="TableNormal0"/>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1620"/>
        </w:trPr>
        <w:tc>
          <w:tcPr>
            <w:tcW w:w="10935" w:type="dxa"/>
            <w:shd w:val="clear" w:color="auto" w:fill="F2F2F2"/>
          </w:tcPr>
          <w:p w:rsidR="0069186F" w:rsidRDefault="0069186F">
            <w:pPr>
              <w:spacing w:before="176"/>
              <w:rPr>
                <w:rFonts w:ascii="Arial" w:eastAsia="Arial MT" w:hAnsi="Arial MT" w:cs="Arial MT"/>
                <w:b/>
                <w:sz w:val="18"/>
              </w:rPr>
            </w:pPr>
          </w:p>
          <w:p w:rsidR="0069186F" w:rsidRDefault="00000000">
            <w:pPr>
              <w:tabs>
                <w:tab w:val="left" w:pos="8332"/>
                <w:tab w:val="left" w:pos="9262"/>
              </w:tabs>
              <w:spacing w:line="189" w:lineRule="auto"/>
              <w:ind w:left="187" w:right="171"/>
              <w:rPr>
                <w:rFonts w:ascii="Arial" w:eastAsia="Arial MT" w:hAnsi="Arial MT" w:cs="Arial MT"/>
                <w:b/>
                <w:sz w:val="18"/>
              </w:rPr>
            </w:pPr>
            <w:r>
              <w:rPr>
                <w:rFonts w:ascii="Arial" w:eastAsia="Arial MT" w:hAnsi="Arial MT" w:cs="Arial MT"/>
                <w:b/>
                <w:sz w:val="18"/>
              </w:rPr>
              <w:t>Course Name: Topics Value Theory ETH350H1-S-LEC0101</w:t>
            </w:r>
            <w:r>
              <w:rPr>
                <w:rFonts w:ascii="Arial" w:eastAsia="Arial MT" w:hAnsi="Arial MT" w:cs="Arial MT"/>
                <w:b/>
                <w:sz w:val="18"/>
              </w:rPr>
              <w:tab/>
            </w:r>
            <w:r>
              <w:rPr>
                <w:rFonts w:ascii="Arial" w:eastAsia="Arial MT" w:hAnsi="Arial MT" w:cs="Arial MT"/>
                <w:b/>
                <w:spacing w:val="-2"/>
                <w:position w:val="-10"/>
                <w:sz w:val="18"/>
              </w:rPr>
              <w:t>Instructor:</w:t>
            </w:r>
            <w:r>
              <w:rPr>
                <w:rFonts w:ascii="Arial" w:eastAsia="Arial MT" w:hAnsi="Arial MT" w:cs="Arial MT"/>
                <w:b/>
                <w:spacing w:val="-10"/>
                <w:position w:val="-10"/>
                <w:sz w:val="18"/>
              </w:rPr>
              <w:t xml:space="preserve"> </w:t>
            </w:r>
            <w:r>
              <w:rPr>
                <w:rFonts w:ascii="Arial" w:eastAsia="Arial MT" w:hAnsi="Arial MT" w:cs="Arial MT"/>
                <w:b/>
                <w:spacing w:val="-2"/>
                <w:position w:val="-10"/>
                <w:sz w:val="18"/>
              </w:rPr>
              <w:t>Martina</w:t>
            </w:r>
            <w:r>
              <w:rPr>
                <w:rFonts w:ascii="Arial" w:eastAsia="Arial MT" w:hAnsi="Arial MT" w:cs="Arial MT"/>
                <w:b/>
                <w:spacing w:val="-10"/>
                <w:position w:val="-10"/>
                <w:sz w:val="18"/>
              </w:rPr>
              <w:t xml:space="preserve"> </w:t>
            </w:r>
            <w:proofErr w:type="spellStart"/>
            <w:r>
              <w:rPr>
                <w:rFonts w:ascii="Arial" w:eastAsia="Arial MT" w:hAnsi="Arial MT" w:cs="Arial MT"/>
                <w:b/>
                <w:spacing w:val="-2"/>
                <w:position w:val="-10"/>
                <w:sz w:val="18"/>
              </w:rPr>
              <w:t>Favaretto</w:t>
            </w:r>
            <w:proofErr w:type="spellEnd"/>
            <w:r>
              <w:rPr>
                <w:rFonts w:ascii="Arial" w:eastAsia="Arial MT" w:hAnsi="Arial MT" w:cs="Arial MT"/>
                <w:b/>
                <w:spacing w:val="-2"/>
                <w:position w:val="-10"/>
                <w:sz w:val="18"/>
              </w:rPr>
              <w:t xml:space="preserve"> </w:t>
            </w:r>
            <w:r>
              <w:rPr>
                <w:rFonts w:ascii="Arial" w:eastAsia="Arial MT" w:hAnsi="Arial MT" w:cs="Arial MT"/>
                <w:b/>
                <w:spacing w:val="-8"/>
                <w:position w:val="10"/>
                <w:sz w:val="18"/>
              </w:rPr>
              <w:t>Division:</w:t>
            </w:r>
            <w:r>
              <w:rPr>
                <w:rFonts w:ascii="Arial" w:eastAsia="Arial MT" w:hAnsi="Arial MT" w:cs="Arial MT"/>
                <w:b/>
                <w:spacing w:val="2"/>
                <w:position w:val="10"/>
                <w:sz w:val="18"/>
              </w:rPr>
              <w:t xml:space="preserve"> </w:t>
            </w:r>
            <w:r>
              <w:rPr>
                <w:rFonts w:ascii="Arial" w:eastAsia="Arial MT" w:hAnsi="Arial MT" w:cs="Arial MT"/>
                <w:b/>
                <w:spacing w:val="-4"/>
                <w:position w:val="10"/>
                <w:sz w:val="18"/>
              </w:rPr>
              <w:t>ARTSC</w:t>
            </w:r>
            <w:r>
              <w:rPr>
                <w:rFonts w:ascii="Arial" w:eastAsia="Arial MT" w:hAnsi="Arial MT" w:cs="Arial MT"/>
                <w:b/>
                <w:position w:val="10"/>
                <w:sz w:val="18"/>
              </w:rPr>
              <w:tab/>
            </w:r>
            <w:r>
              <w:rPr>
                <w:rFonts w:ascii="Arial" w:eastAsia="Arial MT" w:hAnsi="Arial MT" w:cs="Arial MT"/>
                <w:b/>
                <w:position w:val="10"/>
                <w:sz w:val="18"/>
              </w:rPr>
              <w:tab/>
            </w:r>
            <w:r>
              <w:rPr>
                <w:rFonts w:ascii="Arial" w:eastAsia="Arial MT" w:hAnsi="Arial MT" w:cs="Arial MT"/>
                <w:b/>
                <w:spacing w:val="-2"/>
                <w:sz w:val="18"/>
              </w:rPr>
              <w:t>Section:</w:t>
            </w:r>
            <w:r>
              <w:rPr>
                <w:rFonts w:ascii="Arial" w:eastAsia="Arial MT" w:hAnsi="Arial MT" w:cs="Arial MT"/>
                <w:b/>
                <w:spacing w:val="-12"/>
                <w:sz w:val="18"/>
              </w:rPr>
              <w:t xml:space="preserve"> </w:t>
            </w:r>
            <w:r>
              <w:rPr>
                <w:rFonts w:ascii="Arial" w:eastAsia="Arial MT" w:hAnsi="Arial MT" w:cs="Arial MT"/>
                <w:b/>
                <w:spacing w:val="-4"/>
                <w:sz w:val="18"/>
              </w:rPr>
              <w:t>LEC0101</w:t>
            </w:r>
          </w:p>
          <w:p w:rsidR="0069186F" w:rsidRDefault="00000000">
            <w:pPr>
              <w:tabs>
                <w:tab w:val="left" w:pos="8962"/>
              </w:tabs>
              <w:spacing w:line="169" w:lineRule="exact"/>
              <w:ind w:left="187"/>
              <w:rPr>
                <w:rFonts w:ascii="Arial" w:eastAsia="Arial MT" w:hAnsi="Arial MT" w:cs="Arial MT"/>
                <w:b/>
                <w:sz w:val="18"/>
              </w:rPr>
            </w:pPr>
            <w:r>
              <w:rPr>
                <w:rFonts w:ascii="Arial" w:eastAsia="Arial MT" w:hAnsi="Arial MT" w:cs="Arial MT"/>
                <w:b/>
                <w:spacing w:val="-2"/>
                <w:position w:val="10"/>
                <w:sz w:val="18"/>
              </w:rPr>
              <w:t>Session:</w:t>
            </w:r>
            <w:r>
              <w:rPr>
                <w:rFonts w:ascii="Arial" w:eastAsia="Arial MT" w:hAnsi="Arial MT" w:cs="Arial MT"/>
                <w:b/>
                <w:spacing w:val="-10"/>
                <w:position w:val="10"/>
                <w:sz w:val="18"/>
              </w:rPr>
              <w:t xml:space="preserve"> S</w:t>
            </w:r>
            <w:r>
              <w:rPr>
                <w:rFonts w:ascii="Arial" w:eastAsia="Arial MT" w:hAnsi="Arial MT" w:cs="Arial MT"/>
                <w:b/>
                <w:position w:val="10"/>
                <w:sz w:val="18"/>
              </w:rPr>
              <w:tab/>
            </w:r>
            <w:r>
              <w:rPr>
                <w:rFonts w:ascii="Arial" w:eastAsia="Arial MT" w:hAnsi="Arial MT" w:cs="Arial MT"/>
                <w:b/>
                <w:spacing w:val="-6"/>
                <w:sz w:val="18"/>
              </w:rPr>
              <w:t>Delivery</w:t>
            </w:r>
            <w:r>
              <w:rPr>
                <w:rFonts w:ascii="Arial" w:eastAsia="Arial MT" w:hAnsi="Arial MT" w:cs="Arial MT"/>
                <w:b/>
                <w:sz w:val="18"/>
              </w:rPr>
              <w:t xml:space="preserve"> </w:t>
            </w:r>
            <w:r>
              <w:rPr>
                <w:rFonts w:ascii="Arial" w:eastAsia="Arial MT" w:hAnsi="Arial MT" w:cs="Arial MT"/>
                <w:b/>
                <w:spacing w:val="-6"/>
                <w:sz w:val="18"/>
              </w:rPr>
              <w:t>Mode:</w:t>
            </w:r>
            <w:r>
              <w:rPr>
                <w:rFonts w:ascii="Arial" w:eastAsia="Arial MT" w:hAnsi="Arial MT" w:cs="Arial MT"/>
                <w:b/>
                <w:spacing w:val="1"/>
                <w:sz w:val="18"/>
              </w:rPr>
              <w:t xml:space="preserve"> </w:t>
            </w:r>
            <w:r>
              <w:rPr>
                <w:rFonts w:ascii="Arial" w:eastAsia="Arial MT" w:hAnsi="Arial MT" w:cs="Arial MT"/>
                <w:b/>
                <w:spacing w:val="-6"/>
                <w:sz w:val="18"/>
              </w:rPr>
              <w:t>INPER</w:t>
            </w:r>
          </w:p>
          <w:p w:rsidR="0069186F" w:rsidRDefault="00000000">
            <w:pPr>
              <w:spacing w:line="163" w:lineRule="exact"/>
              <w:ind w:left="187"/>
              <w:rPr>
                <w:rFonts w:ascii="Arial" w:eastAsia="Arial MT" w:hAnsi="Arial MT" w:cs="Arial MT"/>
                <w:b/>
                <w:sz w:val="18"/>
              </w:rPr>
            </w:pPr>
            <w:r>
              <w:rPr>
                <w:rFonts w:ascii="Arial" w:eastAsia="Arial MT" w:hAnsi="Arial MT" w:cs="Arial MT"/>
                <w:b/>
                <w:spacing w:val="-2"/>
                <w:sz w:val="18"/>
              </w:rPr>
              <w:t>Session</w:t>
            </w:r>
            <w:r>
              <w:rPr>
                <w:rFonts w:ascii="Arial" w:eastAsia="Arial MT" w:hAnsi="Arial MT" w:cs="Arial MT"/>
                <w:b/>
                <w:spacing w:val="-9"/>
                <w:sz w:val="18"/>
              </w:rPr>
              <w:t xml:space="preserve"> </w:t>
            </w:r>
            <w:r>
              <w:rPr>
                <w:rFonts w:ascii="Arial" w:eastAsia="Arial MT" w:hAnsi="Arial MT" w:cs="Arial MT"/>
                <w:b/>
                <w:spacing w:val="-2"/>
                <w:sz w:val="18"/>
              </w:rPr>
              <w:t>Codes:</w:t>
            </w:r>
            <w:r>
              <w:rPr>
                <w:rFonts w:ascii="Arial" w:eastAsia="Arial MT" w:hAnsi="Arial MT" w:cs="Arial MT"/>
                <w:b/>
                <w:spacing w:val="-7"/>
                <w:sz w:val="18"/>
              </w:rPr>
              <w:t xml:space="preserve"> </w:t>
            </w:r>
            <w:r>
              <w:rPr>
                <w:rFonts w:ascii="Arial" w:eastAsia="Arial MT" w:hAnsi="Arial MT" w:cs="Arial MT"/>
                <w:b/>
                <w:spacing w:val="-2"/>
                <w:sz w:val="18"/>
              </w:rPr>
              <w:t>F</w:t>
            </w:r>
            <w:r>
              <w:rPr>
                <w:rFonts w:ascii="Arial" w:eastAsia="Arial MT" w:hAnsi="Arial MT" w:cs="Arial MT"/>
                <w:b/>
                <w:spacing w:val="-7"/>
                <w:sz w:val="18"/>
              </w:rPr>
              <w:t xml:space="preserve"> </w:t>
            </w:r>
            <w:r>
              <w:rPr>
                <w:rFonts w:ascii="Arial" w:eastAsia="Arial MT" w:hAnsi="Arial MT" w:cs="Arial MT"/>
                <w:b/>
                <w:spacing w:val="-2"/>
                <w:sz w:val="18"/>
              </w:rPr>
              <w:t>=</w:t>
            </w:r>
            <w:r>
              <w:rPr>
                <w:rFonts w:ascii="Arial" w:eastAsia="Arial MT" w:hAnsi="Arial MT" w:cs="Arial MT"/>
                <w:b/>
                <w:spacing w:val="-7"/>
                <w:sz w:val="18"/>
              </w:rPr>
              <w:t xml:space="preserve"> </w:t>
            </w:r>
            <w:r>
              <w:rPr>
                <w:rFonts w:ascii="Arial" w:eastAsia="Arial MT" w:hAnsi="Arial MT" w:cs="Arial MT"/>
                <w:b/>
                <w:spacing w:val="-2"/>
                <w:sz w:val="18"/>
              </w:rPr>
              <w:t>First/Fall,</w:t>
            </w:r>
            <w:r>
              <w:rPr>
                <w:rFonts w:ascii="Arial" w:eastAsia="Arial MT" w:hAnsi="Arial MT" w:cs="Arial MT"/>
                <w:b/>
                <w:spacing w:val="-7"/>
                <w:sz w:val="18"/>
              </w:rPr>
              <w:t xml:space="preserve"> </w:t>
            </w:r>
            <w:r>
              <w:rPr>
                <w:rFonts w:ascii="Arial" w:eastAsia="Arial MT" w:hAnsi="Arial MT" w:cs="Arial MT"/>
                <w:b/>
                <w:spacing w:val="-2"/>
                <w:sz w:val="18"/>
              </w:rPr>
              <w:t>S</w:t>
            </w:r>
            <w:r>
              <w:rPr>
                <w:rFonts w:ascii="Arial" w:eastAsia="Arial MT" w:hAnsi="Arial MT" w:cs="Arial MT"/>
                <w:b/>
                <w:spacing w:val="-7"/>
                <w:sz w:val="18"/>
              </w:rPr>
              <w:t xml:space="preserve"> </w:t>
            </w:r>
            <w:r>
              <w:rPr>
                <w:rFonts w:ascii="Arial" w:eastAsia="Arial MT" w:hAnsi="Arial MT" w:cs="Arial MT"/>
                <w:b/>
                <w:spacing w:val="-2"/>
                <w:sz w:val="18"/>
              </w:rPr>
              <w:t>=</w:t>
            </w:r>
            <w:r>
              <w:rPr>
                <w:rFonts w:ascii="Arial" w:eastAsia="Arial MT" w:hAnsi="Arial MT" w:cs="Arial MT"/>
                <w:b/>
                <w:spacing w:val="-7"/>
                <w:sz w:val="18"/>
              </w:rPr>
              <w:t xml:space="preserve"> </w:t>
            </w:r>
            <w:r>
              <w:rPr>
                <w:rFonts w:ascii="Arial" w:eastAsia="Arial MT" w:hAnsi="Arial MT" w:cs="Arial MT"/>
                <w:b/>
                <w:spacing w:val="-2"/>
                <w:sz w:val="18"/>
              </w:rPr>
              <w:t>Second/Winter</w:t>
            </w:r>
          </w:p>
        </w:tc>
      </w:tr>
    </w:tbl>
    <w:p w:rsidR="0069186F" w:rsidRDefault="0069186F">
      <w:pPr>
        <w:widowControl w:val="0"/>
        <w:autoSpaceDE w:val="0"/>
        <w:autoSpaceDN w:val="0"/>
        <w:spacing w:before="9"/>
        <w:rPr>
          <w:rFonts w:ascii="Arial" w:eastAsia="Arial" w:hAnsi="Arial" w:cs="Arial"/>
          <w:b/>
          <w:bCs/>
          <w:sz w:val="9"/>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285"/>
        </w:trPr>
        <w:tc>
          <w:tcPr>
            <w:tcW w:w="10935" w:type="dxa"/>
            <w:tcBorders>
              <w:top w:val="nil"/>
              <w:bottom w:val="nil"/>
            </w:tcBorders>
            <w:shd w:val="clear" w:color="auto" w:fill="343F4E"/>
          </w:tcPr>
          <w:p w:rsidR="0069186F" w:rsidRDefault="00000000">
            <w:pPr>
              <w:tabs>
                <w:tab w:val="left" w:pos="10024"/>
              </w:tabs>
              <w:spacing w:before="41"/>
              <w:ind w:left="19"/>
              <w:jc w:val="center"/>
              <w:rPr>
                <w:rFonts w:ascii="Arial MT" w:eastAsia="Arial MT" w:hAnsi="Arial MT" w:cs="Arial MT"/>
                <w:sz w:val="18"/>
              </w:rPr>
            </w:pPr>
            <w:r>
              <w:rPr>
                <w:rFonts w:ascii="Arial MT" w:eastAsia="Arial MT" w:hAnsi="Arial MT" w:cs="Arial MT"/>
                <w:color w:val="FFFFFF"/>
                <w:spacing w:val="-2"/>
                <w:sz w:val="18"/>
              </w:rPr>
              <w:t>Raters</w:t>
            </w:r>
            <w:r>
              <w:rPr>
                <w:rFonts w:ascii="Arial MT" w:eastAsia="Arial MT" w:hAnsi="Arial MT" w:cs="Arial MT"/>
                <w:color w:val="FFFFFF"/>
                <w:sz w:val="18"/>
              </w:rPr>
              <w:tab/>
            </w:r>
            <w:r>
              <w:rPr>
                <w:rFonts w:ascii="Arial MT" w:eastAsia="Arial MT" w:hAnsi="Arial MT" w:cs="Arial MT"/>
                <w:color w:val="FFFFFF"/>
                <w:spacing w:val="-2"/>
                <w:sz w:val="18"/>
              </w:rPr>
              <w:t>Students</w:t>
            </w:r>
          </w:p>
        </w:tc>
      </w:tr>
      <w:tr w:rsidR="0069186F">
        <w:trPr>
          <w:trHeight w:val="285"/>
        </w:trPr>
        <w:tc>
          <w:tcPr>
            <w:tcW w:w="10935" w:type="dxa"/>
            <w:tcBorders>
              <w:top w:val="nil"/>
              <w:bottom w:val="single" w:sz="6" w:space="0" w:color="D6DEE0"/>
            </w:tcBorders>
          </w:tcPr>
          <w:p w:rsidR="0069186F" w:rsidRDefault="00000000">
            <w:pPr>
              <w:tabs>
                <w:tab w:val="right" w:pos="10744"/>
              </w:tabs>
              <w:spacing w:before="41"/>
              <w:ind w:left="9"/>
              <w:jc w:val="center"/>
              <w:rPr>
                <w:rFonts w:ascii="Arial MT" w:eastAsia="Arial MT" w:hAnsi="Arial MT" w:cs="Arial MT"/>
                <w:sz w:val="18"/>
              </w:rPr>
            </w:pPr>
            <w:r>
              <w:rPr>
                <w:rFonts w:ascii="Arial MT" w:eastAsia="Arial MT" w:hAnsi="Arial MT" w:cs="Arial MT"/>
                <w:color w:val="343F4E"/>
                <w:spacing w:val="-2"/>
                <w:sz w:val="18"/>
              </w:rPr>
              <w:t>Responded</w:t>
            </w:r>
            <w:r>
              <w:rPr>
                <w:rFonts w:eastAsia="Arial MT" w:hAnsi="Arial MT" w:cs="Arial MT"/>
                <w:color w:val="343F4E"/>
                <w:sz w:val="18"/>
              </w:rPr>
              <w:tab/>
            </w:r>
            <w:r>
              <w:rPr>
                <w:rFonts w:ascii="Arial MT" w:eastAsia="Arial MT" w:hAnsi="Arial MT" w:cs="Arial MT"/>
                <w:color w:val="343F4E"/>
                <w:spacing w:val="-5"/>
                <w:sz w:val="18"/>
              </w:rPr>
              <w:t>11</w:t>
            </w:r>
          </w:p>
        </w:tc>
      </w:tr>
      <w:tr w:rsidR="0069186F">
        <w:trPr>
          <w:trHeight w:val="285"/>
        </w:trPr>
        <w:tc>
          <w:tcPr>
            <w:tcW w:w="10935" w:type="dxa"/>
            <w:tcBorders>
              <w:top w:val="single" w:sz="6" w:space="0" w:color="D6DEE0"/>
            </w:tcBorders>
            <w:shd w:val="clear" w:color="auto" w:fill="EBF2F4"/>
          </w:tcPr>
          <w:p w:rsidR="0069186F" w:rsidRDefault="00000000">
            <w:pPr>
              <w:tabs>
                <w:tab w:val="right" w:pos="10774"/>
              </w:tabs>
              <w:spacing w:before="41"/>
              <w:ind w:left="24"/>
              <w:jc w:val="center"/>
              <w:rPr>
                <w:rFonts w:ascii="Arial MT" w:eastAsia="Arial MT" w:hAnsi="Arial MT" w:cs="Arial MT"/>
                <w:sz w:val="18"/>
              </w:rPr>
            </w:pPr>
            <w:r>
              <w:rPr>
                <w:rFonts w:ascii="Arial MT" w:eastAsia="Arial MT" w:hAnsi="Arial MT" w:cs="Arial MT"/>
                <w:color w:val="343F4E"/>
                <w:spacing w:val="-2"/>
                <w:sz w:val="18"/>
              </w:rPr>
              <w:t>Invited</w:t>
            </w:r>
            <w:r>
              <w:rPr>
                <w:rFonts w:eastAsia="Arial MT" w:hAnsi="Arial MT" w:cs="Arial MT"/>
                <w:color w:val="343F4E"/>
                <w:sz w:val="18"/>
              </w:rPr>
              <w:tab/>
            </w:r>
            <w:r>
              <w:rPr>
                <w:rFonts w:ascii="Arial MT" w:eastAsia="Arial MT" w:hAnsi="Arial MT" w:cs="Arial MT"/>
                <w:color w:val="343F4E"/>
                <w:spacing w:val="-5"/>
                <w:sz w:val="18"/>
              </w:rPr>
              <w:t>20</w:t>
            </w:r>
          </w:p>
        </w:tc>
      </w:tr>
    </w:tbl>
    <w:p w:rsidR="0069186F" w:rsidRDefault="0069186F">
      <w:pPr>
        <w:widowControl w:val="0"/>
        <w:autoSpaceDE w:val="0"/>
        <w:autoSpaceDN w:val="0"/>
        <w:spacing w:before="158"/>
        <w:rPr>
          <w:rFonts w:ascii="Arial" w:eastAsia="Arial" w:hAnsi="Arial" w:cs="Arial"/>
          <w:b/>
          <w:bCs/>
          <w:sz w:val="18"/>
          <w:szCs w:val="21"/>
        </w:rPr>
      </w:pPr>
    </w:p>
    <w:p w:rsidR="0069186F" w:rsidRDefault="00000000">
      <w:pPr>
        <w:widowControl w:val="0"/>
        <w:autoSpaceDE w:val="0"/>
        <w:autoSpaceDN w:val="0"/>
        <w:spacing w:line="506" w:lineRule="auto"/>
        <w:ind w:left="105" w:right="6768"/>
        <w:rPr>
          <w:rFonts w:ascii="Arial" w:eastAsia="Arial" w:hAnsi="Arial" w:cs="Arial"/>
          <w:b/>
          <w:bCs/>
          <w:sz w:val="21"/>
          <w:szCs w:val="21"/>
        </w:rPr>
      </w:pPr>
      <w:r>
        <w:rPr>
          <w:rFonts w:ascii="Arial" w:eastAsia="Arial" w:hAnsi="Arial" w:cs="Arial"/>
          <w:b/>
          <w:bCs/>
          <w:color w:val="343F4E"/>
          <w:sz w:val="21"/>
          <w:szCs w:val="21"/>
        </w:rPr>
        <w:t>Section 1: Course Evaluation Overview Part A. Core Institutional Items</w:t>
      </w:r>
    </w:p>
    <w:p w:rsidR="0069186F" w:rsidRDefault="00000000">
      <w:pPr>
        <w:widowControl w:val="0"/>
        <w:autoSpaceDE w:val="0"/>
        <w:autoSpaceDN w:val="0"/>
        <w:spacing w:before="65"/>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1"/>
        <w:rPr>
          <w:rFonts w:ascii="Arial" w:eastAsia="Arial" w:hAnsi="Arial" w:cs="Arial"/>
          <w:b/>
          <w:bCs/>
          <w:sz w:val="14"/>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top w:val="nil"/>
              <w:bottom w:val="nil"/>
              <w:right w:val="nil"/>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top w:val="nil"/>
              <w:left w:val="nil"/>
              <w:bottom w:val="single" w:sz="6" w:space="0" w:color="EBF2F4"/>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bottom w:val="nil"/>
              <w:right w:val="nil"/>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left w:val="nil"/>
              <w:bottom w:val="nil"/>
              <w:right w:val="nil"/>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left w:val="nil"/>
              <w:bottom w:val="nil"/>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top w:val="nil"/>
              <w:bottom w:val="single" w:sz="6" w:space="0" w:color="D6DEE0"/>
              <w:right w:val="nil"/>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12"/>
                <w:sz w:val="18"/>
              </w:rPr>
              <w:t xml:space="preserve"> </w:t>
            </w:r>
            <w:r>
              <w:rPr>
                <w:rFonts w:ascii="Arial MT" w:eastAsia="Arial MT" w:hAnsi="Arial MT" w:cs="Arial MT"/>
                <w:color w:val="343F4E"/>
                <w:sz w:val="18"/>
              </w:rPr>
              <w:t>found</w:t>
            </w:r>
            <w:r>
              <w:rPr>
                <w:rFonts w:ascii="Arial MT" w:eastAsia="Arial MT" w:hAnsi="Arial MT" w:cs="Arial MT"/>
                <w:color w:val="343F4E"/>
                <w:spacing w:val="14"/>
                <w:sz w:val="18"/>
              </w:rPr>
              <w:t xml:space="preserve"> </w:t>
            </w:r>
            <w:r>
              <w:rPr>
                <w:rFonts w:ascii="Arial MT" w:eastAsia="Arial MT" w:hAnsi="Arial MT" w:cs="Arial MT"/>
                <w:color w:val="343F4E"/>
                <w:sz w:val="18"/>
              </w:rPr>
              <w:t>the</w:t>
            </w:r>
            <w:r>
              <w:rPr>
                <w:rFonts w:ascii="Arial MT" w:eastAsia="Arial MT" w:hAnsi="Arial MT" w:cs="Arial MT"/>
                <w:color w:val="343F4E"/>
                <w:spacing w:val="13"/>
                <w:sz w:val="18"/>
              </w:rPr>
              <w:t xml:space="preserve"> </w:t>
            </w:r>
            <w:r>
              <w:rPr>
                <w:rFonts w:ascii="Arial MT" w:eastAsia="Arial MT" w:hAnsi="Arial MT" w:cs="Arial MT"/>
                <w:color w:val="343F4E"/>
                <w:sz w:val="18"/>
              </w:rPr>
              <w:t>course</w:t>
            </w:r>
            <w:r>
              <w:rPr>
                <w:rFonts w:ascii="Arial MT" w:eastAsia="Arial MT" w:hAnsi="Arial MT" w:cs="Arial MT"/>
                <w:color w:val="343F4E"/>
                <w:spacing w:val="14"/>
                <w:sz w:val="18"/>
              </w:rPr>
              <w:t xml:space="preserve"> </w:t>
            </w:r>
            <w:r>
              <w:rPr>
                <w:rFonts w:ascii="Arial MT" w:eastAsia="Arial MT" w:hAnsi="Arial MT" w:cs="Arial MT"/>
                <w:color w:val="343F4E"/>
                <w:sz w:val="18"/>
              </w:rPr>
              <w:t>intellectually</w:t>
            </w:r>
            <w:r>
              <w:rPr>
                <w:rFonts w:ascii="Arial MT" w:eastAsia="Arial MT" w:hAnsi="Arial MT" w:cs="Arial MT"/>
                <w:color w:val="343F4E"/>
                <w:spacing w:val="14"/>
                <w:sz w:val="18"/>
              </w:rPr>
              <w:t xml:space="preserve"> </w:t>
            </w:r>
            <w:r>
              <w:rPr>
                <w:rFonts w:ascii="Arial MT" w:eastAsia="Arial MT" w:hAnsi="Arial MT" w:cs="Arial MT"/>
                <w:color w:val="343F4E"/>
                <w:spacing w:val="-2"/>
                <w:sz w:val="18"/>
              </w:rPr>
              <w:t>stimulating.</w:t>
            </w:r>
          </w:p>
        </w:tc>
        <w:tc>
          <w:tcPr>
            <w:tcW w:w="631" w:type="dxa"/>
            <w:tcBorders>
              <w:top w:val="nil"/>
              <w:left w:val="nil"/>
              <w:bottom w:val="single" w:sz="6" w:space="0" w:color="D6DEE0"/>
              <w:right w:val="nil"/>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4.8</w:t>
            </w:r>
          </w:p>
        </w:tc>
        <w:tc>
          <w:tcPr>
            <w:tcW w:w="788" w:type="dxa"/>
            <w:tcBorders>
              <w:top w:val="nil"/>
              <w:left w:val="nil"/>
              <w:bottom w:val="single" w:sz="6" w:space="0" w:color="D6DEE0"/>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9518" w:type="dxa"/>
            <w:tcBorders>
              <w:top w:val="single" w:sz="6" w:space="0" w:color="D6DEE0"/>
              <w:bottom w:val="single" w:sz="6" w:space="0" w:color="D6DEE0"/>
              <w:right w:val="nil"/>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0"/>
                <w:sz w:val="18"/>
              </w:rPr>
              <w:t xml:space="preserve"> </w:t>
            </w:r>
            <w:r>
              <w:rPr>
                <w:rFonts w:ascii="Arial MT" w:eastAsia="Arial MT" w:hAnsi="Arial MT" w:cs="Arial MT"/>
                <w:color w:val="343F4E"/>
                <w:sz w:val="18"/>
              </w:rPr>
              <w:t>course</w:t>
            </w:r>
            <w:r>
              <w:rPr>
                <w:rFonts w:ascii="Arial MT" w:eastAsia="Arial MT" w:hAnsi="Arial MT" w:cs="Arial MT"/>
                <w:color w:val="343F4E"/>
                <w:spacing w:val="10"/>
                <w:sz w:val="18"/>
              </w:rPr>
              <w:t xml:space="preserve"> </w:t>
            </w:r>
            <w:r>
              <w:rPr>
                <w:rFonts w:ascii="Arial MT" w:eastAsia="Arial MT" w:hAnsi="Arial MT" w:cs="Arial MT"/>
                <w:color w:val="343F4E"/>
                <w:sz w:val="18"/>
              </w:rPr>
              <w:t>provided</w:t>
            </w:r>
            <w:r>
              <w:rPr>
                <w:rFonts w:ascii="Arial MT" w:eastAsia="Arial MT" w:hAnsi="Arial MT" w:cs="Arial MT"/>
                <w:color w:val="343F4E"/>
                <w:spacing w:val="11"/>
                <w:sz w:val="18"/>
              </w:rPr>
              <w:t xml:space="preserve"> </w:t>
            </w:r>
            <w:r>
              <w:rPr>
                <w:rFonts w:ascii="Arial MT" w:eastAsia="Arial MT" w:hAnsi="Arial MT" w:cs="Arial MT"/>
                <w:color w:val="343F4E"/>
                <w:sz w:val="18"/>
              </w:rPr>
              <w:t>me</w:t>
            </w:r>
            <w:r>
              <w:rPr>
                <w:rFonts w:ascii="Arial MT" w:eastAsia="Arial MT" w:hAnsi="Arial MT" w:cs="Arial MT"/>
                <w:color w:val="343F4E"/>
                <w:spacing w:val="10"/>
                <w:sz w:val="18"/>
              </w:rPr>
              <w:t xml:space="preserve"> </w:t>
            </w:r>
            <w:r>
              <w:rPr>
                <w:rFonts w:ascii="Arial MT" w:eastAsia="Arial MT" w:hAnsi="Arial MT" w:cs="Arial MT"/>
                <w:color w:val="343F4E"/>
                <w:sz w:val="18"/>
              </w:rPr>
              <w:t>with</w:t>
            </w:r>
            <w:r>
              <w:rPr>
                <w:rFonts w:ascii="Arial MT" w:eastAsia="Arial MT" w:hAnsi="Arial MT" w:cs="Arial MT"/>
                <w:color w:val="343F4E"/>
                <w:spacing w:val="10"/>
                <w:sz w:val="18"/>
              </w:rPr>
              <w:t xml:space="preserve"> </w:t>
            </w:r>
            <w:r>
              <w:rPr>
                <w:rFonts w:ascii="Arial MT" w:eastAsia="Arial MT" w:hAnsi="Arial MT" w:cs="Arial MT"/>
                <w:color w:val="343F4E"/>
                <w:sz w:val="18"/>
              </w:rPr>
              <w:t>a</w:t>
            </w:r>
            <w:r>
              <w:rPr>
                <w:rFonts w:ascii="Arial MT" w:eastAsia="Arial MT" w:hAnsi="Arial MT" w:cs="Arial MT"/>
                <w:color w:val="343F4E"/>
                <w:spacing w:val="11"/>
                <w:sz w:val="18"/>
              </w:rPr>
              <w:t xml:space="preserve"> </w:t>
            </w:r>
            <w:r>
              <w:rPr>
                <w:rFonts w:ascii="Arial MT" w:eastAsia="Arial MT" w:hAnsi="Arial MT" w:cs="Arial MT"/>
                <w:color w:val="343F4E"/>
                <w:sz w:val="18"/>
              </w:rPr>
              <w:t>deeper</w:t>
            </w:r>
            <w:r>
              <w:rPr>
                <w:rFonts w:ascii="Arial MT" w:eastAsia="Arial MT" w:hAnsi="Arial MT" w:cs="Arial MT"/>
                <w:color w:val="343F4E"/>
                <w:spacing w:val="10"/>
                <w:sz w:val="18"/>
              </w:rPr>
              <w:t xml:space="preserve"> </w:t>
            </w:r>
            <w:r>
              <w:rPr>
                <w:rFonts w:ascii="Arial MT" w:eastAsia="Arial MT" w:hAnsi="Arial MT" w:cs="Arial MT"/>
                <w:color w:val="343F4E"/>
                <w:sz w:val="18"/>
              </w:rPr>
              <w:t>understanding</w:t>
            </w:r>
            <w:r>
              <w:rPr>
                <w:rFonts w:ascii="Arial MT" w:eastAsia="Arial MT" w:hAnsi="Arial MT" w:cs="Arial MT"/>
                <w:color w:val="343F4E"/>
                <w:spacing w:val="10"/>
                <w:sz w:val="18"/>
              </w:rPr>
              <w:t xml:space="preserve"> </w:t>
            </w:r>
            <w:r>
              <w:rPr>
                <w:rFonts w:ascii="Arial MT" w:eastAsia="Arial MT" w:hAnsi="Arial MT" w:cs="Arial MT"/>
                <w:color w:val="343F4E"/>
                <w:sz w:val="18"/>
              </w:rPr>
              <w:t>of</w:t>
            </w:r>
            <w:r>
              <w:rPr>
                <w:rFonts w:ascii="Arial MT" w:eastAsia="Arial MT" w:hAnsi="Arial MT" w:cs="Arial MT"/>
                <w:color w:val="343F4E"/>
                <w:spacing w:val="11"/>
                <w:sz w:val="18"/>
              </w:rPr>
              <w:t xml:space="preserve"> </w:t>
            </w:r>
            <w:r>
              <w:rPr>
                <w:rFonts w:ascii="Arial MT" w:eastAsia="Arial MT" w:hAnsi="Arial MT" w:cs="Arial MT"/>
                <w:color w:val="343F4E"/>
                <w:sz w:val="18"/>
              </w:rPr>
              <w:t>the</w:t>
            </w:r>
            <w:r>
              <w:rPr>
                <w:rFonts w:ascii="Arial MT" w:eastAsia="Arial MT" w:hAnsi="Arial MT" w:cs="Arial MT"/>
                <w:color w:val="343F4E"/>
                <w:spacing w:val="10"/>
                <w:sz w:val="18"/>
              </w:rPr>
              <w:t xml:space="preserve"> </w:t>
            </w:r>
            <w:r>
              <w:rPr>
                <w:rFonts w:ascii="Arial MT" w:eastAsia="Arial MT" w:hAnsi="Arial MT" w:cs="Arial MT"/>
                <w:color w:val="343F4E"/>
                <w:sz w:val="18"/>
              </w:rPr>
              <w:t>subject</w:t>
            </w:r>
            <w:r>
              <w:rPr>
                <w:rFonts w:ascii="Arial MT" w:eastAsia="Arial MT" w:hAnsi="Arial MT" w:cs="Arial MT"/>
                <w:color w:val="343F4E"/>
                <w:spacing w:val="11"/>
                <w:sz w:val="18"/>
              </w:rPr>
              <w:t xml:space="preserve"> </w:t>
            </w:r>
            <w:r>
              <w:rPr>
                <w:rFonts w:ascii="Arial MT" w:eastAsia="Arial MT" w:hAnsi="Arial MT" w:cs="Arial MT"/>
                <w:color w:val="343F4E"/>
                <w:spacing w:val="-2"/>
                <w:sz w:val="18"/>
              </w:rPr>
              <w:t>matter.</w:t>
            </w:r>
          </w:p>
        </w:tc>
        <w:tc>
          <w:tcPr>
            <w:tcW w:w="631" w:type="dxa"/>
            <w:tcBorders>
              <w:top w:val="single" w:sz="6" w:space="0" w:color="D6DEE0"/>
              <w:left w:val="nil"/>
              <w:bottom w:val="single" w:sz="6" w:space="0" w:color="D6DEE0"/>
              <w:right w:val="nil"/>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4.5</w:t>
            </w:r>
          </w:p>
        </w:tc>
        <w:tc>
          <w:tcPr>
            <w:tcW w:w="788" w:type="dxa"/>
            <w:tcBorders>
              <w:top w:val="single" w:sz="6" w:space="0" w:color="D6DEE0"/>
              <w:left w:val="nil"/>
              <w:bottom w:val="single" w:sz="6" w:space="0" w:color="D6DEE0"/>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9518" w:type="dxa"/>
            <w:tcBorders>
              <w:top w:val="single" w:sz="6" w:space="0" w:color="D6DEE0"/>
              <w:bottom w:val="single" w:sz="6" w:space="0" w:color="D6DEE0"/>
              <w:right w:val="nil"/>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3"/>
                <w:sz w:val="18"/>
              </w:rPr>
              <w:t xml:space="preserve"> </w:t>
            </w:r>
            <w:r>
              <w:rPr>
                <w:rFonts w:ascii="Arial MT" w:eastAsia="Arial MT" w:hAnsi="Arial MT" w:cs="Arial MT"/>
                <w:color w:val="343F4E"/>
                <w:sz w:val="18"/>
              </w:rPr>
              <w:t>instructor</w:t>
            </w:r>
            <w:r>
              <w:rPr>
                <w:rFonts w:ascii="Arial MT" w:eastAsia="Arial MT" w:hAnsi="Arial MT" w:cs="Arial MT"/>
                <w:color w:val="343F4E"/>
                <w:spacing w:val="4"/>
                <w:sz w:val="18"/>
              </w:rPr>
              <w:t xml:space="preserve"> </w:t>
            </w:r>
            <w:r>
              <w:rPr>
                <w:rFonts w:ascii="Arial MT" w:eastAsia="Arial MT" w:hAnsi="Arial MT" w:cs="Arial MT"/>
                <w:color w:val="343F4E"/>
                <w:sz w:val="18"/>
              </w:rPr>
              <w:t>(</w:t>
            </w:r>
            <w:r>
              <w:rPr>
                <w:rFonts w:ascii="Arial" w:eastAsia="Arial MT" w:hAnsi="Arial MT" w:cs="Arial MT"/>
                <w:b/>
                <w:color w:val="FFFF00"/>
                <w:sz w:val="18"/>
                <w:u w:val="single" w:color="FFFF00"/>
                <w:shd w:val="clear" w:color="auto" w:fill="343F4E"/>
              </w:rPr>
              <w:t>Martina</w:t>
            </w:r>
            <w:r>
              <w:rPr>
                <w:rFonts w:ascii="Arial" w:eastAsia="Arial MT" w:hAnsi="Arial MT" w:cs="Arial MT"/>
                <w:b/>
                <w:color w:val="FFFF00"/>
                <w:spacing w:val="-1"/>
                <w:sz w:val="18"/>
                <w:u w:val="single" w:color="FFFF00"/>
                <w:shd w:val="clear" w:color="auto" w:fill="343F4E"/>
              </w:rPr>
              <w:t xml:space="preserve"> </w:t>
            </w:r>
            <w:proofErr w:type="spellStart"/>
            <w:r>
              <w:rPr>
                <w:rFonts w:ascii="Arial" w:eastAsia="Arial MT" w:hAnsi="Arial MT" w:cs="Arial MT"/>
                <w:b/>
                <w:color w:val="FFFF00"/>
                <w:sz w:val="18"/>
                <w:u w:val="single" w:color="FFFF00"/>
                <w:shd w:val="clear" w:color="auto" w:fill="343F4E"/>
              </w:rPr>
              <w:t>Favaretto</w:t>
            </w:r>
            <w:proofErr w:type="spellEnd"/>
            <w:r>
              <w:rPr>
                <w:rFonts w:ascii="Arial MT" w:eastAsia="Arial MT" w:hAnsi="Arial MT" w:cs="Arial MT"/>
                <w:color w:val="343F4E"/>
                <w:sz w:val="18"/>
              </w:rPr>
              <w:t>)</w:t>
            </w:r>
            <w:r>
              <w:rPr>
                <w:rFonts w:ascii="Arial MT" w:eastAsia="Arial MT" w:hAnsi="Arial MT" w:cs="Arial MT"/>
                <w:color w:val="343F4E"/>
                <w:spacing w:val="5"/>
                <w:sz w:val="18"/>
              </w:rPr>
              <w:t xml:space="preserve"> </w:t>
            </w:r>
            <w:r>
              <w:rPr>
                <w:rFonts w:ascii="Arial MT" w:eastAsia="Arial MT" w:hAnsi="Arial MT" w:cs="Arial MT"/>
                <w:color w:val="343F4E"/>
                <w:sz w:val="18"/>
              </w:rPr>
              <w:t>created</w:t>
            </w:r>
            <w:r>
              <w:rPr>
                <w:rFonts w:ascii="Arial MT" w:eastAsia="Arial MT" w:hAnsi="Arial MT" w:cs="Arial MT"/>
                <w:color w:val="343F4E"/>
                <w:spacing w:val="4"/>
                <w:sz w:val="18"/>
              </w:rPr>
              <w:t xml:space="preserve"> </w:t>
            </w:r>
            <w:r>
              <w:rPr>
                <w:rFonts w:ascii="Arial MT" w:eastAsia="Arial MT" w:hAnsi="Arial MT" w:cs="Arial MT"/>
                <w:color w:val="343F4E"/>
                <w:sz w:val="18"/>
              </w:rPr>
              <w:t>an</w:t>
            </w:r>
            <w:r>
              <w:rPr>
                <w:rFonts w:ascii="Arial MT" w:eastAsia="Arial MT" w:hAnsi="Arial MT" w:cs="Arial MT"/>
                <w:color w:val="343F4E"/>
                <w:spacing w:val="5"/>
                <w:sz w:val="18"/>
              </w:rPr>
              <w:t xml:space="preserve"> </w:t>
            </w:r>
            <w:r>
              <w:rPr>
                <w:rFonts w:ascii="Arial MT" w:eastAsia="Arial MT" w:hAnsi="Arial MT" w:cs="Arial MT"/>
                <w:color w:val="343F4E"/>
                <w:sz w:val="18"/>
              </w:rPr>
              <w:t>atmosphere</w:t>
            </w:r>
            <w:r>
              <w:rPr>
                <w:rFonts w:ascii="Arial MT" w:eastAsia="Arial MT" w:hAnsi="Arial MT" w:cs="Arial MT"/>
                <w:color w:val="343F4E"/>
                <w:spacing w:val="5"/>
                <w:sz w:val="18"/>
              </w:rPr>
              <w:t xml:space="preserve"> </w:t>
            </w:r>
            <w:r>
              <w:rPr>
                <w:rFonts w:ascii="Arial MT" w:eastAsia="Arial MT" w:hAnsi="Arial MT" w:cs="Arial MT"/>
                <w:color w:val="343F4E"/>
                <w:sz w:val="18"/>
              </w:rPr>
              <w:t>that</w:t>
            </w:r>
            <w:r>
              <w:rPr>
                <w:rFonts w:ascii="Arial MT" w:eastAsia="Arial MT" w:hAnsi="Arial MT" w:cs="Arial MT"/>
                <w:color w:val="343F4E"/>
                <w:spacing w:val="4"/>
                <w:sz w:val="18"/>
              </w:rPr>
              <w:t xml:space="preserve"> </w:t>
            </w:r>
            <w:r>
              <w:rPr>
                <w:rFonts w:ascii="Arial MT" w:eastAsia="Arial MT" w:hAnsi="Arial MT" w:cs="Arial MT"/>
                <w:color w:val="343F4E"/>
                <w:sz w:val="18"/>
              </w:rPr>
              <w:t>was</w:t>
            </w:r>
            <w:r>
              <w:rPr>
                <w:rFonts w:ascii="Arial MT" w:eastAsia="Arial MT" w:hAnsi="Arial MT" w:cs="Arial MT"/>
                <w:color w:val="343F4E"/>
                <w:spacing w:val="5"/>
                <w:sz w:val="18"/>
              </w:rPr>
              <w:t xml:space="preserve"> </w:t>
            </w:r>
            <w:r>
              <w:rPr>
                <w:rFonts w:ascii="Arial MT" w:eastAsia="Arial MT" w:hAnsi="Arial MT" w:cs="Arial MT"/>
                <w:color w:val="343F4E"/>
                <w:sz w:val="18"/>
              </w:rPr>
              <w:t>conducive</w:t>
            </w:r>
            <w:r>
              <w:rPr>
                <w:rFonts w:ascii="Arial MT" w:eastAsia="Arial MT" w:hAnsi="Arial MT" w:cs="Arial MT"/>
                <w:color w:val="343F4E"/>
                <w:spacing w:val="4"/>
                <w:sz w:val="18"/>
              </w:rPr>
              <w:t xml:space="preserve"> </w:t>
            </w:r>
            <w:r>
              <w:rPr>
                <w:rFonts w:ascii="Arial MT" w:eastAsia="Arial MT" w:hAnsi="Arial MT" w:cs="Arial MT"/>
                <w:color w:val="343F4E"/>
                <w:sz w:val="18"/>
              </w:rPr>
              <w:t>to</w:t>
            </w:r>
            <w:r>
              <w:rPr>
                <w:rFonts w:ascii="Arial MT" w:eastAsia="Arial MT" w:hAnsi="Arial MT" w:cs="Arial MT"/>
                <w:color w:val="343F4E"/>
                <w:spacing w:val="5"/>
                <w:sz w:val="18"/>
              </w:rPr>
              <w:t xml:space="preserve"> </w:t>
            </w:r>
            <w:r>
              <w:rPr>
                <w:rFonts w:ascii="Arial MT" w:eastAsia="Arial MT" w:hAnsi="Arial MT" w:cs="Arial MT"/>
                <w:color w:val="343F4E"/>
                <w:sz w:val="18"/>
              </w:rPr>
              <w:t>my</w:t>
            </w:r>
            <w:r>
              <w:rPr>
                <w:rFonts w:ascii="Arial MT" w:eastAsia="Arial MT" w:hAnsi="Arial MT" w:cs="Arial MT"/>
                <w:color w:val="343F4E"/>
                <w:spacing w:val="5"/>
                <w:sz w:val="18"/>
              </w:rPr>
              <w:t xml:space="preserve"> </w:t>
            </w:r>
            <w:r>
              <w:rPr>
                <w:rFonts w:ascii="Arial MT" w:eastAsia="Arial MT" w:hAnsi="Arial MT" w:cs="Arial MT"/>
                <w:color w:val="343F4E"/>
                <w:spacing w:val="-2"/>
                <w:sz w:val="18"/>
              </w:rPr>
              <w:t>learning.</w:t>
            </w:r>
          </w:p>
        </w:tc>
        <w:tc>
          <w:tcPr>
            <w:tcW w:w="631" w:type="dxa"/>
            <w:tcBorders>
              <w:top w:val="single" w:sz="6" w:space="0" w:color="D6DEE0"/>
              <w:left w:val="nil"/>
              <w:bottom w:val="single" w:sz="6" w:space="0" w:color="D6DEE0"/>
              <w:right w:val="nil"/>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4.8</w:t>
            </w:r>
          </w:p>
        </w:tc>
        <w:tc>
          <w:tcPr>
            <w:tcW w:w="788" w:type="dxa"/>
            <w:tcBorders>
              <w:top w:val="single" w:sz="6" w:space="0" w:color="D6DEE0"/>
              <w:left w:val="nil"/>
              <w:bottom w:val="single" w:sz="6" w:space="0" w:color="D6DEE0"/>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9518" w:type="dxa"/>
            <w:tcBorders>
              <w:top w:val="single" w:sz="6" w:space="0" w:color="D6DEE0"/>
              <w:bottom w:val="single" w:sz="6" w:space="0" w:color="D6DEE0"/>
              <w:right w:val="nil"/>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Course</w:t>
            </w:r>
            <w:r>
              <w:rPr>
                <w:rFonts w:ascii="Arial MT" w:eastAsia="Arial MT" w:hAnsi="Arial MT" w:cs="Arial MT"/>
                <w:color w:val="343F4E"/>
                <w:spacing w:val="16"/>
                <w:sz w:val="18"/>
              </w:rPr>
              <w:t xml:space="preserve"> </w:t>
            </w:r>
            <w:r>
              <w:rPr>
                <w:rFonts w:ascii="Arial MT" w:eastAsia="Arial MT" w:hAnsi="Arial MT" w:cs="Arial MT"/>
                <w:color w:val="343F4E"/>
                <w:sz w:val="18"/>
              </w:rPr>
              <w:t>projects,</w:t>
            </w:r>
            <w:r>
              <w:rPr>
                <w:rFonts w:ascii="Arial MT" w:eastAsia="Arial MT" w:hAnsi="Arial MT" w:cs="Arial MT"/>
                <w:color w:val="343F4E"/>
                <w:spacing w:val="16"/>
                <w:sz w:val="18"/>
              </w:rPr>
              <w:t xml:space="preserve"> </w:t>
            </w:r>
            <w:r>
              <w:rPr>
                <w:rFonts w:ascii="Arial MT" w:eastAsia="Arial MT" w:hAnsi="Arial MT" w:cs="Arial MT"/>
                <w:color w:val="343F4E"/>
                <w:sz w:val="18"/>
              </w:rPr>
              <w:t>assignments,</w:t>
            </w:r>
            <w:r>
              <w:rPr>
                <w:rFonts w:ascii="Arial MT" w:eastAsia="Arial MT" w:hAnsi="Arial MT" w:cs="Arial MT"/>
                <w:color w:val="343F4E"/>
                <w:spacing w:val="16"/>
                <w:sz w:val="18"/>
              </w:rPr>
              <w:t xml:space="preserve"> </w:t>
            </w:r>
            <w:r>
              <w:rPr>
                <w:rFonts w:ascii="Arial MT" w:eastAsia="Arial MT" w:hAnsi="Arial MT" w:cs="Arial MT"/>
                <w:color w:val="343F4E"/>
                <w:sz w:val="18"/>
              </w:rPr>
              <w:t>tests,</w:t>
            </w:r>
            <w:r>
              <w:rPr>
                <w:rFonts w:ascii="Arial MT" w:eastAsia="Arial MT" w:hAnsi="Arial MT" w:cs="Arial MT"/>
                <w:color w:val="343F4E"/>
                <w:spacing w:val="16"/>
                <w:sz w:val="18"/>
              </w:rPr>
              <w:t xml:space="preserve"> </w:t>
            </w:r>
            <w:r>
              <w:rPr>
                <w:rFonts w:ascii="Arial MT" w:eastAsia="Arial MT" w:hAnsi="Arial MT" w:cs="Arial MT"/>
                <w:color w:val="343F4E"/>
                <w:sz w:val="18"/>
              </w:rPr>
              <w:t>and/or</w:t>
            </w:r>
            <w:r>
              <w:rPr>
                <w:rFonts w:ascii="Arial MT" w:eastAsia="Arial MT" w:hAnsi="Arial MT" w:cs="Arial MT"/>
                <w:color w:val="343F4E"/>
                <w:spacing w:val="16"/>
                <w:sz w:val="18"/>
              </w:rPr>
              <w:t xml:space="preserve"> </w:t>
            </w:r>
            <w:r>
              <w:rPr>
                <w:rFonts w:ascii="Arial MT" w:eastAsia="Arial MT" w:hAnsi="Arial MT" w:cs="Arial MT"/>
                <w:color w:val="343F4E"/>
                <w:sz w:val="18"/>
              </w:rPr>
              <w:t>exams</w:t>
            </w:r>
            <w:r>
              <w:rPr>
                <w:rFonts w:ascii="Arial MT" w:eastAsia="Arial MT" w:hAnsi="Arial MT" w:cs="Arial MT"/>
                <w:color w:val="343F4E"/>
                <w:spacing w:val="16"/>
                <w:sz w:val="18"/>
              </w:rPr>
              <w:t xml:space="preserve"> </w:t>
            </w:r>
            <w:r>
              <w:rPr>
                <w:rFonts w:ascii="Arial MT" w:eastAsia="Arial MT" w:hAnsi="Arial MT" w:cs="Arial MT"/>
                <w:color w:val="343F4E"/>
                <w:sz w:val="18"/>
              </w:rPr>
              <w:t>improved</w:t>
            </w:r>
            <w:r>
              <w:rPr>
                <w:rFonts w:ascii="Arial MT" w:eastAsia="Arial MT" w:hAnsi="Arial MT" w:cs="Arial MT"/>
                <w:color w:val="343F4E"/>
                <w:spacing w:val="16"/>
                <w:sz w:val="18"/>
              </w:rPr>
              <w:t xml:space="preserve"> </w:t>
            </w:r>
            <w:r>
              <w:rPr>
                <w:rFonts w:ascii="Arial MT" w:eastAsia="Arial MT" w:hAnsi="Arial MT" w:cs="Arial MT"/>
                <w:color w:val="343F4E"/>
                <w:sz w:val="18"/>
              </w:rPr>
              <w:t>my</w:t>
            </w:r>
            <w:r>
              <w:rPr>
                <w:rFonts w:ascii="Arial MT" w:eastAsia="Arial MT" w:hAnsi="Arial MT" w:cs="Arial MT"/>
                <w:color w:val="343F4E"/>
                <w:spacing w:val="16"/>
                <w:sz w:val="18"/>
              </w:rPr>
              <w:t xml:space="preserve"> </w:t>
            </w:r>
            <w:r>
              <w:rPr>
                <w:rFonts w:ascii="Arial MT" w:eastAsia="Arial MT" w:hAnsi="Arial MT" w:cs="Arial MT"/>
                <w:color w:val="343F4E"/>
                <w:sz w:val="18"/>
              </w:rPr>
              <w:t>understanding</w:t>
            </w:r>
            <w:r>
              <w:rPr>
                <w:rFonts w:ascii="Arial MT" w:eastAsia="Arial MT" w:hAnsi="Arial MT" w:cs="Arial MT"/>
                <w:color w:val="343F4E"/>
                <w:spacing w:val="16"/>
                <w:sz w:val="18"/>
              </w:rPr>
              <w:t xml:space="preserve"> </w:t>
            </w:r>
            <w:r>
              <w:rPr>
                <w:rFonts w:ascii="Arial MT" w:eastAsia="Arial MT" w:hAnsi="Arial MT" w:cs="Arial MT"/>
                <w:color w:val="343F4E"/>
                <w:sz w:val="18"/>
              </w:rPr>
              <w:t>of</w:t>
            </w:r>
            <w:r>
              <w:rPr>
                <w:rFonts w:ascii="Arial MT" w:eastAsia="Arial MT" w:hAnsi="Arial MT" w:cs="Arial MT"/>
                <w:color w:val="343F4E"/>
                <w:spacing w:val="16"/>
                <w:sz w:val="18"/>
              </w:rPr>
              <w:t xml:space="preserve"> </w:t>
            </w:r>
            <w:r>
              <w:rPr>
                <w:rFonts w:ascii="Arial MT" w:eastAsia="Arial MT" w:hAnsi="Arial MT" w:cs="Arial MT"/>
                <w:color w:val="343F4E"/>
                <w:sz w:val="18"/>
              </w:rPr>
              <w:t>the</w:t>
            </w:r>
            <w:r>
              <w:rPr>
                <w:rFonts w:ascii="Arial MT" w:eastAsia="Arial MT" w:hAnsi="Arial MT" w:cs="Arial MT"/>
                <w:color w:val="343F4E"/>
                <w:spacing w:val="16"/>
                <w:sz w:val="18"/>
              </w:rPr>
              <w:t xml:space="preserve"> </w:t>
            </w:r>
            <w:r>
              <w:rPr>
                <w:rFonts w:ascii="Arial MT" w:eastAsia="Arial MT" w:hAnsi="Arial MT" w:cs="Arial MT"/>
                <w:color w:val="343F4E"/>
                <w:sz w:val="18"/>
              </w:rPr>
              <w:t>course</w:t>
            </w:r>
            <w:r>
              <w:rPr>
                <w:rFonts w:ascii="Arial MT" w:eastAsia="Arial MT" w:hAnsi="Arial MT" w:cs="Arial MT"/>
                <w:color w:val="343F4E"/>
                <w:spacing w:val="16"/>
                <w:sz w:val="18"/>
              </w:rPr>
              <w:t xml:space="preserve"> </w:t>
            </w:r>
            <w:r>
              <w:rPr>
                <w:rFonts w:ascii="Arial MT" w:eastAsia="Arial MT" w:hAnsi="Arial MT" w:cs="Arial MT"/>
                <w:color w:val="343F4E"/>
                <w:spacing w:val="-2"/>
                <w:sz w:val="18"/>
              </w:rPr>
              <w:t>material.</w:t>
            </w:r>
          </w:p>
        </w:tc>
        <w:tc>
          <w:tcPr>
            <w:tcW w:w="631" w:type="dxa"/>
            <w:tcBorders>
              <w:top w:val="single" w:sz="6" w:space="0" w:color="D6DEE0"/>
              <w:left w:val="nil"/>
              <w:bottom w:val="single" w:sz="6" w:space="0" w:color="D6DEE0"/>
              <w:right w:val="nil"/>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4.5</w:t>
            </w:r>
          </w:p>
        </w:tc>
        <w:tc>
          <w:tcPr>
            <w:tcW w:w="788" w:type="dxa"/>
            <w:tcBorders>
              <w:top w:val="single" w:sz="6" w:space="0" w:color="D6DEE0"/>
              <w:left w:val="nil"/>
              <w:bottom w:val="single" w:sz="6" w:space="0" w:color="D6DEE0"/>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510"/>
        </w:trPr>
        <w:tc>
          <w:tcPr>
            <w:tcW w:w="9518" w:type="dxa"/>
            <w:tcBorders>
              <w:top w:val="single" w:sz="6" w:space="0" w:color="D6DEE0"/>
              <w:bottom w:val="single" w:sz="6" w:space="0" w:color="D6DEE0"/>
              <w:right w:val="nil"/>
            </w:tcBorders>
          </w:tcPr>
          <w:p w:rsidR="0069186F" w:rsidRDefault="00000000">
            <w:pPr>
              <w:spacing w:before="28" w:line="220" w:lineRule="atLeast"/>
              <w:ind w:left="97" w:right="98"/>
              <w:rPr>
                <w:rFonts w:ascii="Arial MT" w:eastAsia="Arial MT" w:hAnsi="Arial MT" w:cs="Arial MT"/>
                <w:sz w:val="18"/>
              </w:rPr>
            </w:pPr>
            <w:r>
              <w:rPr>
                <w:rFonts w:ascii="Arial MT" w:eastAsia="Arial MT" w:hAnsi="Arial MT" w:cs="Arial MT"/>
                <w:color w:val="343F4E"/>
                <w:sz w:val="18"/>
              </w:rPr>
              <w:t>Course</w:t>
            </w:r>
            <w:r>
              <w:rPr>
                <w:rFonts w:ascii="Arial MT" w:eastAsia="Arial MT" w:hAnsi="Arial MT" w:cs="Arial MT"/>
                <w:color w:val="343F4E"/>
                <w:spacing w:val="20"/>
                <w:sz w:val="18"/>
              </w:rPr>
              <w:t xml:space="preserve"> </w:t>
            </w:r>
            <w:r>
              <w:rPr>
                <w:rFonts w:ascii="Arial MT" w:eastAsia="Arial MT" w:hAnsi="Arial MT" w:cs="Arial MT"/>
                <w:color w:val="343F4E"/>
                <w:sz w:val="18"/>
              </w:rPr>
              <w:t>projects,</w:t>
            </w:r>
            <w:r>
              <w:rPr>
                <w:rFonts w:ascii="Arial MT" w:eastAsia="Arial MT" w:hAnsi="Arial MT" w:cs="Arial MT"/>
                <w:color w:val="343F4E"/>
                <w:spacing w:val="20"/>
                <w:sz w:val="18"/>
              </w:rPr>
              <w:t xml:space="preserve"> </w:t>
            </w:r>
            <w:r>
              <w:rPr>
                <w:rFonts w:ascii="Arial MT" w:eastAsia="Arial MT" w:hAnsi="Arial MT" w:cs="Arial MT"/>
                <w:color w:val="343F4E"/>
                <w:sz w:val="18"/>
              </w:rPr>
              <w:t>assignments,</w:t>
            </w:r>
            <w:r>
              <w:rPr>
                <w:rFonts w:ascii="Arial MT" w:eastAsia="Arial MT" w:hAnsi="Arial MT" w:cs="Arial MT"/>
                <w:color w:val="343F4E"/>
                <w:spacing w:val="20"/>
                <w:sz w:val="18"/>
              </w:rPr>
              <w:t xml:space="preserve"> </w:t>
            </w:r>
            <w:r>
              <w:rPr>
                <w:rFonts w:ascii="Arial MT" w:eastAsia="Arial MT" w:hAnsi="Arial MT" w:cs="Arial MT"/>
                <w:color w:val="343F4E"/>
                <w:sz w:val="18"/>
              </w:rPr>
              <w:t>tests</w:t>
            </w:r>
            <w:r>
              <w:rPr>
                <w:rFonts w:ascii="Arial MT" w:eastAsia="Arial MT" w:hAnsi="Arial MT" w:cs="Arial MT"/>
                <w:color w:val="343F4E"/>
                <w:spacing w:val="20"/>
                <w:sz w:val="18"/>
              </w:rPr>
              <w:t xml:space="preserve"> </w:t>
            </w:r>
            <w:r>
              <w:rPr>
                <w:rFonts w:ascii="Arial MT" w:eastAsia="Arial MT" w:hAnsi="Arial MT" w:cs="Arial MT"/>
                <w:color w:val="343F4E"/>
                <w:sz w:val="18"/>
              </w:rPr>
              <w:t>and/or</w:t>
            </w:r>
            <w:r>
              <w:rPr>
                <w:rFonts w:ascii="Arial MT" w:eastAsia="Arial MT" w:hAnsi="Arial MT" w:cs="Arial MT"/>
                <w:color w:val="343F4E"/>
                <w:spacing w:val="20"/>
                <w:sz w:val="18"/>
              </w:rPr>
              <w:t xml:space="preserve"> </w:t>
            </w:r>
            <w:r>
              <w:rPr>
                <w:rFonts w:ascii="Arial MT" w:eastAsia="Arial MT" w:hAnsi="Arial MT" w:cs="Arial MT"/>
                <w:color w:val="343F4E"/>
                <w:sz w:val="18"/>
              </w:rPr>
              <w:t>exams</w:t>
            </w:r>
            <w:r>
              <w:rPr>
                <w:rFonts w:ascii="Arial MT" w:eastAsia="Arial MT" w:hAnsi="Arial MT" w:cs="Arial MT"/>
                <w:color w:val="343F4E"/>
                <w:spacing w:val="20"/>
                <w:sz w:val="18"/>
              </w:rPr>
              <w:t xml:space="preserve"> </w:t>
            </w:r>
            <w:r>
              <w:rPr>
                <w:rFonts w:ascii="Arial MT" w:eastAsia="Arial MT" w:hAnsi="Arial MT" w:cs="Arial MT"/>
                <w:color w:val="343F4E"/>
                <w:sz w:val="18"/>
              </w:rPr>
              <w:t>provided</w:t>
            </w:r>
            <w:r>
              <w:rPr>
                <w:rFonts w:ascii="Arial MT" w:eastAsia="Arial MT" w:hAnsi="Arial MT" w:cs="Arial MT"/>
                <w:color w:val="343F4E"/>
                <w:spacing w:val="20"/>
                <w:sz w:val="18"/>
              </w:rPr>
              <w:t xml:space="preserve"> </w:t>
            </w:r>
            <w:r>
              <w:rPr>
                <w:rFonts w:ascii="Arial MT" w:eastAsia="Arial MT" w:hAnsi="Arial MT" w:cs="Arial MT"/>
                <w:color w:val="343F4E"/>
                <w:sz w:val="18"/>
              </w:rPr>
              <w:t>opportunity</w:t>
            </w:r>
            <w:r>
              <w:rPr>
                <w:rFonts w:ascii="Arial MT" w:eastAsia="Arial MT" w:hAnsi="Arial MT" w:cs="Arial MT"/>
                <w:color w:val="343F4E"/>
                <w:spacing w:val="20"/>
                <w:sz w:val="18"/>
              </w:rPr>
              <w:t xml:space="preserve"> </w:t>
            </w:r>
            <w:r>
              <w:rPr>
                <w:rFonts w:ascii="Arial MT" w:eastAsia="Arial MT" w:hAnsi="Arial MT" w:cs="Arial MT"/>
                <w:color w:val="343F4E"/>
                <w:sz w:val="18"/>
              </w:rPr>
              <w:t>for</w:t>
            </w:r>
            <w:r>
              <w:rPr>
                <w:rFonts w:ascii="Arial MT" w:eastAsia="Arial MT" w:hAnsi="Arial MT" w:cs="Arial MT"/>
                <w:color w:val="343F4E"/>
                <w:spacing w:val="20"/>
                <w:sz w:val="18"/>
              </w:rPr>
              <w:t xml:space="preserve"> </w:t>
            </w:r>
            <w:r>
              <w:rPr>
                <w:rFonts w:ascii="Arial MT" w:eastAsia="Arial MT" w:hAnsi="Arial MT" w:cs="Arial MT"/>
                <w:color w:val="343F4E"/>
                <w:sz w:val="18"/>
              </w:rPr>
              <w:t>me</w:t>
            </w:r>
            <w:r>
              <w:rPr>
                <w:rFonts w:ascii="Arial MT" w:eastAsia="Arial MT" w:hAnsi="Arial MT" w:cs="Arial MT"/>
                <w:color w:val="343F4E"/>
                <w:spacing w:val="20"/>
                <w:sz w:val="18"/>
              </w:rPr>
              <w:t xml:space="preserve"> </w:t>
            </w:r>
            <w:r>
              <w:rPr>
                <w:rFonts w:ascii="Arial MT" w:eastAsia="Arial MT" w:hAnsi="Arial MT" w:cs="Arial MT"/>
                <w:color w:val="343F4E"/>
                <w:sz w:val="18"/>
              </w:rPr>
              <w:t>to</w:t>
            </w:r>
            <w:r>
              <w:rPr>
                <w:rFonts w:ascii="Arial MT" w:eastAsia="Arial MT" w:hAnsi="Arial MT" w:cs="Arial MT"/>
                <w:color w:val="343F4E"/>
                <w:spacing w:val="20"/>
                <w:sz w:val="18"/>
              </w:rPr>
              <w:t xml:space="preserve"> </w:t>
            </w:r>
            <w:r>
              <w:rPr>
                <w:rFonts w:ascii="Arial MT" w:eastAsia="Arial MT" w:hAnsi="Arial MT" w:cs="Arial MT"/>
                <w:color w:val="343F4E"/>
                <w:sz w:val="18"/>
              </w:rPr>
              <w:t>demonstrate</w:t>
            </w:r>
            <w:r>
              <w:rPr>
                <w:rFonts w:ascii="Arial MT" w:eastAsia="Arial MT" w:hAnsi="Arial MT" w:cs="Arial MT"/>
                <w:color w:val="343F4E"/>
                <w:spacing w:val="20"/>
                <w:sz w:val="18"/>
              </w:rPr>
              <w:t xml:space="preserve"> </w:t>
            </w:r>
            <w:r>
              <w:rPr>
                <w:rFonts w:ascii="Arial MT" w:eastAsia="Arial MT" w:hAnsi="Arial MT" w:cs="Arial MT"/>
                <w:color w:val="343F4E"/>
                <w:sz w:val="18"/>
              </w:rPr>
              <w:t>an</w:t>
            </w:r>
            <w:r>
              <w:rPr>
                <w:rFonts w:ascii="Arial MT" w:eastAsia="Arial MT" w:hAnsi="Arial MT" w:cs="Arial MT"/>
                <w:color w:val="343F4E"/>
                <w:spacing w:val="20"/>
                <w:sz w:val="18"/>
              </w:rPr>
              <w:t xml:space="preserve"> </w:t>
            </w:r>
            <w:r>
              <w:rPr>
                <w:rFonts w:ascii="Arial MT" w:eastAsia="Arial MT" w:hAnsi="Arial MT" w:cs="Arial MT"/>
                <w:color w:val="343F4E"/>
                <w:sz w:val="18"/>
              </w:rPr>
              <w:t>understanding of the course material.</w:t>
            </w:r>
          </w:p>
        </w:tc>
        <w:tc>
          <w:tcPr>
            <w:tcW w:w="631" w:type="dxa"/>
            <w:tcBorders>
              <w:top w:val="single" w:sz="6" w:space="0" w:color="D6DEE0"/>
              <w:left w:val="nil"/>
              <w:bottom w:val="single" w:sz="6" w:space="0" w:color="D6DEE0"/>
              <w:right w:val="nil"/>
            </w:tcBorders>
          </w:tcPr>
          <w:p w:rsidR="0069186F" w:rsidRDefault="00000000">
            <w:pPr>
              <w:spacing w:before="146"/>
              <w:ind w:right="79"/>
              <w:jc w:val="right"/>
              <w:rPr>
                <w:rFonts w:ascii="Arial MT" w:eastAsia="Arial MT" w:hAnsi="Arial MT" w:cs="Arial MT"/>
                <w:sz w:val="18"/>
              </w:rPr>
            </w:pPr>
            <w:r>
              <w:rPr>
                <w:rFonts w:ascii="Arial MT" w:eastAsia="Arial MT" w:hAnsi="Arial MT" w:cs="Arial MT"/>
                <w:color w:val="343F4E"/>
                <w:spacing w:val="-5"/>
                <w:sz w:val="18"/>
              </w:rPr>
              <w:t>4.5</w:t>
            </w:r>
          </w:p>
        </w:tc>
        <w:tc>
          <w:tcPr>
            <w:tcW w:w="788" w:type="dxa"/>
            <w:tcBorders>
              <w:top w:val="single" w:sz="6" w:space="0" w:color="D6DEE0"/>
              <w:left w:val="nil"/>
              <w:bottom w:val="single" w:sz="6" w:space="0" w:color="D6DEE0"/>
            </w:tcBorders>
          </w:tcPr>
          <w:p w:rsidR="0069186F" w:rsidRDefault="00000000">
            <w:pPr>
              <w:spacing w:before="146"/>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9518" w:type="dxa"/>
            <w:tcBorders>
              <w:top w:val="single" w:sz="6" w:space="0" w:color="D6DEE0"/>
              <w:right w:val="nil"/>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Institutional</w:t>
            </w:r>
            <w:r>
              <w:rPr>
                <w:rFonts w:ascii="Arial MT" w:eastAsia="Arial MT" w:hAnsi="Arial MT" w:cs="Arial MT"/>
                <w:color w:val="343F4E"/>
                <w:spacing w:val="25"/>
                <w:sz w:val="18"/>
              </w:rPr>
              <w:t xml:space="preserve"> </w:t>
            </w:r>
            <w:r>
              <w:rPr>
                <w:rFonts w:ascii="Arial MT" w:eastAsia="Arial MT" w:hAnsi="Arial MT" w:cs="Arial MT"/>
                <w:color w:val="343F4E"/>
                <w:sz w:val="18"/>
              </w:rPr>
              <w:t>Composite</w:t>
            </w:r>
            <w:r>
              <w:rPr>
                <w:rFonts w:ascii="Arial MT" w:eastAsia="Arial MT" w:hAnsi="Arial MT" w:cs="Arial MT"/>
                <w:color w:val="343F4E"/>
                <w:spacing w:val="25"/>
                <w:sz w:val="18"/>
              </w:rPr>
              <w:t xml:space="preserve"> </w:t>
            </w:r>
            <w:r>
              <w:rPr>
                <w:rFonts w:ascii="Arial MT" w:eastAsia="Arial MT" w:hAnsi="Arial MT" w:cs="Arial MT"/>
                <w:color w:val="343F4E"/>
                <w:spacing w:val="-4"/>
                <w:sz w:val="18"/>
              </w:rPr>
              <w:t>Mean</w:t>
            </w:r>
          </w:p>
        </w:tc>
        <w:tc>
          <w:tcPr>
            <w:tcW w:w="631" w:type="dxa"/>
            <w:tcBorders>
              <w:top w:val="single" w:sz="6" w:space="0" w:color="D6DEE0"/>
              <w:left w:val="nil"/>
              <w:right w:val="nil"/>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4.6</w:t>
            </w:r>
          </w:p>
        </w:tc>
        <w:tc>
          <w:tcPr>
            <w:tcW w:w="788" w:type="dxa"/>
            <w:tcBorders>
              <w:top w:val="single" w:sz="6" w:space="0" w:color="D6DEE0"/>
              <w:left w:val="nil"/>
            </w:tcBorders>
            <w:shd w:val="clear" w:color="auto" w:fill="EBF2F4"/>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343F4E"/>
                <w:spacing w:val="-10"/>
                <w:sz w:val="18"/>
              </w:rPr>
              <w:t>-</w:t>
            </w:r>
          </w:p>
        </w:tc>
      </w:tr>
    </w:tbl>
    <w:p w:rsidR="0069186F" w:rsidRDefault="0069186F">
      <w:pPr>
        <w:widowControl w:val="0"/>
        <w:autoSpaceDE w:val="0"/>
        <w:autoSpaceDN w:val="0"/>
        <w:spacing w:before="210"/>
        <w:rPr>
          <w:rFonts w:ascii="Arial" w:eastAsia="Arial" w:hAnsi="Arial" w:cs="Arial"/>
          <w:b/>
          <w:bCs/>
          <w:sz w:val="19"/>
          <w:szCs w:val="21"/>
        </w:rPr>
      </w:pPr>
    </w:p>
    <w:p w:rsidR="0069186F" w:rsidRDefault="00000000">
      <w:pPr>
        <w:widowControl w:val="0"/>
        <w:autoSpaceDE w:val="0"/>
        <w:autoSpaceDN w:val="0"/>
        <w:spacing w:before="1"/>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proofErr w:type="gramStart"/>
      <w:r>
        <w:rPr>
          <w:rFonts w:ascii="Arial" w:eastAsia="Arial MT" w:hAnsi="Arial MT" w:cs="Arial MT"/>
          <w:b/>
          <w:color w:val="343F4E"/>
          <w:sz w:val="19"/>
          <w:szCs w:val="22"/>
        </w:rPr>
        <w:t>Poor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Fair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39"/>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8"/>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Excellent</w:t>
      </w:r>
    </w:p>
    <w:p w:rsidR="0069186F" w:rsidRDefault="0069186F">
      <w:pPr>
        <w:widowControl w:val="0"/>
        <w:autoSpaceDE w:val="0"/>
        <w:autoSpaceDN w:val="0"/>
        <w:spacing w:before="1"/>
        <w:rPr>
          <w:rFonts w:ascii="Arial" w:eastAsia="Arial" w:hAnsi="Arial" w:cs="Arial"/>
          <w:b/>
          <w:bCs/>
          <w:sz w:val="14"/>
          <w:szCs w:val="21"/>
        </w:rPr>
      </w:pPr>
    </w:p>
    <w:tbl>
      <w:tblPr>
        <w:tblStyle w:val="TableNormal0"/>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Overall,</w:t>
            </w:r>
            <w:r>
              <w:rPr>
                <w:rFonts w:ascii="Arial MT" w:eastAsia="Arial MT" w:hAnsi="Arial MT" w:cs="Arial MT"/>
                <w:color w:val="343F4E"/>
                <w:spacing w:val="4"/>
                <w:sz w:val="18"/>
              </w:rPr>
              <w:t xml:space="preserve"> </w:t>
            </w:r>
            <w:r>
              <w:rPr>
                <w:rFonts w:ascii="Arial MT" w:eastAsia="Arial MT" w:hAnsi="Arial MT" w:cs="Arial MT"/>
                <w:color w:val="343F4E"/>
                <w:sz w:val="18"/>
              </w:rPr>
              <w:t>the</w:t>
            </w:r>
            <w:r>
              <w:rPr>
                <w:rFonts w:ascii="Arial MT" w:eastAsia="Arial MT" w:hAnsi="Arial MT" w:cs="Arial MT"/>
                <w:color w:val="343F4E"/>
                <w:spacing w:val="6"/>
                <w:sz w:val="18"/>
              </w:rPr>
              <w:t xml:space="preserve"> </w:t>
            </w:r>
            <w:r>
              <w:rPr>
                <w:rFonts w:ascii="Arial MT" w:eastAsia="Arial MT" w:hAnsi="Arial MT" w:cs="Arial MT"/>
                <w:color w:val="343F4E"/>
                <w:sz w:val="18"/>
              </w:rPr>
              <w:t>quality</w:t>
            </w:r>
            <w:r>
              <w:rPr>
                <w:rFonts w:ascii="Arial MT" w:eastAsia="Arial MT" w:hAnsi="Arial MT" w:cs="Arial MT"/>
                <w:color w:val="343F4E"/>
                <w:spacing w:val="6"/>
                <w:sz w:val="18"/>
              </w:rPr>
              <w:t xml:space="preserve"> </w:t>
            </w:r>
            <w:r>
              <w:rPr>
                <w:rFonts w:ascii="Arial MT" w:eastAsia="Arial MT" w:hAnsi="Arial MT" w:cs="Arial MT"/>
                <w:color w:val="343F4E"/>
                <w:sz w:val="18"/>
              </w:rPr>
              <w:t>of</w:t>
            </w:r>
            <w:r>
              <w:rPr>
                <w:rFonts w:ascii="Arial MT" w:eastAsia="Arial MT" w:hAnsi="Arial MT" w:cs="Arial MT"/>
                <w:color w:val="343F4E"/>
                <w:spacing w:val="6"/>
                <w:sz w:val="18"/>
              </w:rPr>
              <w:t xml:space="preserve"> </w:t>
            </w:r>
            <w:r>
              <w:rPr>
                <w:rFonts w:ascii="Arial MT" w:eastAsia="Arial MT" w:hAnsi="Arial MT" w:cs="Arial MT"/>
                <w:color w:val="343F4E"/>
                <w:sz w:val="18"/>
              </w:rPr>
              <w:t>my</w:t>
            </w:r>
            <w:r>
              <w:rPr>
                <w:rFonts w:ascii="Arial MT" w:eastAsia="Arial MT" w:hAnsi="Arial MT" w:cs="Arial MT"/>
                <w:color w:val="343F4E"/>
                <w:spacing w:val="7"/>
                <w:sz w:val="18"/>
              </w:rPr>
              <w:t xml:space="preserve"> </w:t>
            </w:r>
            <w:r>
              <w:rPr>
                <w:rFonts w:ascii="Arial MT" w:eastAsia="Arial MT" w:hAnsi="Arial MT" w:cs="Arial MT"/>
                <w:color w:val="343F4E"/>
                <w:sz w:val="18"/>
              </w:rPr>
              <w:t>learning</w:t>
            </w:r>
            <w:r>
              <w:rPr>
                <w:rFonts w:ascii="Arial MT" w:eastAsia="Arial MT" w:hAnsi="Arial MT" w:cs="Arial MT"/>
                <w:color w:val="343F4E"/>
                <w:spacing w:val="6"/>
                <w:sz w:val="18"/>
              </w:rPr>
              <w:t xml:space="preserve"> </w:t>
            </w:r>
            <w:r>
              <w:rPr>
                <w:rFonts w:ascii="Arial MT" w:eastAsia="Arial MT" w:hAnsi="Arial MT" w:cs="Arial MT"/>
                <w:color w:val="343F4E"/>
                <w:sz w:val="18"/>
              </w:rPr>
              <w:t>experience</w:t>
            </w:r>
            <w:r>
              <w:rPr>
                <w:rFonts w:ascii="Arial MT" w:eastAsia="Arial MT" w:hAnsi="Arial MT" w:cs="Arial MT"/>
                <w:color w:val="343F4E"/>
                <w:spacing w:val="6"/>
                <w:sz w:val="18"/>
              </w:rPr>
              <w:t xml:space="preserve"> </w:t>
            </w:r>
            <w:r>
              <w:rPr>
                <w:rFonts w:ascii="Arial MT" w:eastAsia="Arial MT" w:hAnsi="Arial MT" w:cs="Arial MT"/>
                <w:color w:val="343F4E"/>
                <w:sz w:val="18"/>
              </w:rPr>
              <w:t>in</w:t>
            </w:r>
            <w:r>
              <w:rPr>
                <w:rFonts w:ascii="Arial MT" w:eastAsia="Arial MT" w:hAnsi="Arial MT" w:cs="Arial MT"/>
                <w:color w:val="343F4E"/>
                <w:spacing w:val="6"/>
                <w:sz w:val="18"/>
              </w:rPr>
              <w:t xml:space="preserve"> </w:t>
            </w:r>
            <w:r>
              <w:rPr>
                <w:rFonts w:ascii="Arial MT" w:eastAsia="Arial MT" w:hAnsi="Arial MT" w:cs="Arial MT"/>
                <w:color w:val="343F4E"/>
                <w:sz w:val="18"/>
              </w:rPr>
              <w:t>this</w:t>
            </w:r>
            <w:r>
              <w:rPr>
                <w:rFonts w:ascii="Arial MT" w:eastAsia="Arial MT" w:hAnsi="Arial MT" w:cs="Arial MT"/>
                <w:color w:val="343F4E"/>
                <w:spacing w:val="6"/>
                <w:sz w:val="18"/>
              </w:rPr>
              <w:t xml:space="preserve"> </w:t>
            </w:r>
            <w:r>
              <w:rPr>
                <w:rFonts w:ascii="Arial MT" w:eastAsia="Arial MT" w:hAnsi="Arial MT" w:cs="Arial MT"/>
                <w:color w:val="343F4E"/>
                <w:sz w:val="18"/>
              </w:rPr>
              <w:t>course</w:t>
            </w:r>
            <w:r>
              <w:rPr>
                <w:rFonts w:ascii="Arial MT" w:eastAsia="Arial MT" w:hAnsi="Arial MT" w:cs="Arial MT"/>
                <w:color w:val="343F4E"/>
                <w:spacing w:val="7"/>
                <w:sz w:val="18"/>
              </w:rPr>
              <w:t xml:space="preserve"> </w:t>
            </w:r>
            <w:r>
              <w:rPr>
                <w:rFonts w:ascii="Arial MT" w:eastAsia="Arial MT" w:hAnsi="Arial MT" w:cs="Arial MT"/>
                <w:color w:val="343F4E"/>
                <w:spacing w:val="-4"/>
                <w:sz w:val="18"/>
              </w:rPr>
              <w:t>was:</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4.5</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000000">
      <w:pPr>
        <w:widowControl w:val="0"/>
        <w:numPr>
          <w:ilvl w:val="0"/>
          <w:numId w:val="12"/>
        </w:numPr>
        <w:tabs>
          <w:tab w:val="left" w:pos="353"/>
        </w:tabs>
        <w:autoSpaceDE w:val="0"/>
        <w:autoSpaceDN w:val="0"/>
        <w:spacing w:before="78"/>
        <w:ind w:hanging="248"/>
        <w:rPr>
          <w:rFonts w:ascii="Arial" w:eastAsia="Arial" w:hAnsi="Arial" w:cs="Arial"/>
          <w:b/>
          <w:sz w:val="21"/>
          <w:szCs w:val="22"/>
        </w:rPr>
      </w:pPr>
      <w:r>
        <w:rPr>
          <w:rFonts w:ascii="Arial" w:eastAsia="Arial" w:hAnsi="Arial" w:cs="Arial"/>
          <w:b/>
          <w:color w:val="343F4E"/>
          <w:sz w:val="21"/>
          <w:szCs w:val="22"/>
        </w:rPr>
        <w:lastRenderedPageBreak/>
        <w:t>Please</w:t>
      </w:r>
      <w:r>
        <w:rPr>
          <w:rFonts w:ascii="Arial" w:eastAsia="Arial" w:hAnsi="Arial" w:cs="Arial"/>
          <w:b/>
          <w:color w:val="343F4E"/>
          <w:spacing w:val="29"/>
          <w:sz w:val="21"/>
          <w:szCs w:val="22"/>
        </w:rPr>
        <w:t xml:space="preserve"> </w:t>
      </w:r>
      <w:r>
        <w:rPr>
          <w:rFonts w:ascii="Arial" w:eastAsia="Arial" w:hAnsi="Arial" w:cs="Arial"/>
          <w:b/>
          <w:color w:val="343F4E"/>
          <w:sz w:val="21"/>
          <w:szCs w:val="22"/>
        </w:rPr>
        <w:t>comment</w:t>
      </w:r>
      <w:r>
        <w:rPr>
          <w:rFonts w:ascii="Arial" w:eastAsia="Arial" w:hAnsi="Arial" w:cs="Arial"/>
          <w:b/>
          <w:color w:val="343F4E"/>
          <w:spacing w:val="30"/>
          <w:sz w:val="21"/>
          <w:szCs w:val="22"/>
        </w:rPr>
        <w:t xml:space="preserve"> </w:t>
      </w:r>
      <w:r>
        <w:rPr>
          <w:rFonts w:ascii="Arial" w:eastAsia="Arial" w:hAnsi="Arial" w:cs="Arial"/>
          <w:b/>
          <w:color w:val="343F4E"/>
          <w:sz w:val="21"/>
          <w:szCs w:val="22"/>
        </w:rPr>
        <w:t>on</w:t>
      </w:r>
      <w:r>
        <w:rPr>
          <w:rFonts w:ascii="Arial" w:eastAsia="Arial" w:hAnsi="Arial" w:cs="Arial"/>
          <w:b/>
          <w:color w:val="343F4E"/>
          <w:spacing w:val="29"/>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0"/>
          <w:sz w:val="21"/>
          <w:szCs w:val="22"/>
        </w:rPr>
        <w:t xml:space="preserve"> </w:t>
      </w:r>
      <w:r>
        <w:rPr>
          <w:rFonts w:ascii="Arial" w:eastAsia="Arial" w:hAnsi="Arial" w:cs="Arial"/>
          <w:b/>
          <w:color w:val="343F4E"/>
          <w:sz w:val="21"/>
          <w:szCs w:val="22"/>
        </w:rPr>
        <w:t>overall</w:t>
      </w:r>
      <w:r>
        <w:rPr>
          <w:rFonts w:ascii="Arial" w:eastAsia="Arial" w:hAnsi="Arial" w:cs="Arial"/>
          <w:b/>
          <w:color w:val="343F4E"/>
          <w:spacing w:val="29"/>
          <w:sz w:val="21"/>
          <w:szCs w:val="22"/>
        </w:rPr>
        <w:t xml:space="preserve"> </w:t>
      </w:r>
      <w:r>
        <w:rPr>
          <w:rFonts w:ascii="Arial" w:eastAsia="Arial" w:hAnsi="Arial" w:cs="Arial"/>
          <w:b/>
          <w:color w:val="343F4E"/>
          <w:sz w:val="21"/>
          <w:szCs w:val="22"/>
        </w:rPr>
        <w:t>quality</w:t>
      </w:r>
      <w:r>
        <w:rPr>
          <w:rFonts w:ascii="Arial" w:eastAsia="Arial" w:hAnsi="Arial" w:cs="Arial"/>
          <w:b/>
          <w:color w:val="343F4E"/>
          <w:spacing w:val="30"/>
          <w:sz w:val="21"/>
          <w:szCs w:val="22"/>
        </w:rPr>
        <w:t xml:space="preserve"> </w:t>
      </w:r>
      <w:r>
        <w:rPr>
          <w:rFonts w:ascii="Arial" w:eastAsia="Arial" w:hAnsi="Arial" w:cs="Arial"/>
          <w:b/>
          <w:color w:val="343F4E"/>
          <w:sz w:val="21"/>
          <w:szCs w:val="22"/>
        </w:rPr>
        <w:t>of</w:t>
      </w:r>
      <w:r>
        <w:rPr>
          <w:rFonts w:ascii="Arial" w:eastAsia="Arial" w:hAnsi="Arial" w:cs="Arial"/>
          <w:b/>
          <w:color w:val="343F4E"/>
          <w:spacing w:val="29"/>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0"/>
          <w:sz w:val="21"/>
          <w:szCs w:val="22"/>
        </w:rPr>
        <w:t xml:space="preserve"> </w:t>
      </w:r>
      <w:r>
        <w:rPr>
          <w:rFonts w:ascii="Arial" w:eastAsia="Arial" w:hAnsi="Arial" w:cs="Arial"/>
          <w:b/>
          <w:color w:val="343F4E"/>
          <w:sz w:val="21"/>
          <w:szCs w:val="22"/>
        </w:rPr>
        <w:t>instruction</w:t>
      </w:r>
      <w:r>
        <w:rPr>
          <w:rFonts w:ascii="Arial" w:eastAsia="Arial" w:hAnsi="Arial" w:cs="Arial"/>
          <w:b/>
          <w:color w:val="343F4E"/>
          <w:spacing w:val="29"/>
          <w:sz w:val="21"/>
          <w:szCs w:val="22"/>
        </w:rPr>
        <w:t xml:space="preserve"> </w:t>
      </w:r>
      <w:r>
        <w:rPr>
          <w:rFonts w:ascii="Arial" w:eastAsia="Arial" w:hAnsi="Arial" w:cs="Arial"/>
          <w:b/>
          <w:color w:val="343F4E"/>
          <w:sz w:val="21"/>
          <w:szCs w:val="22"/>
        </w:rPr>
        <w:t>in</w:t>
      </w:r>
      <w:r>
        <w:rPr>
          <w:rFonts w:ascii="Arial" w:eastAsia="Arial" w:hAnsi="Arial" w:cs="Arial"/>
          <w:b/>
          <w:color w:val="343F4E"/>
          <w:spacing w:val="30"/>
          <w:sz w:val="21"/>
          <w:szCs w:val="22"/>
        </w:rPr>
        <w:t xml:space="preserve"> </w:t>
      </w:r>
      <w:r>
        <w:rPr>
          <w:rFonts w:ascii="Arial" w:eastAsia="Arial" w:hAnsi="Arial" w:cs="Arial"/>
          <w:b/>
          <w:color w:val="343F4E"/>
          <w:sz w:val="21"/>
          <w:szCs w:val="22"/>
        </w:rPr>
        <w:t>this</w:t>
      </w:r>
      <w:r>
        <w:rPr>
          <w:rFonts w:ascii="Arial" w:eastAsia="Arial" w:hAnsi="Arial" w:cs="Arial"/>
          <w:b/>
          <w:color w:val="343F4E"/>
          <w:spacing w:val="30"/>
          <w:sz w:val="21"/>
          <w:szCs w:val="22"/>
        </w:rPr>
        <w:t xml:space="preserve"> </w:t>
      </w:r>
      <w:r>
        <w:rPr>
          <w:rFonts w:ascii="Arial" w:eastAsia="Arial" w:hAnsi="Arial" w:cs="Arial"/>
          <w:b/>
          <w:color w:val="343F4E"/>
          <w:spacing w:val="-2"/>
          <w:sz w:val="21"/>
          <w:szCs w:val="22"/>
        </w:rPr>
        <w:t>course.</w:t>
      </w:r>
    </w:p>
    <w:p w:rsidR="0069186F" w:rsidRDefault="0069186F">
      <w:pPr>
        <w:widowControl w:val="0"/>
        <w:autoSpaceDE w:val="0"/>
        <w:autoSpaceDN w:val="0"/>
        <w:spacing w:before="9"/>
        <w:rPr>
          <w:rFonts w:ascii="Arial" w:eastAsia="Arial" w:hAnsi="Arial" w:cs="Arial"/>
          <w:b/>
          <w:bCs/>
          <w:sz w:val="9"/>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285"/>
        </w:trPr>
        <w:tc>
          <w:tcPr>
            <w:tcW w:w="10935" w:type="dxa"/>
            <w:tcBorders>
              <w:top w:val="nil"/>
              <w:bottom w:val="nil"/>
            </w:tcBorders>
            <w:shd w:val="clear" w:color="auto" w:fill="343F4E"/>
          </w:tcPr>
          <w:p w:rsidR="0069186F" w:rsidRDefault="00000000">
            <w:pPr>
              <w:spacing w:before="41"/>
              <w:ind w:left="97"/>
              <w:rPr>
                <w:rFonts w:ascii="Arial MT" w:eastAsia="Arial MT" w:hAnsi="Arial MT" w:cs="Arial MT"/>
                <w:sz w:val="18"/>
              </w:rPr>
            </w:pPr>
            <w:r>
              <w:rPr>
                <w:rFonts w:ascii="Arial MT" w:eastAsia="Arial MT" w:hAnsi="Arial MT" w:cs="Arial MT"/>
                <w:color w:val="FFFFFF"/>
                <w:spacing w:val="-2"/>
                <w:sz w:val="18"/>
              </w:rPr>
              <w:t>Comments</w:t>
            </w:r>
          </w:p>
        </w:tc>
      </w:tr>
      <w:tr w:rsidR="0069186F">
        <w:trPr>
          <w:trHeight w:val="285"/>
        </w:trPr>
        <w:tc>
          <w:tcPr>
            <w:tcW w:w="10935" w:type="dxa"/>
            <w:tcBorders>
              <w:top w:val="nil"/>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1"/>
                <w:sz w:val="18"/>
              </w:rPr>
              <w:t xml:space="preserve"> </w:t>
            </w:r>
            <w:r>
              <w:rPr>
                <w:rFonts w:ascii="Arial MT" w:eastAsia="Arial MT" w:hAnsi="Arial MT" w:cs="Arial MT"/>
                <w:color w:val="343F4E"/>
                <w:sz w:val="18"/>
              </w:rPr>
              <w:t>professor</w:t>
            </w:r>
            <w:r>
              <w:rPr>
                <w:rFonts w:ascii="Arial MT" w:eastAsia="Arial MT" w:hAnsi="Arial MT" w:cs="Arial MT"/>
                <w:color w:val="343F4E"/>
                <w:spacing w:val="11"/>
                <w:sz w:val="18"/>
              </w:rPr>
              <w:t xml:space="preserve"> </w:t>
            </w:r>
            <w:r>
              <w:rPr>
                <w:rFonts w:ascii="Arial MT" w:eastAsia="Arial MT" w:hAnsi="Arial MT" w:cs="Arial MT"/>
                <w:color w:val="343F4E"/>
                <w:sz w:val="18"/>
              </w:rPr>
              <w:t>was</w:t>
            </w:r>
            <w:r>
              <w:rPr>
                <w:rFonts w:ascii="Arial MT" w:eastAsia="Arial MT" w:hAnsi="Arial MT" w:cs="Arial MT"/>
                <w:color w:val="343F4E"/>
                <w:spacing w:val="11"/>
                <w:sz w:val="18"/>
              </w:rPr>
              <w:t xml:space="preserve"> </w:t>
            </w:r>
            <w:r>
              <w:rPr>
                <w:rFonts w:ascii="Arial MT" w:eastAsia="Arial MT" w:hAnsi="Arial MT" w:cs="Arial MT"/>
                <w:color w:val="343F4E"/>
                <w:sz w:val="18"/>
              </w:rPr>
              <w:t>a</w:t>
            </w:r>
            <w:r>
              <w:rPr>
                <w:rFonts w:ascii="Arial MT" w:eastAsia="Arial MT" w:hAnsi="Arial MT" w:cs="Arial MT"/>
                <w:color w:val="343F4E"/>
                <w:spacing w:val="11"/>
                <w:sz w:val="18"/>
              </w:rPr>
              <w:t xml:space="preserve"> </w:t>
            </w:r>
            <w:r>
              <w:rPr>
                <w:rFonts w:ascii="Arial MT" w:eastAsia="Arial MT" w:hAnsi="Arial MT" w:cs="Arial MT"/>
                <w:color w:val="343F4E"/>
                <w:sz w:val="18"/>
              </w:rPr>
              <w:t>good</w:t>
            </w:r>
            <w:r>
              <w:rPr>
                <w:rFonts w:ascii="Arial MT" w:eastAsia="Arial MT" w:hAnsi="Arial MT" w:cs="Arial MT"/>
                <w:color w:val="343F4E"/>
                <w:spacing w:val="11"/>
                <w:sz w:val="18"/>
              </w:rPr>
              <w:t xml:space="preserve"> </w:t>
            </w:r>
            <w:r>
              <w:rPr>
                <w:rFonts w:ascii="Arial MT" w:eastAsia="Arial MT" w:hAnsi="Arial MT" w:cs="Arial MT"/>
                <w:color w:val="343F4E"/>
                <w:spacing w:val="-2"/>
                <w:sz w:val="18"/>
              </w:rPr>
              <w:t>instructor</w:t>
            </w:r>
          </w:p>
        </w:tc>
      </w:tr>
      <w:tr w:rsidR="0069186F">
        <w:trPr>
          <w:trHeight w:val="1185"/>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ight="306"/>
              <w:rPr>
                <w:rFonts w:ascii="Arial MT" w:eastAsia="Arial MT" w:hAnsi="Arial MT" w:cs="Arial MT"/>
                <w:sz w:val="18"/>
              </w:rPr>
            </w:pPr>
            <w:r>
              <w:rPr>
                <w:rFonts w:ascii="Arial MT" w:eastAsia="Arial MT" w:hAnsi="Arial MT" w:cs="Arial MT"/>
                <w:color w:val="343F4E"/>
                <w:sz w:val="18"/>
              </w:rPr>
              <w:t xml:space="preserve">Professor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is a dedicated instructor and she is very flexible and receptive to her students’ opinions. She consistently encouraged free thinking and was open to our challenges to Kantian ethics which is notable as she is a Kantian philosopher. She</w:t>
            </w:r>
            <w:r>
              <w:rPr>
                <w:rFonts w:ascii="Arial MT" w:eastAsia="Arial MT" w:hAnsi="Arial MT" w:cs="Arial MT"/>
                <w:color w:val="343F4E"/>
                <w:spacing w:val="80"/>
                <w:sz w:val="18"/>
              </w:rPr>
              <w:t xml:space="preserve"> </w:t>
            </w:r>
            <w:r>
              <w:rPr>
                <w:rFonts w:ascii="Arial MT" w:eastAsia="Arial MT" w:hAnsi="Arial MT" w:cs="Arial MT"/>
                <w:color w:val="343F4E"/>
                <w:sz w:val="18"/>
              </w:rPr>
              <w:t>uses clear language in explaining concepts and does not shy away from explaining complicated concepts in more than one way.</w:t>
            </w:r>
            <w:r>
              <w:rPr>
                <w:rFonts w:ascii="Arial MT" w:eastAsia="Arial MT" w:hAnsi="Arial MT" w:cs="Arial MT"/>
                <w:color w:val="343F4E"/>
                <w:spacing w:val="80"/>
                <w:sz w:val="18"/>
              </w:rPr>
              <w:t xml:space="preserve"> </w:t>
            </w:r>
            <w:r>
              <w:rPr>
                <w:rFonts w:ascii="Arial MT" w:eastAsia="Arial MT" w:hAnsi="Arial MT" w:cs="Arial MT"/>
                <w:color w:val="343F4E"/>
                <w:sz w:val="18"/>
              </w:rPr>
              <w:t>She is not critical and was very effective in creating a very safe collaborative environment in her classroom where everyone, irrespective</w:t>
            </w:r>
            <w:r>
              <w:rPr>
                <w:rFonts w:ascii="Arial MT" w:eastAsia="Arial MT" w:hAnsi="Arial MT" w:cs="Arial MT"/>
                <w:color w:val="343F4E"/>
                <w:spacing w:val="23"/>
                <w:sz w:val="18"/>
              </w:rPr>
              <w:t xml:space="preserve"> </w:t>
            </w:r>
            <w:r>
              <w:rPr>
                <w:rFonts w:ascii="Arial MT" w:eastAsia="Arial MT" w:hAnsi="Arial MT" w:cs="Arial MT"/>
                <w:color w:val="343F4E"/>
                <w:sz w:val="18"/>
              </w:rPr>
              <w:t>of</w:t>
            </w:r>
            <w:r>
              <w:rPr>
                <w:rFonts w:ascii="Arial MT" w:eastAsia="Arial MT" w:hAnsi="Arial MT" w:cs="Arial MT"/>
                <w:color w:val="343F4E"/>
                <w:spacing w:val="23"/>
                <w:sz w:val="18"/>
              </w:rPr>
              <w:t xml:space="preserve"> </w:t>
            </w:r>
            <w:r>
              <w:rPr>
                <w:rFonts w:ascii="Arial MT" w:eastAsia="Arial MT" w:hAnsi="Arial MT" w:cs="Arial MT"/>
                <w:color w:val="343F4E"/>
                <w:sz w:val="18"/>
              </w:rPr>
              <w:t>which</w:t>
            </w:r>
            <w:r>
              <w:rPr>
                <w:rFonts w:ascii="Arial MT" w:eastAsia="Arial MT" w:hAnsi="Arial MT" w:cs="Arial MT"/>
                <w:color w:val="343F4E"/>
                <w:spacing w:val="23"/>
                <w:sz w:val="18"/>
              </w:rPr>
              <w:t xml:space="preserve"> </w:t>
            </w:r>
            <w:r>
              <w:rPr>
                <w:rFonts w:ascii="Arial MT" w:eastAsia="Arial MT" w:hAnsi="Arial MT" w:cs="Arial MT"/>
                <w:color w:val="343F4E"/>
                <w:sz w:val="18"/>
              </w:rPr>
              <w:t>department</w:t>
            </w:r>
            <w:r>
              <w:rPr>
                <w:rFonts w:ascii="Arial MT" w:eastAsia="Arial MT" w:hAnsi="Arial MT" w:cs="Arial MT"/>
                <w:color w:val="343F4E"/>
                <w:spacing w:val="23"/>
                <w:sz w:val="18"/>
              </w:rPr>
              <w:t xml:space="preserve"> </w:t>
            </w:r>
            <w:r>
              <w:rPr>
                <w:rFonts w:ascii="Arial MT" w:eastAsia="Arial MT" w:hAnsi="Arial MT" w:cs="Arial MT"/>
                <w:color w:val="343F4E"/>
                <w:sz w:val="18"/>
              </w:rPr>
              <w:t>they</w:t>
            </w:r>
            <w:r>
              <w:rPr>
                <w:rFonts w:ascii="Arial MT" w:eastAsia="Arial MT" w:hAnsi="Arial MT" w:cs="Arial MT"/>
                <w:color w:val="343F4E"/>
                <w:spacing w:val="23"/>
                <w:sz w:val="18"/>
              </w:rPr>
              <w:t xml:space="preserve"> </w:t>
            </w:r>
            <w:r>
              <w:rPr>
                <w:rFonts w:ascii="Arial MT" w:eastAsia="Arial MT" w:hAnsi="Arial MT" w:cs="Arial MT"/>
                <w:color w:val="343F4E"/>
                <w:sz w:val="18"/>
              </w:rPr>
              <w:t>came</w:t>
            </w:r>
            <w:r>
              <w:rPr>
                <w:rFonts w:ascii="Arial MT" w:eastAsia="Arial MT" w:hAnsi="Arial MT" w:cs="Arial MT"/>
                <w:color w:val="343F4E"/>
                <w:spacing w:val="23"/>
                <w:sz w:val="18"/>
              </w:rPr>
              <w:t xml:space="preserve"> </w:t>
            </w:r>
            <w:r>
              <w:rPr>
                <w:rFonts w:ascii="Arial MT" w:eastAsia="Arial MT" w:hAnsi="Arial MT" w:cs="Arial MT"/>
                <w:color w:val="343F4E"/>
                <w:sz w:val="18"/>
              </w:rPr>
              <w:t>from,</w:t>
            </w:r>
            <w:r>
              <w:rPr>
                <w:rFonts w:ascii="Arial MT" w:eastAsia="Arial MT" w:hAnsi="Arial MT" w:cs="Arial MT"/>
                <w:color w:val="343F4E"/>
                <w:spacing w:val="23"/>
                <w:sz w:val="18"/>
              </w:rPr>
              <w:t xml:space="preserve"> </w:t>
            </w:r>
            <w:r>
              <w:rPr>
                <w:rFonts w:ascii="Arial MT" w:eastAsia="Arial MT" w:hAnsi="Arial MT" w:cs="Arial MT"/>
                <w:color w:val="343F4E"/>
                <w:sz w:val="18"/>
              </w:rPr>
              <w:t>felt</w:t>
            </w:r>
            <w:r>
              <w:rPr>
                <w:rFonts w:ascii="Arial MT" w:eastAsia="Arial MT" w:hAnsi="Arial MT" w:cs="Arial MT"/>
                <w:color w:val="343F4E"/>
                <w:spacing w:val="23"/>
                <w:sz w:val="18"/>
              </w:rPr>
              <w:t xml:space="preserve"> </w:t>
            </w:r>
            <w:r>
              <w:rPr>
                <w:rFonts w:ascii="Arial MT" w:eastAsia="Arial MT" w:hAnsi="Arial MT" w:cs="Arial MT"/>
                <w:color w:val="343F4E"/>
                <w:sz w:val="18"/>
              </w:rPr>
              <w:t>welcomed</w:t>
            </w:r>
            <w:r>
              <w:rPr>
                <w:rFonts w:ascii="Arial MT" w:eastAsia="Arial MT" w:hAnsi="Arial MT" w:cs="Arial MT"/>
                <w:color w:val="343F4E"/>
                <w:spacing w:val="23"/>
                <w:sz w:val="18"/>
              </w:rPr>
              <w:t xml:space="preserve"> </w:t>
            </w:r>
            <w:r>
              <w:rPr>
                <w:rFonts w:ascii="Arial MT" w:eastAsia="Arial MT" w:hAnsi="Arial MT" w:cs="Arial MT"/>
                <w:color w:val="343F4E"/>
                <w:sz w:val="18"/>
              </w:rPr>
              <w:t>and</w:t>
            </w:r>
            <w:r>
              <w:rPr>
                <w:rFonts w:ascii="Arial MT" w:eastAsia="Arial MT" w:hAnsi="Arial MT" w:cs="Arial MT"/>
                <w:color w:val="343F4E"/>
                <w:spacing w:val="23"/>
                <w:sz w:val="18"/>
              </w:rPr>
              <w:t xml:space="preserve"> </w:t>
            </w:r>
            <w:r>
              <w:rPr>
                <w:rFonts w:ascii="Arial MT" w:eastAsia="Arial MT" w:hAnsi="Arial MT" w:cs="Arial MT"/>
                <w:color w:val="343F4E"/>
                <w:sz w:val="18"/>
              </w:rPr>
              <w:t>valued</w:t>
            </w:r>
            <w:r>
              <w:rPr>
                <w:rFonts w:ascii="Arial MT" w:eastAsia="Arial MT" w:hAnsi="Arial MT" w:cs="Arial MT"/>
                <w:color w:val="343F4E"/>
                <w:spacing w:val="23"/>
                <w:sz w:val="18"/>
              </w:rPr>
              <w:t xml:space="preserve"> </w:t>
            </w:r>
            <w:r>
              <w:rPr>
                <w:rFonts w:ascii="Arial MT" w:eastAsia="Arial MT" w:hAnsi="Arial MT" w:cs="Arial MT"/>
                <w:color w:val="343F4E"/>
                <w:sz w:val="18"/>
              </w:rPr>
              <w:t>and</w:t>
            </w:r>
            <w:r>
              <w:rPr>
                <w:rFonts w:ascii="Arial MT" w:eastAsia="Arial MT" w:hAnsi="Arial MT" w:cs="Arial MT"/>
                <w:color w:val="343F4E"/>
                <w:spacing w:val="23"/>
                <w:sz w:val="18"/>
              </w:rPr>
              <w:t xml:space="preserve"> </w:t>
            </w:r>
            <w:r>
              <w:rPr>
                <w:rFonts w:ascii="Arial MT" w:eastAsia="Arial MT" w:hAnsi="Arial MT" w:cs="Arial MT"/>
                <w:color w:val="343F4E"/>
                <w:sz w:val="18"/>
              </w:rPr>
              <w:t>able</w:t>
            </w:r>
            <w:r>
              <w:rPr>
                <w:rFonts w:ascii="Arial MT" w:eastAsia="Arial MT" w:hAnsi="Arial MT" w:cs="Arial MT"/>
                <w:color w:val="343F4E"/>
                <w:spacing w:val="23"/>
                <w:sz w:val="18"/>
              </w:rPr>
              <w:t xml:space="preserve"> </w:t>
            </w:r>
            <w:r>
              <w:rPr>
                <w:rFonts w:ascii="Arial MT" w:eastAsia="Arial MT" w:hAnsi="Arial MT" w:cs="Arial MT"/>
                <w:color w:val="343F4E"/>
                <w:sz w:val="18"/>
              </w:rPr>
              <w:t>to</w:t>
            </w:r>
            <w:r>
              <w:rPr>
                <w:rFonts w:ascii="Arial MT" w:eastAsia="Arial MT" w:hAnsi="Arial MT" w:cs="Arial MT"/>
                <w:color w:val="343F4E"/>
                <w:spacing w:val="23"/>
                <w:sz w:val="18"/>
              </w:rPr>
              <w:t xml:space="preserve"> </w:t>
            </w:r>
            <w:r>
              <w:rPr>
                <w:rFonts w:ascii="Arial MT" w:eastAsia="Arial MT" w:hAnsi="Arial MT" w:cs="Arial MT"/>
                <w:color w:val="343F4E"/>
                <w:sz w:val="18"/>
              </w:rPr>
              <w:t>participate</w:t>
            </w:r>
            <w:r>
              <w:rPr>
                <w:rFonts w:ascii="Arial MT" w:eastAsia="Arial MT" w:hAnsi="Arial MT" w:cs="Arial MT"/>
                <w:color w:val="343F4E"/>
                <w:spacing w:val="23"/>
                <w:sz w:val="18"/>
              </w:rPr>
              <w:t xml:space="preserve"> </w:t>
            </w:r>
            <w:r>
              <w:rPr>
                <w:rFonts w:ascii="Arial MT" w:eastAsia="Arial MT" w:hAnsi="Arial MT" w:cs="Arial MT"/>
                <w:color w:val="343F4E"/>
                <w:sz w:val="18"/>
              </w:rPr>
              <w:t>in</w:t>
            </w:r>
            <w:r>
              <w:rPr>
                <w:rFonts w:ascii="Arial MT" w:eastAsia="Arial MT" w:hAnsi="Arial MT" w:cs="Arial MT"/>
                <w:color w:val="343F4E"/>
                <w:spacing w:val="23"/>
                <w:sz w:val="18"/>
              </w:rPr>
              <w:t xml:space="preserve"> </w:t>
            </w:r>
            <w:r>
              <w:rPr>
                <w:rFonts w:ascii="Arial MT" w:eastAsia="Arial MT" w:hAnsi="Arial MT" w:cs="Arial MT"/>
                <w:color w:val="343F4E"/>
                <w:sz w:val="18"/>
              </w:rPr>
              <w:t>class</w:t>
            </w:r>
            <w:r>
              <w:rPr>
                <w:rFonts w:ascii="Arial MT" w:eastAsia="Arial MT" w:hAnsi="Arial MT" w:cs="Arial MT"/>
                <w:color w:val="343F4E"/>
                <w:spacing w:val="23"/>
                <w:sz w:val="18"/>
              </w:rPr>
              <w:t xml:space="preserve"> </w:t>
            </w:r>
            <w:r>
              <w:rPr>
                <w:rFonts w:ascii="Arial MT" w:eastAsia="Arial MT" w:hAnsi="Arial MT" w:cs="Arial MT"/>
                <w:color w:val="343F4E"/>
                <w:sz w:val="18"/>
              </w:rPr>
              <w:t>discussions.</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One</w:t>
            </w:r>
            <w:r>
              <w:rPr>
                <w:rFonts w:ascii="Arial MT" w:eastAsia="Arial MT" w:hAnsi="Arial MT" w:cs="Arial MT"/>
                <w:color w:val="343F4E"/>
                <w:spacing w:val="4"/>
                <w:sz w:val="18"/>
              </w:rPr>
              <w:t xml:space="preserve"> </w:t>
            </w:r>
            <w:r>
              <w:rPr>
                <w:rFonts w:ascii="Arial MT" w:eastAsia="Arial MT" w:hAnsi="Arial MT" w:cs="Arial MT"/>
                <w:color w:val="343F4E"/>
                <w:sz w:val="18"/>
              </w:rPr>
              <w:t>of</w:t>
            </w:r>
            <w:r>
              <w:rPr>
                <w:rFonts w:ascii="Arial MT" w:eastAsia="Arial MT" w:hAnsi="Arial MT" w:cs="Arial MT"/>
                <w:color w:val="343F4E"/>
                <w:spacing w:val="6"/>
                <w:sz w:val="18"/>
              </w:rPr>
              <w:t xml:space="preserve"> </w:t>
            </w:r>
            <w:r>
              <w:rPr>
                <w:rFonts w:ascii="Arial MT" w:eastAsia="Arial MT" w:hAnsi="Arial MT" w:cs="Arial MT"/>
                <w:color w:val="343F4E"/>
                <w:sz w:val="18"/>
              </w:rPr>
              <w:t>the</w:t>
            </w:r>
            <w:r>
              <w:rPr>
                <w:rFonts w:ascii="Arial MT" w:eastAsia="Arial MT" w:hAnsi="Arial MT" w:cs="Arial MT"/>
                <w:color w:val="343F4E"/>
                <w:spacing w:val="6"/>
                <w:sz w:val="18"/>
              </w:rPr>
              <w:t xml:space="preserve"> </w:t>
            </w:r>
            <w:r>
              <w:rPr>
                <w:rFonts w:ascii="Arial MT" w:eastAsia="Arial MT" w:hAnsi="Arial MT" w:cs="Arial MT"/>
                <w:color w:val="343F4E"/>
                <w:sz w:val="18"/>
              </w:rPr>
              <w:t>best</w:t>
            </w:r>
            <w:r>
              <w:rPr>
                <w:rFonts w:ascii="Arial MT" w:eastAsia="Arial MT" w:hAnsi="Arial MT" w:cs="Arial MT"/>
                <w:color w:val="343F4E"/>
                <w:spacing w:val="6"/>
                <w:sz w:val="18"/>
              </w:rPr>
              <w:t xml:space="preserve"> </w:t>
            </w:r>
            <w:r>
              <w:rPr>
                <w:rFonts w:ascii="Arial MT" w:eastAsia="Arial MT" w:hAnsi="Arial MT" w:cs="Arial MT"/>
                <w:color w:val="343F4E"/>
                <w:sz w:val="18"/>
              </w:rPr>
              <w:t>experiences</w:t>
            </w:r>
            <w:r>
              <w:rPr>
                <w:rFonts w:ascii="Arial MT" w:eastAsia="Arial MT" w:hAnsi="Arial MT" w:cs="Arial MT"/>
                <w:color w:val="343F4E"/>
                <w:spacing w:val="6"/>
                <w:sz w:val="18"/>
              </w:rPr>
              <w:t xml:space="preserve"> </w:t>
            </w:r>
            <w:r>
              <w:rPr>
                <w:rFonts w:ascii="Arial MT" w:eastAsia="Arial MT" w:hAnsi="Arial MT" w:cs="Arial MT"/>
                <w:color w:val="343F4E"/>
                <w:sz w:val="18"/>
              </w:rPr>
              <w:t>I</w:t>
            </w:r>
            <w:r>
              <w:rPr>
                <w:rFonts w:ascii="Arial MT" w:eastAsia="Arial MT" w:hAnsi="Arial MT" w:cs="Arial MT"/>
                <w:color w:val="343F4E"/>
                <w:spacing w:val="6"/>
                <w:sz w:val="18"/>
              </w:rPr>
              <w:t xml:space="preserve"> </w:t>
            </w:r>
            <w:r>
              <w:rPr>
                <w:rFonts w:ascii="Arial MT" w:eastAsia="Arial MT" w:hAnsi="Arial MT" w:cs="Arial MT"/>
                <w:color w:val="343F4E"/>
                <w:sz w:val="18"/>
              </w:rPr>
              <w:t>had</w:t>
            </w:r>
            <w:r>
              <w:rPr>
                <w:rFonts w:ascii="Arial MT" w:eastAsia="Arial MT" w:hAnsi="Arial MT" w:cs="Arial MT"/>
                <w:color w:val="343F4E"/>
                <w:spacing w:val="6"/>
                <w:sz w:val="18"/>
              </w:rPr>
              <w:t xml:space="preserve"> </w:t>
            </w:r>
            <w:r>
              <w:rPr>
                <w:rFonts w:ascii="Arial MT" w:eastAsia="Arial MT" w:hAnsi="Arial MT" w:cs="Arial MT"/>
                <w:color w:val="343F4E"/>
                <w:sz w:val="18"/>
              </w:rPr>
              <w:t>in</w:t>
            </w:r>
            <w:r>
              <w:rPr>
                <w:rFonts w:ascii="Arial MT" w:eastAsia="Arial MT" w:hAnsi="Arial MT" w:cs="Arial MT"/>
                <w:color w:val="343F4E"/>
                <w:spacing w:val="6"/>
                <w:sz w:val="18"/>
              </w:rPr>
              <w:t xml:space="preserve"> </w:t>
            </w:r>
            <w:r>
              <w:rPr>
                <w:rFonts w:ascii="Arial MT" w:eastAsia="Arial MT" w:hAnsi="Arial MT" w:cs="Arial MT"/>
                <w:color w:val="343F4E"/>
                <w:sz w:val="18"/>
              </w:rPr>
              <w:t>all</w:t>
            </w:r>
            <w:r>
              <w:rPr>
                <w:rFonts w:ascii="Arial MT" w:eastAsia="Arial MT" w:hAnsi="Arial MT" w:cs="Arial MT"/>
                <w:color w:val="343F4E"/>
                <w:spacing w:val="6"/>
                <w:sz w:val="18"/>
              </w:rPr>
              <w:t xml:space="preserve"> </w:t>
            </w:r>
            <w:r>
              <w:rPr>
                <w:rFonts w:ascii="Arial MT" w:eastAsia="Arial MT" w:hAnsi="Arial MT" w:cs="Arial MT"/>
                <w:color w:val="343F4E"/>
                <w:sz w:val="18"/>
              </w:rPr>
              <w:t>my</w:t>
            </w:r>
            <w:r>
              <w:rPr>
                <w:rFonts w:ascii="Arial MT" w:eastAsia="Arial MT" w:hAnsi="Arial MT" w:cs="Arial MT"/>
                <w:color w:val="343F4E"/>
                <w:spacing w:val="6"/>
                <w:sz w:val="18"/>
              </w:rPr>
              <w:t xml:space="preserve"> </w:t>
            </w:r>
            <w:r>
              <w:rPr>
                <w:rFonts w:ascii="Arial MT" w:eastAsia="Arial MT" w:hAnsi="Arial MT" w:cs="Arial MT"/>
                <w:color w:val="343F4E"/>
                <w:sz w:val="18"/>
              </w:rPr>
              <w:t>courses!</w:t>
            </w:r>
            <w:r>
              <w:rPr>
                <w:rFonts w:ascii="Arial MT" w:eastAsia="Arial MT" w:hAnsi="Arial MT" w:cs="Arial MT"/>
                <w:color w:val="343F4E"/>
                <w:spacing w:val="6"/>
                <w:sz w:val="18"/>
              </w:rPr>
              <w:t xml:space="preserve"> </w:t>
            </w:r>
            <w:r>
              <w:rPr>
                <w:rFonts w:ascii="Arial MT" w:eastAsia="Arial MT" w:hAnsi="Arial MT" w:cs="Arial MT"/>
                <w:color w:val="343F4E"/>
                <w:sz w:val="18"/>
              </w:rPr>
              <w:t>Very</w:t>
            </w:r>
            <w:r>
              <w:rPr>
                <w:rFonts w:ascii="Arial MT" w:eastAsia="Arial MT" w:hAnsi="Arial MT" w:cs="Arial MT"/>
                <w:color w:val="343F4E"/>
                <w:spacing w:val="6"/>
                <w:sz w:val="18"/>
              </w:rPr>
              <w:t xml:space="preserve"> </w:t>
            </w:r>
            <w:r>
              <w:rPr>
                <w:rFonts w:ascii="Arial MT" w:eastAsia="Arial MT" w:hAnsi="Arial MT" w:cs="Arial MT"/>
                <w:color w:val="343F4E"/>
                <w:sz w:val="18"/>
              </w:rPr>
              <w:t>patient,</w:t>
            </w:r>
            <w:r>
              <w:rPr>
                <w:rFonts w:ascii="Arial MT" w:eastAsia="Arial MT" w:hAnsi="Arial MT" w:cs="Arial MT"/>
                <w:color w:val="343F4E"/>
                <w:spacing w:val="6"/>
                <w:sz w:val="18"/>
              </w:rPr>
              <w:t xml:space="preserve"> </w:t>
            </w:r>
            <w:r>
              <w:rPr>
                <w:rFonts w:ascii="Arial MT" w:eastAsia="Arial MT" w:hAnsi="Arial MT" w:cs="Arial MT"/>
                <w:color w:val="343F4E"/>
                <w:sz w:val="18"/>
              </w:rPr>
              <w:t>explains</w:t>
            </w:r>
            <w:r>
              <w:rPr>
                <w:rFonts w:ascii="Arial MT" w:eastAsia="Arial MT" w:hAnsi="Arial MT" w:cs="Arial MT"/>
                <w:color w:val="343F4E"/>
                <w:spacing w:val="6"/>
                <w:sz w:val="18"/>
              </w:rPr>
              <w:t xml:space="preserve"> </w:t>
            </w:r>
            <w:r>
              <w:rPr>
                <w:rFonts w:ascii="Arial MT" w:eastAsia="Arial MT" w:hAnsi="Arial MT" w:cs="Arial MT"/>
                <w:color w:val="343F4E"/>
                <w:sz w:val="18"/>
              </w:rPr>
              <w:t>very</w:t>
            </w:r>
            <w:r>
              <w:rPr>
                <w:rFonts w:ascii="Arial MT" w:eastAsia="Arial MT" w:hAnsi="Arial MT" w:cs="Arial MT"/>
                <w:color w:val="343F4E"/>
                <w:spacing w:val="6"/>
                <w:sz w:val="18"/>
              </w:rPr>
              <w:t xml:space="preserve"> </w:t>
            </w:r>
            <w:r>
              <w:rPr>
                <w:rFonts w:ascii="Arial MT" w:eastAsia="Arial MT" w:hAnsi="Arial MT" w:cs="Arial MT"/>
                <w:color w:val="343F4E"/>
                <w:sz w:val="18"/>
              </w:rPr>
              <w:t>well,</w:t>
            </w:r>
            <w:r>
              <w:rPr>
                <w:rFonts w:ascii="Arial MT" w:eastAsia="Arial MT" w:hAnsi="Arial MT" w:cs="Arial MT"/>
                <w:color w:val="343F4E"/>
                <w:spacing w:val="6"/>
                <w:sz w:val="18"/>
              </w:rPr>
              <w:t xml:space="preserve"> </w:t>
            </w:r>
            <w:r>
              <w:rPr>
                <w:rFonts w:ascii="Arial MT" w:eastAsia="Arial MT" w:hAnsi="Arial MT" w:cs="Arial MT"/>
                <w:color w:val="343F4E"/>
                <w:sz w:val="18"/>
              </w:rPr>
              <w:t>encourages</w:t>
            </w:r>
            <w:r>
              <w:rPr>
                <w:rFonts w:ascii="Arial MT" w:eastAsia="Arial MT" w:hAnsi="Arial MT" w:cs="Arial MT"/>
                <w:color w:val="343F4E"/>
                <w:spacing w:val="6"/>
                <w:sz w:val="18"/>
              </w:rPr>
              <w:t xml:space="preserve"> </w:t>
            </w:r>
            <w:r>
              <w:rPr>
                <w:rFonts w:ascii="Arial MT" w:eastAsia="Arial MT" w:hAnsi="Arial MT" w:cs="Arial MT"/>
                <w:color w:val="343F4E"/>
                <w:sz w:val="18"/>
              </w:rPr>
              <w:t>everyone's</w:t>
            </w:r>
            <w:r>
              <w:rPr>
                <w:rFonts w:ascii="Arial MT" w:eastAsia="Arial MT" w:hAnsi="Arial MT" w:cs="Arial MT"/>
                <w:color w:val="343F4E"/>
                <w:spacing w:val="7"/>
                <w:sz w:val="18"/>
              </w:rPr>
              <w:t xml:space="preserve"> </w:t>
            </w:r>
            <w:r>
              <w:rPr>
                <w:rFonts w:ascii="Arial MT" w:eastAsia="Arial MT" w:hAnsi="Arial MT" w:cs="Arial MT"/>
                <w:color w:val="343F4E"/>
                <w:spacing w:val="-2"/>
                <w:sz w:val="18"/>
              </w:rPr>
              <w:t>opinions.</w:t>
            </w:r>
          </w:p>
        </w:tc>
      </w:tr>
      <w:tr w:rsidR="0069186F">
        <w:trPr>
          <w:trHeight w:val="735"/>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Pr>
                <w:rFonts w:ascii="Arial MT" w:eastAsia="Arial MT" w:hAnsi="Arial MT" w:cs="Arial MT"/>
                <w:sz w:val="18"/>
              </w:rPr>
            </w:pPr>
            <w:r>
              <w:rPr>
                <w:rFonts w:ascii="Arial MT" w:eastAsia="Arial MT" w:hAnsi="Arial MT" w:cs="Arial MT"/>
                <w:color w:val="343F4E"/>
                <w:sz w:val="18"/>
              </w:rPr>
              <w:t xml:space="preserve">Professor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led the class well. Her use of briefs and which she handed out for us to walk through readings was very useful.</w:t>
            </w:r>
            <w:r>
              <w:rPr>
                <w:rFonts w:ascii="Arial MT" w:eastAsia="Arial MT" w:hAnsi="Arial MT" w:cs="Arial MT"/>
                <w:color w:val="343F4E"/>
                <w:spacing w:val="40"/>
                <w:sz w:val="18"/>
              </w:rPr>
              <w:t xml:space="preserve"> </w:t>
            </w:r>
            <w:r>
              <w:rPr>
                <w:rFonts w:ascii="Arial MT" w:eastAsia="Arial MT" w:hAnsi="Arial MT" w:cs="Arial MT"/>
                <w:color w:val="343F4E"/>
                <w:sz w:val="18"/>
              </w:rPr>
              <w:t>There</w:t>
            </w:r>
            <w:r>
              <w:rPr>
                <w:rFonts w:ascii="Arial MT" w:eastAsia="Arial MT" w:hAnsi="Arial MT" w:cs="Arial MT"/>
                <w:color w:val="343F4E"/>
                <w:spacing w:val="21"/>
                <w:sz w:val="18"/>
              </w:rPr>
              <w:t xml:space="preserve"> </w:t>
            </w:r>
            <w:r>
              <w:rPr>
                <w:rFonts w:ascii="Arial MT" w:eastAsia="Arial MT" w:hAnsi="Arial MT" w:cs="Arial MT"/>
                <w:color w:val="343F4E"/>
                <w:sz w:val="18"/>
              </w:rPr>
              <w:t>were</w:t>
            </w:r>
            <w:r>
              <w:rPr>
                <w:rFonts w:ascii="Arial MT" w:eastAsia="Arial MT" w:hAnsi="Arial MT" w:cs="Arial MT"/>
                <w:color w:val="343F4E"/>
                <w:spacing w:val="21"/>
                <w:sz w:val="18"/>
              </w:rPr>
              <w:t xml:space="preserve"> </w:t>
            </w:r>
            <w:r>
              <w:rPr>
                <w:rFonts w:ascii="Arial MT" w:eastAsia="Arial MT" w:hAnsi="Arial MT" w:cs="Arial MT"/>
                <w:color w:val="343F4E"/>
                <w:sz w:val="18"/>
              </w:rPr>
              <w:t>moments</w:t>
            </w:r>
            <w:r>
              <w:rPr>
                <w:rFonts w:ascii="Arial MT" w:eastAsia="Arial MT" w:hAnsi="Arial MT" w:cs="Arial MT"/>
                <w:color w:val="343F4E"/>
                <w:spacing w:val="21"/>
                <w:sz w:val="18"/>
              </w:rPr>
              <w:t xml:space="preserve"> </w:t>
            </w:r>
            <w:r>
              <w:rPr>
                <w:rFonts w:ascii="Arial MT" w:eastAsia="Arial MT" w:hAnsi="Arial MT" w:cs="Arial MT"/>
                <w:color w:val="343F4E"/>
                <w:sz w:val="18"/>
              </w:rPr>
              <w:t>in</w:t>
            </w:r>
            <w:r>
              <w:rPr>
                <w:rFonts w:ascii="Arial MT" w:eastAsia="Arial MT" w:hAnsi="Arial MT" w:cs="Arial MT"/>
                <w:color w:val="343F4E"/>
                <w:spacing w:val="21"/>
                <w:sz w:val="18"/>
              </w:rPr>
              <w:t xml:space="preserve"> </w:t>
            </w:r>
            <w:r>
              <w:rPr>
                <w:rFonts w:ascii="Arial MT" w:eastAsia="Arial MT" w:hAnsi="Arial MT" w:cs="Arial MT"/>
                <w:color w:val="343F4E"/>
                <w:sz w:val="18"/>
              </w:rPr>
              <w:t>which</w:t>
            </w:r>
            <w:r>
              <w:rPr>
                <w:rFonts w:ascii="Arial MT" w:eastAsia="Arial MT" w:hAnsi="Arial MT" w:cs="Arial MT"/>
                <w:color w:val="343F4E"/>
                <w:spacing w:val="21"/>
                <w:sz w:val="18"/>
              </w:rPr>
              <w:t xml:space="preserve"> </w:t>
            </w:r>
            <w:r>
              <w:rPr>
                <w:rFonts w:ascii="Arial MT" w:eastAsia="Arial MT" w:hAnsi="Arial MT" w:cs="Arial MT"/>
                <w:color w:val="343F4E"/>
                <w:sz w:val="18"/>
              </w:rPr>
              <w:t>questions</w:t>
            </w:r>
            <w:r>
              <w:rPr>
                <w:rFonts w:ascii="Arial MT" w:eastAsia="Arial MT" w:hAnsi="Arial MT" w:cs="Arial MT"/>
                <w:color w:val="343F4E"/>
                <w:spacing w:val="21"/>
                <w:sz w:val="18"/>
              </w:rPr>
              <w:t xml:space="preserve"> </w:t>
            </w:r>
            <w:r>
              <w:rPr>
                <w:rFonts w:ascii="Arial MT" w:eastAsia="Arial MT" w:hAnsi="Arial MT" w:cs="Arial MT"/>
                <w:color w:val="343F4E"/>
                <w:sz w:val="18"/>
              </w:rPr>
              <w:t>were</w:t>
            </w:r>
            <w:r>
              <w:rPr>
                <w:rFonts w:ascii="Arial MT" w:eastAsia="Arial MT" w:hAnsi="Arial MT" w:cs="Arial MT"/>
                <w:color w:val="343F4E"/>
                <w:spacing w:val="21"/>
                <w:sz w:val="18"/>
              </w:rPr>
              <w:t xml:space="preserve"> </w:t>
            </w:r>
            <w:r>
              <w:rPr>
                <w:rFonts w:ascii="Arial MT" w:eastAsia="Arial MT" w:hAnsi="Arial MT" w:cs="Arial MT"/>
                <w:color w:val="343F4E"/>
                <w:sz w:val="18"/>
              </w:rPr>
              <w:t>answered</w:t>
            </w:r>
            <w:r>
              <w:rPr>
                <w:rFonts w:ascii="Arial MT" w:eastAsia="Arial MT" w:hAnsi="Arial MT" w:cs="Arial MT"/>
                <w:color w:val="343F4E"/>
                <w:spacing w:val="21"/>
                <w:sz w:val="18"/>
              </w:rPr>
              <w:t xml:space="preserve"> </w:t>
            </w:r>
            <w:r>
              <w:rPr>
                <w:rFonts w:ascii="Arial MT" w:eastAsia="Arial MT" w:hAnsi="Arial MT" w:cs="Arial MT"/>
                <w:color w:val="343F4E"/>
                <w:sz w:val="18"/>
              </w:rPr>
              <w:t>in</w:t>
            </w:r>
            <w:r>
              <w:rPr>
                <w:rFonts w:ascii="Arial MT" w:eastAsia="Arial MT" w:hAnsi="Arial MT" w:cs="Arial MT"/>
                <w:color w:val="343F4E"/>
                <w:spacing w:val="21"/>
                <w:sz w:val="18"/>
              </w:rPr>
              <w:t xml:space="preserve"> </w:t>
            </w:r>
            <w:r>
              <w:rPr>
                <w:rFonts w:ascii="Arial MT" w:eastAsia="Arial MT" w:hAnsi="Arial MT" w:cs="Arial MT"/>
                <w:color w:val="343F4E"/>
                <w:sz w:val="18"/>
              </w:rPr>
              <w:t>a</w:t>
            </w:r>
            <w:r>
              <w:rPr>
                <w:rFonts w:ascii="Arial MT" w:eastAsia="Arial MT" w:hAnsi="Arial MT" w:cs="Arial MT"/>
                <w:color w:val="343F4E"/>
                <w:spacing w:val="21"/>
                <w:sz w:val="18"/>
              </w:rPr>
              <w:t xml:space="preserve"> </w:t>
            </w:r>
            <w:r>
              <w:rPr>
                <w:rFonts w:ascii="Arial MT" w:eastAsia="Arial MT" w:hAnsi="Arial MT" w:cs="Arial MT"/>
                <w:color w:val="343F4E"/>
                <w:sz w:val="18"/>
              </w:rPr>
              <w:t>long</w:t>
            </w:r>
            <w:r>
              <w:rPr>
                <w:rFonts w:ascii="Arial MT" w:eastAsia="Arial MT" w:hAnsi="Arial MT" w:cs="Arial MT"/>
                <w:color w:val="343F4E"/>
                <w:spacing w:val="21"/>
                <w:sz w:val="18"/>
              </w:rPr>
              <w:t xml:space="preserve"> </w:t>
            </w:r>
            <w:r>
              <w:rPr>
                <w:rFonts w:ascii="Arial MT" w:eastAsia="Arial MT" w:hAnsi="Arial MT" w:cs="Arial MT"/>
                <w:color w:val="343F4E"/>
                <w:sz w:val="18"/>
              </w:rPr>
              <w:t>winded–manner,</w:t>
            </w:r>
            <w:r>
              <w:rPr>
                <w:rFonts w:ascii="Arial MT" w:eastAsia="Arial MT" w:hAnsi="Arial MT" w:cs="Arial MT"/>
                <w:color w:val="343F4E"/>
                <w:spacing w:val="21"/>
                <w:sz w:val="18"/>
              </w:rPr>
              <w:t xml:space="preserve"> </w:t>
            </w:r>
            <w:r>
              <w:rPr>
                <w:rFonts w:ascii="Arial MT" w:eastAsia="Arial MT" w:hAnsi="Arial MT" w:cs="Arial MT"/>
                <w:color w:val="343F4E"/>
                <w:sz w:val="18"/>
              </w:rPr>
              <w:t>but</w:t>
            </w:r>
            <w:r>
              <w:rPr>
                <w:rFonts w:ascii="Arial MT" w:eastAsia="Arial MT" w:hAnsi="Arial MT" w:cs="Arial MT"/>
                <w:color w:val="343F4E"/>
                <w:spacing w:val="21"/>
                <w:sz w:val="18"/>
              </w:rPr>
              <w:t xml:space="preserve"> </w:t>
            </w:r>
            <w:r>
              <w:rPr>
                <w:rFonts w:ascii="Arial MT" w:eastAsia="Arial MT" w:hAnsi="Arial MT" w:cs="Arial MT"/>
                <w:color w:val="343F4E"/>
                <w:sz w:val="18"/>
              </w:rPr>
              <w:t>it's</w:t>
            </w:r>
            <w:r>
              <w:rPr>
                <w:rFonts w:ascii="Arial MT" w:eastAsia="Arial MT" w:hAnsi="Arial MT" w:cs="Arial MT"/>
                <w:color w:val="343F4E"/>
                <w:spacing w:val="21"/>
                <w:sz w:val="18"/>
              </w:rPr>
              <w:t xml:space="preserve"> </w:t>
            </w:r>
            <w:r>
              <w:rPr>
                <w:rFonts w:ascii="Arial MT" w:eastAsia="Arial MT" w:hAnsi="Arial MT" w:cs="Arial MT"/>
                <w:color w:val="343F4E"/>
                <w:sz w:val="18"/>
              </w:rPr>
              <w:t>better</w:t>
            </w:r>
            <w:r>
              <w:rPr>
                <w:rFonts w:ascii="Arial MT" w:eastAsia="Arial MT" w:hAnsi="Arial MT" w:cs="Arial MT"/>
                <w:color w:val="343F4E"/>
                <w:spacing w:val="21"/>
                <w:sz w:val="18"/>
              </w:rPr>
              <w:t xml:space="preserve"> </w:t>
            </w:r>
            <w:r>
              <w:rPr>
                <w:rFonts w:ascii="Arial MT" w:eastAsia="Arial MT" w:hAnsi="Arial MT" w:cs="Arial MT"/>
                <w:color w:val="343F4E"/>
                <w:sz w:val="18"/>
              </w:rPr>
              <w:t>to</w:t>
            </w:r>
            <w:r>
              <w:rPr>
                <w:rFonts w:ascii="Arial MT" w:eastAsia="Arial MT" w:hAnsi="Arial MT" w:cs="Arial MT"/>
                <w:color w:val="343F4E"/>
                <w:spacing w:val="21"/>
                <w:sz w:val="18"/>
              </w:rPr>
              <w:t xml:space="preserve"> </w:t>
            </w:r>
            <w:r>
              <w:rPr>
                <w:rFonts w:ascii="Arial MT" w:eastAsia="Arial MT" w:hAnsi="Arial MT" w:cs="Arial MT"/>
                <w:color w:val="343F4E"/>
                <w:sz w:val="18"/>
              </w:rPr>
              <w:t>listen</w:t>
            </w:r>
            <w:r>
              <w:rPr>
                <w:rFonts w:ascii="Arial MT" w:eastAsia="Arial MT" w:hAnsi="Arial MT" w:cs="Arial MT"/>
                <w:color w:val="343F4E"/>
                <w:spacing w:val="21"/>
                <w:sz w:val="18"/>
              </w:rPr>
              <w:t xml:space="preserve"> </w:t>
            </w:r>
            <w:r>
              <w:rPr>
                <w:rFonts w:ascii="Arial MT" w:eastAsia="Arial MT" w:hAnsi="Arial MT" w:cs="Arial MT"/>
                <w:color w:val="343F4E"/>
                <w:sz w:val="18"/>
              </w:rPr>
              <w:t>to</w:t>
            </w:r>
            <w:r>
              <w:rPr>
                <w:rFonts w:ascii="Arial MT" w:eastAsia="Arial MT" w:hAnsi="Arial MT" w:cs="Arial MT"/>
                <w:color w:val="343F4E"/>
                <w:spacing w:val="21"/>
                <w:sz w:val="18"/>
              </w:rPr>
              <w:t xml:space="preserve"> </w:t>
            </w:r>
            <w:r>
              <w:rPr>
                <w:rFonts w:ascii="Arial MT" w:eastAsia="Arial MT" w:hAnsi="Arial MT" w:cs="Arial MT"/>
                <w:color w:val="343F4E"/>
                <w:sz w:val="18"/>
              </w:rPr>
              <w:t>more</w:t>
            </w:r>
            <w:r>
              <w:rPr>
                <w:rFonts w:ascii="Arial MT" w:eastAsia="Arial MT" w:hAnsi="Arial MT" w:cs="Arial MT"/>
                <w:color w:val="343F4E"/>
                <w:spacing w:val="21"/>
                <w:sz w:val="18"/>
              </w:rPr>
              <w:t xml:space="preserve"> </w:t>
            </w:r>
            <w:r>
              <w:rPr>
                <w:rFonts w:ascii="Arial MT" w:eastAsia="Arial MT" w:hAnsi="Arial MT" w:cs="Arial MT"/>
                <w:color w:val="343F4E"/>
                <w:sz w:val="18"/>
              </w:rPr>
              <w:t>details</w:t>
            </w:r>
            <w:r>
              <w:rPr>
                <w:rFonts w:ascii="Arial MT" w:eastAsia="Arial MT" w:hAnsi="Arial MT" w:cs="Arial MT"/>
                <w:color w:val="343F4E"/>
                <w:spacing w:val="21"/>
                <w:sz w:val="18"/>
              </w:rPr>
              <w:t xml:space="preserve"> </w:t>
            </w:r>
            <w:r>
              <w:rPr>
                <w:rFonts w:ascii="Arial MT" w:eastAsia="Arial MT" w:hAnsi="Arial MT" w:cs="Arial MT"/>
                <w:color w:val="343F4E"/>
                <w:sz w:val="18"/>
              </w:rPr>
              <w:t>than needed than to not have enough.</w:t>
            </w:r>
          </w:p>
        </w:tc>
      </w:tr>
      <w:tr w:rsidR="0069186F">
        <w:trPr>
          <w:trHeight w:val="735"/>
        </w:trPr>
        <w:tc>
          <w:tcPr>
            <w:tcW w:w="10935" w:type="dxa"/>
            <w:tcBorders>
              <w:top w:val="single" w:sz="6" w:space="0" w:color="D6DEE0"/>
              <w:bottom w:val="single" w:sz="6" w:space="0" w:color="D6DEE0"/>
            </w:tcBorders>
          </w:tcPr>
          <w:p w:rsidR="0069186F" w:rsidRDefault="00000000">
            <w:pPr>
              <w:spacing w:before="28" w:line="220" w:lineRule="atLeast"/>
              <w:ind w:left="97" w:right="176"/>
              <w:rPr>
                <w:rFonts w:ascii="Arial MT" w:eastAsia="Arial MT" w:hAnsi="Arial MT" w:cs="Arial MT"/>
                <w:sz w:val="18"/>
              </w:rPr>
            </w:pPr>
            <w:r>
              <w:rPr>
                <w:rFonts w:ascii="Arial MT" w:eastAsia="Arial MT" w:hAnsi="Arial MT" w:cs="Arial MT"/>
                <w:color w:val="343F4E"/>
                <w:sz w:val="18"/>
              </w:rPr>
              <w:t>Professor</w:t>
            </w:r>
            <w:r>
              <w:rPr>
                <w:rFonts w:ascii="Arial MT" w:eastAsia="Arial MT" w:hAnsi="Arial MT" w:cs="Arial MT"/>
                <w:color w:val="343F4E"/>
                <w:spacing w:val="14"/>
                <w:sz w:val="18"/>
              </w:rPr>
              <w:t xml:space="preserve">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pacing w:val="14"/>
                <w:sz w:val="18"/>
              </w:rPr>
              <w:t xml:space="preserve"> </w:t>
            </w:r>
            <w:r>
              <w:rPr>
                <w:rFonts w:ascii="Arial MT" w:eastAsia="Arial MT" w:hAnsi="Arial MT" w:cs="Arial MT"/>
                <w:color w:val="343F4E"/>
                <w:sz w:val="18"/>
              </w:rPr>
              <w:t>is</w:t>
            </w:r>
            <w:r>
              <w:rPr>
                <w:rFonts w:ascii="Arial MT" w:eastAsia="Arial MT" w:hAnsi="Arial MT" w:cs="Arial MT"/>
                <w:color w:val="343F4E"/>
                <w:spacing w:val="14"/>
                <w:sz w:val="18"/>
              </w:rPr>
              <w:t xml:space="preserve"> </w:t>
            </w:r>
            <w:r>
              <w:rPr>
                <w:rFonts w:ascii="Arial MT" w:eastAsia="Arial MT" w:hAnsi="Arial MT" w:cs="Arial MT"/>
                <w:color w:val="343F4E"/>
                <w:sz w:val="18"/>
              </w:rPr>
              <w:t>clearly</w:t>
            </w:r>
            <w:r>
              <w:rPr>
                <w:rFonts w:ascii="Arial MT" w:eastAsia="Arial MT" w:hAnsi="Arial MT" w:cs="Arial MT"/>
                <w:color w:val="343F4E"/>
                <w:spacing w:val="14"/>
                <w:sz w:val="18"/>
              </w:rPr>
              <w:t xml:space="preserve"> </w:t>
            </w:r>
            <w:r>
              <w:rPr>
                <w:rFonts w:ascii="Arial MT" w:eastAsia="Arial MT" w:hAnsi="Arial MT" w:cs="Arial MT"/>
                <w:color w:val="343F4E"/>
                <w:sz w:val="18"/>
              </w:rPr>
              <w:t>highly</w:t>
            </w:r>
            <w:r>
              <w:rPr>
                <w:rFonts w:ascii="Arial MT" w:eastAsia="Arial MT" w:hAnsi="Arial MT" w:cs="Arial MT"/>
                <w:color w:val="343F4E"/>
                <w:spacing w:val="14"/>
                <w:sz w:val="18"/>
              </w:rPr>
              <w:t xml:space="preserve"> </w:t>
            </w:r>
            <w:r>
              <w:rPr>
                <w:rFonts w:ascii="Arial MT" w:eastAsia="Arial MT" w:hAnsi="Arial MT" w:cs="Arial MT"/>
                <w:color w:val="343F4E"/>
                <w:sz w:val="18"/>
              </w:rPr>
              <w:t>knowledgeable</w:t>
            </w:r>
            <w:r>
              <w:rPr>
                <w:rFonts w:ascii="Arial MT" w:eastAsia="Arial MT" w:hAnsi="Arial MT" w:cs="Arial MT"/>
                <w:color w:val="343F4E"/>
                <w:spacing w:val="14"/>
                <w:sz w:val="18"/>
              </w:rPr>
              <w:t xml:space="preserve"> </w:t>
            </w:r>
            <w:r>
              <w:rPr>
                <w:rFonts w:ascii="Arial MT" w:eastAsia="Arial MT" w:hAnsi="Arial MT" w:cs="Arial MT"/>
                <w:color w:val="343F4E"/>
                <w:sz w:val="18"/>
              </w:rPr>
              <w:t>about</w:t>
            </w:r>
            <w:r>
              <w:rPr>
                <w:rFonts w:ascii="Arial MT" w:eastAsia="Arial MT" w:hAnsi="Arial MT" w:cs="Arial MT"/>
                <w:color w:val="343F4E"/>
                <w:spacing w:val="14"/>
                <w:sz w:val="18"/>
              </w:rPr>
              <w:t xml:space="preserve"> </w:t>
            </w:r>
            <w:r>
              <w:rPr>
                <w:rFonts w:ascii="Arial MT" w:eastAsia="Arial MT" w:hAnsi="Arial MT" w:cs="Arial MT"/>
                <w:color w:val="343F4E"/>
                <w:sz w:val="18"/>
              </w:rPr>
              <w:t>the</w:t>
            </w:r>
            <w:r>
              <w:rPr>
                <w:rFonts w:ascii="Arial MT" w:eastAsia="Arial MT" w:hAnsi="Arial MT" w:cs="Arial MT"/>
                <w:color w:val="343F4E"/>
                <w:spacing w:val="14"/>
                <w:sz w:val="18"/>
              </w:rPr>
              <w:t xml:space="preserve"> </w:t>
            </w:r>
            <w:r>
              <w:rPr>
                <w:rFonts w:ascii="Arial MT" w:eastAsia="Arial MT" w:hAnsi="Arial MT" w:cs="Arial MT"/>
                <w:color w:val="343F4E"/>
                <w:sz w:val="18"/>
              </w:rPr>
              <w:t>subject</w:t>
            </w:r>
            <w:r>
              <w:rPr>
                <w:rFonts w:ascii="Arial MT" w:eastAsia="Arial MT" w:hAnsi="Arial MT" w:cs="Arial MT"/>
                <w:color w:val="343F4E"/>
                <w:spacing w:val="14"/>
                <w:sz w:val="18"/>
              </w:rPr>
              <w:t xml:space="preserve"> </w:t>
            </w:r>
            <w:r>
              <w:rPr>
                <w:rFonts w:ascii="Arial MT" w:eastAsia="Arial MT" w:hAnsi="Arial MT" w:cs="Arial MT"/>
                <w:color w:val="343F4E"/>
                <w:sz w:val="18"/>
              </w:rPr>
              <w:t>matter,</w:t>
            </w:r>
            <w:r>
              <w:rPr>
                <w:rFonts w:ascii="Arial MT" w:eastAsia="Arial MT" w:hAnsi="Arial MT" w:cs="Arial MT"/>
                <w:color w:val="343F4E"/>
                <w:spacing w:val="14"/>
                <w:sz w:val="18"/>
              </w:rPr>
              <w:t xml:space="preserve"> </w:t>
            </w:r>
            <w:r>
              <w:rPr>
                <w:rFonts w:ascii="Arial MT" w:eastAsia="Arial MT" w:hAnsi="Arial MT" w:cs="Arial MT"/>
                <w:color w:val="343F4E"/>
                <w:sz w:val="18"/>
              </w:rPr>
              <w:t>but</w:t>
            </w:r>
            <w:r>
              <w:rPr>
                <w:rFonts w:ascii="Arial MT" w:eastAsia="Arial MT" w:hAnsi="Arial MT" w:cs="Arial MT"/>
                <w:color w:val="343F4E"/>
                <w:spacing w:val="14"/>
                <w:sz w:val="18"/>
              </w:rPr>
              <w:t xml:space="preserve"> </w:t>
            </w:r>
            <w:r>
              <w:rPr>
                <w:rFonts w:ascii="Arial MT" w:eastAsia="Arial MT" w:hAnsi="Arial MT" w:cs="Arial MT"/>
                <w:color w:val="343F4E"/>
                <w:sz w:val="18"/>
              </w:rPr>
              <w:t>still</w:t>
            </w:r>
            <w:r>
              <w:rPr>
                <w:rFonts w:ascii="Arial MT" w:eastAsia="Arial MT" w:hAnsi="Arial MT" w:cs="Arial MT"/>
                <w:color w:val="343F4E"/>
                <w:spacing w:val="14"/>
                <w:sz w:val="18"/>
              </w:rPr>
              <w:t xml:space="preserve"> </w:t>
            </w:r>
            <w:r>
              <w:rPr>
                <w:rFonts w:ascii="Arial MT" w:eastAsia="Arial MT" w:hAnsi="Arial MT" w:cs="Arial MT"/>
                <w:color w:val="343F4E"/>
                <w:sz w:val="18"/>
              </w:rPr>
              <w:t>makes</w:t>
            </w:r>
            <w:r>
              <w:rPr>
                <w:rFonts w:ascii="Arial MT" w:eastAsia="Arial MT" w:hAnsi="Arial MT" w:cs="Arial MT"/>
                <w:color w:val="343F4E"/>
                <w:spacing w:val="14"/>
                <w:sz w:val="18"/>
              </w:rPr>
              <w:t xml:space="preserve"> </w:t>
            </w:r>
            <w:r>
              <w:rPr>
                <w:rFonts w:ascii="Arial MT" w:eastAsia="Arial MT" w:hAnsi="Arial MT" w:cs="Arial MT"/>
                <w:color w:val="343F4E"/>
                <w:sz w:val="18"/>
              </w:rPr>
              <w:t>it</w:t>
            </w:r>
            <w:r>
              <w:rPr>
                <w:rFonts w:ascii="Arial MT" w:eastAsia="Arial MT" w:hAnsi="Arial MT" w:cs="Arial MT"/>
                <w:color w:val="343F4E"/>
                <w:spacing w:val="14"/>
                <w:sz w:val="18"/>
              </w:rPr>
              <w:t xml:space="preserve"> </w:t>
            </w:r>
            <w:r>
              <w:rPr>
                <w:rFonts w:ascii="Arial MT" w:eastAsia="Arial MT" w:hAnsi="Arial MT" w:cs="Arial MT"/>
                <w:color w:val="343F4E"/>
                <w:sz w:val="18"/>
              </w:rPr>
              <w:t>accessible</w:t>
            </w:r>
            <w:r>
              <w:rPr>
                <w:rFonts w:ascii="Arial MT" w:eastAsia="Arial MT" w:hAnsi="Arial MT" w:cs="Arial MT"/>
                <w:color w:val="343F4E"/>
                <w:spacing w:val="14"/>
                <w:sz w:val="18"/>
              </w:rPr>
              <w:t xml:space="preserve"> </w:t>
            </w:r>
            <w:r>
              <w:rPr>
                <w:rFonts w:ascii="Arial MT" w:eastAsia="Arial MT" w:hAnsi="Arial MT" w:cs="Arial MT"/>
                <w:color w:val="343F4E"/>
                <w:sz w:val="18"/>
              </w:rPr>
              <w:t>to</w:t>
            </w:r>
            <w:r>
              <w:rPr>
                <w:rFonts w:ascii="Arial MT" w:eastAsia="Arial MT" w:hAnsi="Arial MT" w:cs="Arial MT"/>
                <w:color w:val="343F4E"/>
                <w:spacing w:val="14"/>
                <w:sz w:val="18"/>
              </w:rPr>
              <w:t xml:space="preserve"> </w:t>
            </w:r>
            <w:r>
              <w:rPr>
                <w:rFonts w:ascii="Arial MT" w:eastAsia="Arial MT" w:hAnsi="Arial MT" w:cs="Arial MT"/>
                <w:color w:val="343F4E"/>
                <w:sz w:val="18"/>
              </w:rPr>
              <w:t>students</w:t>
            </w:r>
            <w:r>
              <w:rPr>
                <w:rFonts w:ascii="Arial MT" w:eastAsia="Arial MT" w:hAnsi="Arial MT" w:cs="Arial MT"/>
                <w:color w:val="343F4E"/>
                <w:spacing w:val="14"/>
                <w:sz w:val="18"/>
              </w:rPr>
              <w:t xml:space="preserve"> </w:t>
            </w:r>
            <w:r>
              <w:rPr>
                <w:rFonts w:ascii="Arial MT" w:eastAsia="Arial MT" w:hAnsi="Arial MT" w:cs="Arial MT"/>
                <w:color w:val="343F4E"/>
                <w:sz w:val="18"/>
              </w:rPr>
              <w:t>from</w:t>
            </w:r>
            <w:r>
              <w:rPr>
                <w:rFonts w:ascii="Arial MT" w:eastAsia="Arial MT" w:hAnsi="Arial MT" w:cs="Arial MT"/>
                <w:color w:val="343F4E"/>
                <w:spacing w:val="14"/>
                <w:sz w:val="18"/>
              </w:rPr>
              <w:t xml:space="preserve"> </w:t>
            </w:r>
            <w:r>
              <w:rPr>
                <w:rFonts w:ascii="Arial MT" w:eastAsia="Arial MT" w:hAnsi="Arial MT" w:cs="Arial MT"/>
                <w:color w:val="343F4E"/>
                <w:sz w:val="18"/>
              </w:rPr>
              <w:t>outside of philosophy. Her handouts were clear and comprehensive and greatly helped my understanding of the material which was often</w:t>
            </w:r>
            <w:r>
              <w:rPr>
                <w:rFonts w:ascii="Arial MT" w:eastAsia="Arial MT" w:hAnsi="Arial MT" w:cs="Arial MT"/>
                <w:color w:val="343F4E"/>
                <w:spacing w:val="40"/>
                <w:sz w:val="18"/>
              </w:rPr>
              <w:t xml:space="preserve"> </w:t>
            </w:r>
            <w:r>
              <w:rPr>
                <w:rFonts w:ascii="Arial MT" w:eastAsia="Arial MT" w:hAnsi="Arial MT" w:cs="Arial MT"/>
                <w:color w:val="343F4E"/>
                <w:sz w:val="18"/>
              </w:rPr>
              <w:t>quite dense.</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3"/>
                <w:sz w:val="18"/>
              </w:rPr>
              <w:t xml:space="preserve"> </w:t>
            </w:r>
            <w:r>
              <w:rPr>
                <w:rFonts w:ascii="Arial MT" w:eastAsia="Arial MT" w:hAnsi="Arial MT" w:cs="Arial MT"/>
                <w:color w:val="343F4E"/>
                <w:sz w:val="18"/>
              </w:rPr>
              <w:t>liked</w:t>
            </w:r>
            <w:r>
              <w:rPr>
                <w:rFonts w:ascii="Arial MT" w:eastAsia="Arial MT" w:hAnsi="Arial MT" w:cs="Arial MT"/>
                <w:color w:val="343F4E"/>
                <w:spacing w:val="4"/>
                <w:sz w:val="18"/>
              </w:rPr>
              <w:t xml:space="preserve"> </w:t>
            </w:r>
            <w:r>
              <w:rPr>
                <w:rFonts w:ascii="Arial MT" w:eastAsia="Arial MT" w:hAnsi="Arial MT" w:cs="Arial MT"/>
                <w:color w:val="343F4E"/>
                <w:sz w:val="18"/>
              </w:rPr>
              <w:t>it,</w:t>
            </w:r>
            <w:r>
              <w:rPr>
                <w:rFonts w:ascii="Arial MT" w:eastAsia="Arial MT" w:hAnsi="Arial MT" w:cs="Arial MT"/>
                <w:color w:val="343F4E"/>
                <w:spacing w:val="3"/>
                <w:sz w:val="18"/>
              </w:rPr>
              <w:t xml:space="preserve"> </w:t>
            </w:r>
            <w:r>
              <w:rPr>
                <w:rFonts w:ascii="Arial MT" w:eastAsia="Arial MT" w:hAnsi="Arial MT" w:cs="Arial MT"/>
                <w:color w:val="343F4E"/>
                <w:sz w:val="18"/>
              </w:rPr>
              <w:t>the</w:t>
            </w:r>
            <w:r>
              <w:rPr>
                <w:rFonts w:ascii="Arial MT" w:eastAsia="Arial MT" w:hAnsi="Arial MT" w:cs="Arial MT"/>
                <w:color w:val="343F4E"/>
                <w:spacing w:val="4"/>
                <w:sz w:val="18"/>
              </w:rPr>
              <w:t xml:space="preserve"> </w:t>
            </w:r>
            <w:r>
              <w:rPr>
                <w:rFonts w:ascii="Arial MT" w:eastAsia="Arial MT" w:hAnsi="Arial MT" w:cs="Arial MT"/>
                <w:color w:val="343F4E"/>
                <w:sz w:val="18"/>
              </w:rPr>
              <w:t>instructor</w:t>
            </w:r>
            <w:r>
              <w:rPr>
                <w:rFonts w:ascii="Arial MT" w:eastAsia="Arial MT" w:hAnsi="Arial MT" w:cs="Arial MT"/>
                <w:color w:val="343F4E"/>
                <w:spacing w:val="4"/>
                <w:sz w:val="18"/>
              </w:rPr>
              <w:t xml:space="preserve"> </w:t>
            </w:r>
            <w:r>
              <w:rPr>
                <w:rFonts w:ascii="Arial MT" w:eastAsia="Arial MT" w:hAnsi="Arial MT" w:cs="Arial MT"/>
                <w:color w:val="343F4E"/>
                <w:sz w:val="18"/>
              </w:rPr>
              <w:t>was</w:t>
            </w:r>
            <w:r>
              <w:rPr>
                <w:rFonts w:ascii="Arial MT" w:eastAsia="Arial MT" w:hAnsi="Arial MT" w:cs="Arial MT"/>
                <w:color w:val="343F4E"/>
                <w:spacing w:val="4"/>
                <w:sz w:val="18"/>
              </w:rPr>
              <w:t xml:space="preserve"> </w:t>
            </w:r>
            <w:r>
              <w:rPr>
                <w:rFonts w:ascii="Arial MT" w:eastAsia="Arial MT" w:hAnsi="Arial MT" w:cs="Arial MT"/>
                <w:color w:val="343F4E"/>
                <w:sz w:val="18"/>
              </w:rPr>
              <w:t>great</w:t>
            </w:r>
            <w:r>
              <w:rPr>
                <w:rFonts w:ascii="Arial MT" w:eastAsia="Arial MT" w:hAnsi="Arial MT" w:cs="Arial MT"/>
                <w:color w:val="343F4E"/>
                <w:spacing w:val="3"/>
                <w:sz w:val="18"/>
              </w:rPr>
              <w:t xml:space="preserve"> </w:t>
            </w:r>
            <w:r>
              <w:rPr>
                <w:rFonts w:ascii="Arial MT" w:eastAsia="Arial MT" w:hAnsi="Arial MT" w:cs="Arial MT"/>
                <w:color w:val="343F4E"/>
                <w:sz w:val="18"/>
              </w:rPr>
              <w:t>at</w:t>
            </w:r>
            <w:r>
              <w:rPr>
                <w:rFonts w:ascii="Arial MT" w:eastAsia="Arial MT" w:hAnsi="Arial MT" w:cs="Arial MT"/>
                <w:color w:val="343F4E"/>
                <w:spacing w:val="3"/>
                <w:sz w:val="18"/>
              </w:rPr>
              <w:t xml:space="preserve"> </w:t>
            </w:r>
            <w:r>
              <w:rPr>
                <w:rFonts w:ascii="Arial MT" w:eastAsia="Arial MT" w:hAnsi="Arial MT" w:cs="Arial MT"/>
                <w:color w:val="343F4E"/>
                <w:sz w:val="18"/>
              </w:rPr>
              <w:t>her</w:t>
            </w:r>
            <w:r>
              <w:rPr>
                <w:rFonts w:ascii="Arial MT" w:eastAsia="Arial MT" w:hAnsi="Arial MT" w:cs="Arial MT"/>
                <w:color w:val="343F4E"/>
                <w:spacing w:val="5"/>
                <w:sz w:val="18"/>
              </w:rPr>
              <w:t xml:space="preserve"> </w:t>
            </w:r>
            <w:r>
              <w:rPr>
                <w:rFonts w:ascii="Arial MT" w:eastAsia="Arial MT" w:hAnsi="Arial MT" w:cs="Arial MT"/>
                <w:color w:val="343F4E"/>
                <w:spacing w:val="-4"/>
                <w:sz w:val="18"/>
              </w:rPr>
              <w:t>job!</w:t>
            </w:r>
          </w:p>
        </w:tc>
      </w:tr>
      <w:tr w:rsidR="0069186F">
        <w:trPr>
          <w:trHeight w:val="510"/>
        </w:trPr>
        <w:tc>
          <w:tcPr>
            <w:tcW w:w="10935" w:type="dxa"/>
            <w:tcBorders>
              <w:top w:val="single" w:sz="6" w:space="0" w:color="D6DEE0"/>
              <w:bottom w:val="single" w:sz="6" w:space="0" w:color="D6DEE0"/>
            </w:tcBorders>
          </w:tcPr>
          <w:p w:rsidR="0069186F" w:rsidRDefault="00000000">
            <w:pPr>
              <w:spacing w:before="28" w:line="220" w:lineRule="atLeast"/>
              <w:ind w:left="97" w:right="306"/>
              <w:rPr>
                <w:rFonts w:ascii="Arial MT" w:eastAsia="Arial MT" w:hAnsi="Arial MT" w:cs="Arial MT"/>
                <w:sz w:val="18"/>
              </w:rPr>
            </w:pPr>
            <w:r>
              <w:rPr>
                <w:rFonts w:ascii="Arial MT" w:eastAsia="Arial MT" w:hAnsi="Arial MT" w:cs="Arial MT"/>
                <w:color w:val="343F4E"/>
                <w:sz w:val="18"/>
              </w:rPr>
              <w:t>Great introductory course on value ethics. Having no previous experience taking ethics courses, I was able to learn a lot about the field with various topics.</w:t>
            </w:r>
          </w:p>
        </w:tc>
      </w:tr>
      <w:tr w:rsidR="0069186F">
        <w:trPr>
          <w:trHeight w:val="735"/>
        </w:trPr>
        <w:tc>
          <w:tcPr>
            <w:tcW w:w="10935" w:type="dxa"/>
            <w:tcBorders>
              <w:top w:val="single" w:sz="6" w:space="0" w:color="D6DEE0"/>
              <w:bottom w:val="single" w:sz="6" w:space="0" w:color="D6DEE0"/>
            </w:tcBorders>
            <w:shd w:val="clear" w:color="auto" w:fill="EBF2F4"/>
          </w:tcPr>
          <w:p w:rsidR="0069186F" w:rsidRDefault="00000000">
            <w:pPr>
              <w:spacing w:before="41" w:line="261" w:lineRule="auto"/>
              <w:ind w:left="97"/>
              <w:rPr>
                <w:rFonts w:ascii="Arial MT" w:eastAsia="Arial MT" w:hAnsi="Arial MT" w:cs="Arial MT"/>
                <w:sz w:val="18"/>
              </w:rPr>
            </w:pPr>
            <w:r>
              <w:rPr>
                <w:rFonts w:ascii="Arial MT" w:eastAsia="Arial MT" w:hAnsi="Arial MT" w:cs="Arial MT"/>
                <w:color w:val="343F4E"/>
                <w:sz w:val="18"/>
              </w:rPr>
              <w:t>I found the quality of the instruction very good. The topics were philosophically interesting and complex. I really appreciated the handout/slides as that was able to focus my attention. The only thing I wished was that</w:t>
            </w:r>
          </w:p>
          <w:p w:rsidR="0069186F" w:rsidRDefault="00000000">
            <w:pPr>
              <w:spacing w:line="206" w:lineRule="exact"/>
              <w:ind w:left="97"/>
              <w:rPr>
                <w:rFonts w:ascii="Arial MT" w:eastAsia="Arial MT" w:hAnsi="Arial MT" w:cs="Arial MT"/>
                <w:sz w:val="18"/>
              </w:rPr>
            </w:pPr>
            <w:r>
              <w:rPr>
                <w:rFonts w:ascii="Arial MT" w:eastAsia="Arial MT" w:hAnsi="Arial MT" w:cs="Arial MT"/>
                <w:color w:val="343F4E"/>
                <w:sz w:val="18"/>
              </w:rPr>
              <w:t>there</w:t>
            </w:r>
            <w:r>
              <w:rPr>
                <w:rFonts w:ascii="Arial MT" w:eastAsia="Arial MT" w:hAnsi="Arial MT" w:cs="Arial MT"/>
                <w:color w:val="343F4E"/>
                <w:spacing w:val="8"/>
                <w:sz w:val="18"/>
              </w:rPr>
              <w:t xml:space="preserve"> </w:t>
            </w:r>
            <w:r>
              <w:rPr>
                <w:rFonts w:ascii="Arial MT" w:eastAsia="Arial MT" w:hAnsi="Arial MT" w:cs="Arial MT"/>
                <w:color w:val="343F4E"/>
                <w:sz w:val="18"/>
              </w:rPr>
              <w:t>was</w:t>
            </w:r>
            <w:r>
              <w:rPr>
                <w:rFonts w:ascii="Arial MT" w:eastAsia="Arial MT" w:hAnsi="Arial MT" w:cs="Arial MT"/>
                <w:color w:val="343F4E"/>
                <w:spacing w:val="10"/>
                <w:sz w:val="18"/>
              </w:rPr>
              <w:t xml:space="preserve"> </w:t>
            </w:r>
            <w:r>
              <w:rPr>
                <w:rFonts w:ascii="Arial MT" w:eastAsia="Arial MT" w:hAnsi="Arial MT" w:cs="Arial MT"/>
                <w:color w:val="343F4E"/>
                <w:sz w:val="18"/>
              </w:rPr>
              <w:t>more</w:t>
            </w:r>
            <w:r>
              <w:rPr>
                <w:rFonts w:ascii="Arial MT" w:eastAsia="Arial MT" w:hAnsi="Arial MT" w:cs="Arial MT"/>
                <w:color w:val="343F4E"/>
                <w:spacing w:val="11"/>
                <w:sz w:val="18"/>
              </w:rPr>
              <w:t xml:space="preserve"> </w:t>
            </w:r>
            <w:r>
              <w:rPr>
                <w:rFonts w:ascii="Arial MT" w:eastAsia="Arial MT" w:hAnsi="Arial MT" w:cs="Arial MT"/>
                <w:color w:val="343F4E"/>
                <w:sz w:val="18"/>
              </w:rPr>
              <w:t>groupwork</w:t>
            </w:r>
            <w:r>
              <w:rPr>
                <w:rFonts w:ascii="Arial MT" w:eastAsia="Arial MT" w:hAnsi="Arial MT" w:cs="Arial MT"/>
                <w:color w:val="343F4E"/>
                <w:spacing w:val="10"/>
                <w:sz w:val="18"/>
              </w:rPr>
              <w:t xml:space="preserve"> </w:t>
            </w:r>
            <w:r>
              <w:rPr>
                <w:rFonts w:ascii="Arial MT" w:eastAsia="Arial MT" w:hAnsi="Arial MT" w:cs="Arial MT"/>
                <w:color w:val="343F4E"/>
                <w:sz w:val="18"/>
              </w:rPr>
              <w:t>as</w:t>
            </w:r>
            <w:r>
              <w:rPr>
                <w:rFonts w:ascii="Arial MT" w:eastAsia="Arial MT" w:hAnsi="Arial MT" w:cs="Arial MT"/>
                <w:color w:val="343F4E"/>
                <w:spacing w:val="11"/>
                <w:sz w:val="18"/>
              </w:rPr>
              <w:t xml:space="preserve"> </w:t>
            </w:r>
            <w:r>
              <w:rPr>
                <w:rFonts w:ascii="Arial MT" w:eastAsia="Arial MT" w:hAnsi="Arial MT" w:cs="Arial MT"/>
                <w:color w:val="343F4E"/>
                <w:sz w:val="18"/>
              </w:rPr>
              <w:t>I</w:t>
            </w:r>
            <w:r>
              <w:rPr>
                <w:rFonts w:ascii="Arial MT" w:eastAsia="Arial MT" w:hAnsi="Arial MT" w:cs="Arial MT"/>
                <w:color w:val="343F4E"/>
                <w:spacing w:val="10"/>
                <w:sz w:val="18"/>
              </w:rPr>
              <w:t xml:space="preserve"> </w:t>
            </w:r>
            <w:r>
              <w:rPr>
                <w:rFonts w:ascii="Arial MT" w:eastAsia="Arial MT" w:hAnsi="Arial MT" w:cs="Arial MT"/>
                <w:color w:val="343F4E"/>
                <w:sz w:val="18"/>
              </w:rPr>
              <w:t>like</w:t>
            </w:r>
            <w:r>
              <w:rPr>
                <w:rFonts w:ascii="Arial MT" w:eastAsia="Arial MT" w:hAnsi="Arial MT" w:cs="Arial MT"/>
                <w:color w:val="343F4E"/>
                <w:spacing w:val="11"/>
                <w:sz w:val="18"/>
              </w:rPr>
              <w:t xml:space="preserve"> </w:t>
            </w:r>
            <w:r>
              <w:rPr>
                <w:rFonts w:ascii="Arial MT" w:eastAsia="Arial MT" w:hAnsi="Arial MT" w:cs="Arial MT"/>
                <w:color w:val="343F4E"/>
                <w:sz w:val="18"/>
              </w:rPr>
              <w:t>hearing</w:t>
            </w:r>
            <w:r>
              <w:rPr>
                <w:rFonts w:ascii="Arial MT" w:eastAsia="Arial MT" w:hAnsi="Arial MT" w:cs="Arial MT"/>
                <w:color w:val="343F4E"/>
                <w:spacing w:val="10"/>
                <w:sz w:val="18"/>
              </w:rPr>
              <w:t xml:space="preserve"> </w:t>
            </w:r>
            <w:r>
              <w:rPr>
                <w:rFonts w:ascii="Arial MT" w:eastAsia="Arial MT" w:hAnsi="Arial MT" w:cs="Arial MT"/>
                <w:color w:val="343F4E"/>
                <w:sz w:val="18"/>
              </w:rPr>
              <w:t>what</w:t>
            </w:r>
            <w:r>
              <w:rPr>
                <w:rFonts w:ascii="Arial MT" w:eastAsia="Arial MT" w:hAnsi="Arial MT" w:cs="Arial MT"/>
                <w:color w:val="343F4E"/>
                <w:spacing w:val="10"/>
                <w:sz w:val="18"/>
              </w:rPr>
              <w:t xml:space="preserve"> </w:t>
            </w:r>
            <w:r>
              <w:rPr>
                <w:rFonts w:ascii="Arial MT" w:eastAsia="Arial MT" w:hAnsi="Arial MT" w:cs="Arial MT"/>
                <w:color w:val="343F4E"/>
                <w:sz w:val="18"/>
              </w:rPr>
              <w:t>my</w:t>
            </w:r>
            <w:r>
              <w:rPr>
                <w:rFonts w:ascii="Arial MT" w:eastAsia="Arial MT" w:hAnsi="Arial MT" w:cs="Arial MT"/>
                <w:color w:val="343F4E"/>
                <w:spacing w:val="11"/>
                <w:sz w:val="18"/>
              </w:rPr>
              <w:t xml:space="preserve"> </w:t>
            </w:r>
            <w:r>
              <w:rPr>
                <w:rFonts w:ascii="Arial MT" w:eastAsia="Arial MT" w:hAnsi="Arial MT" w:cs="Arial MT"/>
                <w:color w:val="343F4E"/>
                <w:sz w:val="18"/>
              </w:rPr>
              <w:t>peers</w:t>
            </w:r>
            <w:r>
              <w:rPr>
                <w:rFonts w:ascii="Arial MT" w:eastAsia="Arial MT" w:hAnsi="Arial MT" w:cs="Arial MT"/>
                <w:color w:val="343F4E"/>
                <w:spacing w:val="10"/>
                <w:sz w:val="18"/>
              </w:rPr>
              <w:t xml:space="preserve"> </w:t>
            </w:r>
            <w:r>
              <w:rPr>
                <w:rFonts w:ascii="Arial MT" w:eastAsia="Arial MT" w:hAnsi="Arial MT" w:cs="Arial MT"/>
                <w:color w:val="343F4E"/>
                <w:sz w:val="18"/>
              </w:rPr>
              <w:t>think</w:t>
            </w:r>
            <w:r>
              <w:rPr>
                <w:rFonts w:ascii="Arial MT" w:eastAsia="Arial MT" w:hAnsi="Arial MT" w:cs="Arial MT"/>
                <w:color w:val="343F4E"/>
                <w:spacing w:val="11"/>
                <w:sz w:val="18"/>
              </w:rPr>
              <w:t xml:space="preserve"> </w:t>
            </w:r>
            <w:r>
              <w:rPr>
                <w:rFonts w:ascii="Arial MT" w:eastAsia="Arial MT" w:hAnsi="Arial MT" w:cs="Arial MT"/>
                <w:color w:val="343F4E"/>
                <w:sz w:val="18"/>
              </w:rPr>
              <w:t>about</w:t>
            </w:r>
            <w:r>
              <w:rPr>
                <w:rFonts w:ascii="Arial MT" w:eastAsia="Arial MT" w:hAnsi="Arial MT" w:cs="Arial MT"/>
                <w:color w:val="343F4E"/>
                <w:spacing w:val="10"/>
                <w:sz w:val="18"/>
              </w:rPr>
              <w:t xml:space="preserve"> </w:t>
            </w:r>
            <w:r>
              <w:rPr>
                <w:rFonts w:ascii="Arial MT" w:eastAsia="Arial MT" w:hAnsi="Arial MT" w:cs="Arial MT"/>
                <w:color w:val="343F4E"/>
                <w:sz w:val="18"/>
              </w:rPr>
              <w:t>the</w:t>
            </w:r>
            <w:r>
              <w:rPr>
                <w:rFonts w:ascii="Arial MT" w:eastAsia="Arial MT" w:hAnsi="Arial MT" w:cs="Arial MT"/>
                <w:color w:val="343F4E"/>
                <w:spacing w:val="11"/>
                <w:sz w:val="18"/>
              </w:rPr>
              <w:t xml:space="preserve"> </w:t>
            </w:r>
            <w:r>
              <w:rPr>
                <w:rFonts w:ascii="Arial MT" w:eastAsia="Arial MT" w:hAnsi="Arial MT" w:cs="Arial MT"/>
                <w:color w:val="343F4E"/>
                <w:spacing w:val="-2"/>
                <w:sz w:val="18"/>
              </w:rPr>
              <w:t>topics.</w:t>
            </w:r>
          </w:p>
        </w:tc>
      </w:tr>
      <w:tr w:rsidR="0069186F">
        <w:trPr>
          <w:trHeight w:val="510"/>
        </w:trPr>
        <w:tc>
          <w:tcPr>
            <w:tcW w:w="10935" w:type="dxa"/>
            <w:tcBorders>
              <w:top w:val="single" w:sz="6" w:space="0" w:color="D6DEE0"/>
            </w:tcBorders>
          </w:tcPr>
          <w:p w:rsidR="0069186F" w:rsidRDefault="00000000">
            <w:pPr>
              <w:spacing w:before="28" w:line="220" w:lineRule="atLeast"/>
              <w:ind w:left="97"/>
              <w:rPr>
                <w:rFonts w:ascii="Arial MT" w:eastAsia="Arial MT" w:hAnsi="Arial MT" w:cs="Arial MT"/>
                <w:sz w:val="18"/>
              </w:rPr>
            </w:pPr>
            <w:r>
              <w:rPr>
                <w:rFonts w:ascii="Arial MT" w:eastAsia="Arial MT" w:hAnsi="Arial MT" w:cs="Arial MT"/>
                <w:color w:val="343F4E"/>
                <w:sz w:val="18"/>
              </w:rPr>
              <w:t xml:space="preserve">Professor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is a great instructor. She made the content interesting and was always available for extra help, even on the weekends.</w:t>
            </w:r>
            <w:r>
              <w:rPr>
                <w:rFonts w:ascii="Arial MT" w:eastAsia="Arial MT" w:hAnsi="Arial MT" w:cs="Arial MT"/>
                <w:color w:val="343F4E"/>
                <w:spacing w:val="12"/>
                <w:sz w:val="18"/>
              </w:rPr>
              <w:t xml:space="preserve"> </w:t>
            </w:r>
            <w:r>
              <w:rPr>
                <w:rFonts w:ascii="Arial MT" w:eastAsia="Arial MT" w:hAnsi="Arial MT" w:cs="Arial MT"/>
                <w:color w:val="343F4E"/>
                <w:sz w:val="18"/>
              </w:rPr>
              <w:t>She</w:t>
            </w:r>
            <w:r>
              <w:rPr>
                <w:rFonts w:ascii="Arial MT" w:eastAsia="Arial MT" w:hAnsi="Arial MT" w:cs="Arial MT"/>
                <w:color w:val="343F4E"/>
                <w:spacing w:val="12"/>
                <w:sz w:val="18"/>
              </w:rPr>
              <w:t xml:space="preserve"> </w:t>
            </w:r>
            <w:r>
              <w:rPr>
                <w:rFonts w:ascii="Arial MT" w:eastAsia="Arial MT" w:hAnsi="Arial MT" w:cs="Arial MT"/>
                <w:color w:val="343F4E"/>
                <w:sz w:val="18"/>
              </w:rPr>
              <w:t>was</w:t>
            </w:r>
            <w:r>
              <w:rPr>
                <w:rFonts w:ascii="Arial MT" w:eastAsia="Arial MT" w:hAnsi="Arial MT" w:cs="Arial MT"/>
                <w:color w:val="343F4E"/>
                <w:spacing w:val="12"/>
                <w:sz w:val="18"/>
              </w:rPr>
              <w:t xml:space="preserve"> </w:t>
            </w:r>
            <w:r>
              <w:rPr>
                <w:rFonts w:ascii="Arial MT" w:eastAsia="Arial MT" w:hAnsi="Arial MT" w:cs="Arial MT"/>
                <w:color w:val="343F4E"/>
                <w:sz w:val="18"/>
              </w:rPr>
              <w:t>very</w:t>
            </w:r>
            <w:r>
              <w:rPr>
                <w:rFonts w:ascii="Arial MT" w:eastAsia="Arial MT" w:hAnsi="Arial MT" w:cs="Arial MT"/>
                <w:color w:val="343F4E"/>
                <w:spacing w:val="12"/>
                <w:sz w:val="18"/>
              </w:rPr>
              <w:t xml:space="preserve"> </w:t>
            </w:r>
            <w:r>
              <w:rPr>
                <w:rFonts w:ascii="Arial MT" w:eastAsia="Arial MT" w:hAnsi="Arial MT" w:cs="Arial MT"/>
                <w:color w:val="343F4E"/>
                <w:sz w:val="18"/>
              </w:rPr>
              <w:t>approachable</w:t>
            </w:r>
            <w:r>
              <w:rPr>
                <w:rFonts w:ascii="Arial MT" w:eastAsia="Arial MT" w:hAnsi="Arial MT" w:cs="Arial MT"/>
                <w:color w:val="343F4E"/>
                <w:spacing w:val="12"/>
                <w:sz w:val="18"/>
              </w:rPr>
              <w:t xml:space="preserve"> </w:t>
            </w:r>
            <w:r>
              <w:rPr>
                <w:rFonts w:ascii="Arial MT" w:eastAsia="Arial MT" w:hAnsi="Arial MT" w:cs="Arial MT"/>
                <w:color w:val="343F4E"/>
                <w:sz w:val="18"/>
              </w:rPr>
              <w:t>and</w:t>
            </w:r>
            <w:r>
              <w:rPr>
                <w:rFonts w:ascii="Arial MT" w:eastAsia="Arial MT" w:hAnsi="Arial MT" w:cs="Arial MT"/>
                <w:color w:val="343F4E"/>
                <w:spacing w:val="12"/>
                <w:sz w:val="18"/>
              </w:rPr>
              <w:t xml:space="preserve"> </w:t>
            </w:r>
            <w:r>
              <w:rPr>
                <w:rFonts w:ascii="Arial MT" w:eastAsia="Arial MT" w:hAnsi="Arial MT" w:cs="Arial MT"/>
                <w:color w:val="343F4E"/>
                <w:sz w:val="18"/>
              </w:rPr>
              <w:t>always</w:t>
            </w:r>
            <w:r>
              <w:rPr>
                <w:rFonts w:ascii="Arial MT" w:eastAsia="Arial MT" w:hAnsi="Arial MT" w:cs="Arial MT"/>
                <w:color w:val="343F4E"/>
                <w:spacing w:val="12"/>
                <w:sz w:val="18"/>
              </w:rPr>
              <w:t xml:space="preserve"> </w:t>
            </w:r>
            <w:r>
              <w:rPr>
                <w:rFonts w:ascii="Arial MT" w:eastAsia="Arial MT" w:hAnsi="Arial MT" w:cs="Arial MT"/>
                <w:color w:val="343F4E"/>
                <w:sz w:val="18"/>
              </w:rPr>
              <w:t>made</w:t>
            </w:r>
            <w:r>
              <w:rPr>
                <w:rFonts w:ascii="Arial MT" w:eastAsia="Arial MT" w:hAnsi="Arial MT" w:cs="Arial MT"/>
                <w:color w:val="343F4E"/>
                <w:spacing w:val="12"/>
                <w:sz w:val="18"/>
              </w:rPr>
              <w:t xml:space="preserve"> </w:t>
            </w:r>
            <w:r>
              <w:rPr>
                <w:rFonts w:ascii="Arial MT" w:eastAsia="Arial MT" w:hAnsi="Arial MT" w:cs="Arial MT"/>
                <w:color w:val="343F4E"/>
                <w:sz w:val="18"/>
              </w:rPr>
              <w:t>us</w:t>
            </w:r>
            <w:r>
              <w:rPr>
                <w:rFonts w:ascii="Arial MT" w:eastAsia="Arial MT" w:hAnsi="Arial MT" w:cs="Arial MT"/>
                <w:color w:val="343F4E"/>
                <w:spacing w:val="12"/>
                <w:sz w:val="18"/>
              </w:rPr>
              <w:t xml:space="preserve"> </w:t>
            </w:r>
            <w:r>
              <w:rPr>
                <w:rFonts w:ascii="Arial MT" w:eastAsia="Arial MT" w:hAnsi="Arial MT" w:cs="Arial MT"/>
                <w:color w:val="343F4E"/>
                <w:sz w:val="18"/>
              </w:rPr>
              <w:t>laugh.</w:t>
            </w:r>
            <w:r>
              <w:rPr>
                <w:rFonts w:ascii="Arial MT" w:eastAsia="Arial MT" w:hAnsi="Arial MT" w:cs="Arial MT"/>
                <w:color w:val="343F4E"/>
                <w:spacing w:val="12"/>
                <w:sz w:val="18"/>
              </w:rPr>
              <w:t xml:space="preserve"> </w:t>
            </w:r>
            <w:r>
              <w:rPr>
                <w:rFonts w:ascii="Arial MT" w:eastAsia="Arial MT" w:hAnsi="Arial MT" w:cs="Arial MT"/>
                <w:color w:val="343F4E"/>
                <w:sz w:val="18"/>
              </w:rPr>
              <w:t>Her</w:t>
            </w:r>
            <w:r>
              <w:rPr>
                <w:rFonts w:ascii="Arial MT" w:eastAsia="Arial MT" w:hAnsi="Arial MT" w:cs="Arial MT"/>
                <w:color w:val="343F4E"/>
                <w:spacing w:val="12"/>
                <w:sz w:val="18"/>
              </w:rPr>
              <w:t xml:space="preserve"> </w:t>
            </w:r>
            <w:r>
              <w:rPr>
                <w:rFonts w:ascii="Arial MT" w:eastAsia="Arial MT" w:hAnsi="Arial MT" w:cs="Arial MT"/>
                <w:color w:val="343F4E"/>
                <w:sz w:val="18"/>
              </w:rPr>
              <w:t>class</w:t>
            </w:r>
            <w:r>
              <w:rPr>
                <w:rFonts w:ascii="Arial MT" w:eastAsia="Arial MT" w:hAnsi="Arial MT" w:cs="Arial MT"/>
                <w:color w:val="343F4E"/>
                <w:spacing w:val="12"/>
                <w:sz w:val="18"/>
              </w:rPr>
              <w:t xml:space="preserve"> </w:t>
            </w:r>
            <w:r>
              <w:rPr>
                <w:rFonts w:ascii="Arial MT" w:eastAsia="Arial MT" w:hAnsi="Arial MT" w:cs="Arial MT"/>
                <w:color w:val="343F4E"/>
                <w:sz w:val="18"/>
              </w:rPr>
              <w:t>has</w:t>
            </w:r>
            <w:r>
              <w:rPr>
                <w:rFonts w:ascii="Arial MT" w:eastAsia="Arial MT" w:hAnsi="Arial MT" w:cs="Arial MT"/>
                <w:color w:val="343F4E"/>
                <w:spacing w:val="12"/>
                <w:sz w:val="18"/>
              </w:rPr>
              <w:t xml:space="preserve"> </w:t>
            </w:r>
            <w:r>
              <w:rPr>
                <w:rFonts w:ascii="Arial MT" w:eastAsia="Arial MT" w:hAnsi="Arial MT" w:cs="Arial MT"/>
                <w:color w:val="343F4E"/>
                <w:sz w:val="18"/>
              </w:rPr>
              <w:t>a</w:t>
            </w:r>
            <w:r>
              <w:rPr>
                <w:rFonts w:ascii="Arial MT" w:eastAsia="Arial MT" w:hAnsi="Arial MT" w:cs="Arial MT"/>
                <w:color w:val="343F4E"/>
                <w:spacing w:val="12"/>
                <w:sz w:val="18"/>
              </w:rPr>
              <w:t xml:space="preserve"> </w:t>
            </w:r>
            <w:r>
              <w:rPr>
                <w:rFonts w:ascii="Arial MT" w:eastAsia="Arial MT" w:hAnsi="Arial MT" w:cs="Arial MT"/>
                <w:color w:val="343F4E"/>
                <w:sz w:val="18"/>
              </w:rPr>
              <w:t>great</w:t>
            </w:r>
            <w:r>
              <w:rPr>
                <w:rFonts w:ascii="Arial MT" w:eastAsia="Arial MT" w:hAnsi="Arial MT" w:cs="Arial MT"/>
                <w:color w:val="343F4E"/>
                <w:spacing w:val="12"/>
                <w:sz w:val="18"/>
              </w:rPr>
              <w:t xml:space="preserve"> </w:t>
            </w:r>
            <w:r>
              <w:rPr>
                <w:rFonts w:ascii="Arial MT" w:eastAsia="Arial MT" w:hAnsi="Arial MT" w:cs="Arial MT"/>
                <w:color w:val="343F4E"/>
                <w:sz w:val="18"/>
              </w:rPr>
              <w:t>environment</w:t>
            </w:r>
            <w:r>
              <w:rPr>
                <w:rFonts w:ascii="Arial MT" w:eastAsia="Arial MT" w:hAnsi="Arial MT" w:cs="Arial MT"/>
                <w:color w:val="343F4E"/>
                <w:spacing w:val="12"/>
                <w:sz w:val="18"/>
              </w:rPr>
              <w:t xml:space="preserve"> </w:t>
            </w:r>
            <w:r>
              <w:rPr>
                <w:rFonts w:ascii="Arial MT" w:eastAsia="Arial MT" w:hAnsi="Arial MT" w:cs="Arial MT"/>
                <w:color w:val="343F4E"/>
                <w:sz w:val="18"/>
              </w:rPr>
              <w:t>and</w:t>
            </w:r>
            <w:r>
              <w:rPr>
                <w:rFonts w:ascii="Arial MT" w:eastAsia="Arial MT" w:hAnsi="Arial MT" w:cs="Arial MT"/>
                <w:color w:val="343F4E"/>
                <w:spacing w:val="12"/>
                <w:sz w:val="18"/>
              </w:rPr>
              <w:t xml:space="preserve"> </w:t>
            </w:r>
            <w:r>
              <w:rPr>
                <w:rFonts w:ascii="Arial MT" w:eastAsia="Arial MT" w:hAnsi="Arial MT" w:cs="Arial MT"/>
                <w:color w:val="343F4E"/>
                <w:sz w:val="18"/>
              </w:rPr>
              <w:t>is</w:t>
            </w:r>
            <w:r>
              <w:rPr>
                <w:rFonts w:ascii="Arial MT" w:eastAsia="Arial MT" w:hAnsi="Arial MT" w:cs="Arial MT"/>
                <w:color w:val="343F4E"/>
                <w:spacing w:val="12"/>
                <w:sz w:val="18"/>
              </w:rPr>
              <w:t xml:space="preserve"> </w:t>
            </w:r>
            <w:r>
              <w:rPr>
                <w:rFonts w:ascii="Arial MT" w:eastAsia="Arial MT" w:hAnsi="Arial MT" w:cs="Arial MT"/>
                <w:color w:val="343F4E"/>
                <w:sz w:val="18"/>
              </w:rPr>
              <w:t>always</w:t>
            </w:r>
            <w:r>
              <w:rPr>
                <w:rFonts w:ascii="Arial MT" w:eastAsia="Arial MT" w:hAnsi="Arial MT" w:cs="Arial MT"/>
                <w:color w:val="343F4E"/>
                <w:spacing w:val="12"/>
                <w:sz w:val="18"/>
              </w:rPr>
              <w:t xml:space="preserve"> </w:t>
            </w:r>
            <w:r>
              <w:rPr>
                <w:rFonts w:ascii="Arial MT" w:eastAsia="Arial MT" w:hAnsi="Arial MT" w:cs="Arial MT"/>
                <w:color w:val="343F4E"/>
                <w:sz w:val="18"/>
              </w:rPr>
              <w:t>a</w:t>
            </w:r>
            <w:r>
              <w:rPr>
                <w:rFonts w:ascii="Arial MT" w:eastAsia="Arial MT" w:hAnsi="Arial MT" w:cs="Arial MT"/>
                <w:color w:val="343F4E"/>
                <w:spacing w:val="12"/>
                <w:sz w:val="18"/>
              </w:rPr>
              <w:t xml:space="preserve"> </w:t>
            </w:r>
            <w:r>
              <w:rPr>
                <w:rFonts w:ascii="Arial MT" w:eastAsia="Arial MT" w:hAnsi="Arial MT" w:cs="Arial MT"/>
                <w:color w:val="343F4E"/>
                <w:sz w:val="18"/>
              </w:rPr>
              <w:t>fun</w:t>
            </w:r>
            <w:r>
              <w:rPr>
                <w:rFonts w:ascii="Arial MT" w:eastAsia="Arial MT" w:hAnsi="Arial MT" w:cs="Arial MT"/>
                <w:color w:val="343F4E"/>
                <w:spacing w:val="12"/>
                <w:sz w:val="18"/>
              </w:rPr>
              <w:t xml:space="preserve"> </w:t>
            </w:r>
            <w:r>
              <w:rPr>
                <w:rFonts w:ascii="Arial MT" w:eastAsia="Arial MT" w:hAnsi="Arial MT" w:cs="Arial MT"/>
                <w:color w:val="343F4E"/>
                <w:sz w:val="18"/>
              </w:rPr>
              <w:t>time.</w:t>
            </w:r>
          </w:p>
        </w:tc>
      </w:tr>
    </w:tbl>
    <w:p w:rsidR="0069186F" w:rsidRDefault="0069186F">
      <w:pPr>
        <w:widowControl w:val="0"/>
        <w:autoSpaceDE w:val="0"/>
        <w:autoSpaceDN w:val="0"/>
        <w:spacing w:before="124"/>
        <w:rPr>
          <w:rFonts w:ascii="Arial" w:eastAsia="Arial" w:hAnsi="Arial" w:cs="Arial"/>
          <w:b/>
          <w:bCs/>
          <w:sz w:val="21"/>
          <w:szCs w:val="21"/>
        </w:rPr>
      </w:pPr>
    </w:p>
    <w:p w:rsidR="0069186F" w:rsidRDefault="00000000">
      <w:pPr>
        <w:widowControl w:val="0"/>
        <w:numPr>
          <w:ilvl w:val="0"/>
          <w:numId w:val="12"/>
        </w:numPr>
        <w:tabs>
          <w:tab w:val="left" w:pos="351"/>
        </w:tabs>
        <w:autoSpaceDE w:val="0"/>
        <w:autoSpaceDN w:val="0"/>
        <w:ind w:left="351" w:hanging="246"/>
        <w:rPr>
          <w:rFonts w:ascii="Arial" w:eastAsia="Arial" w:hAnsi="Arial" w:cs="Arial"/>
          <w:b/>
          <w:sz w:val="21"/>
          <w:szCs w:val="22"/>
        </w:rPr>
      </w:pPr>
      <w:r>
        <w:rPr>
          <w:rFonts w:ascii="Arial" w:eastAsia="Arial" w:hAnsi="Arial" w:cs="Arial"/>
          <w:b/>
          <w:color w:val="343F4E"/>
          <w:sz w:val="21"/>
          <w:szCs w:val="22"/>
        </w:rPr>
        <w:t>Please</w:t>
      </w:r>
      <w:r>
        <w:rPr>
          <w:rFonts w:ascii="Arial" w:eastAsia="Arial" w:hAnsi="Arial" w:cs="Arial"/>
          <w:b/>
          <w:color w:val="343F4E"/>
          <w:spacing w:val="23"/>
          <w:sz w:val="21"/>
          <w:szCs w:val="22"/>
        </w:rPr>
        <w:t xml:space="preserve"> </w:t>
      </w:r>
      <w:r>
        <w:rPr>
          <w:rFonts w:ascii="Arial" w:eastAsia="Arial" w:hAnsi="Arial" w:cs="Arial"/>
          <w:b/>
          <w:color w:val="343F4E"/>
          <w:sz w:val="21"/>
          <w:szCs w:val="22"/>
        </w:rPr>
        <w:t>comment</w:t>
      </w:r>
      <w:r>
        <w:rPr>
          <w:rFonts w:ascii="Arial" w:eastAsia="Arial" w:hAnsi="Arial" w:cs="Arial"/>
          <w:b/>
          <w:color w:val="343F4E"/>
          <w:spacing w:val="25"/>
          <w:sz w:val="21"/>
          <w:szCs w:val="22"/>
        </w:rPr>
        <w:t xml:space="preserve"> </w:t>
      </w:r>
      <w:r>
        <w:rPr>
          <w:rFonts w:ascii="Arial" w:eastAsia="Arial" w:hAnsi="Arial" w:cs="Arial"/>
          <w:b/>
          <w:color w:val="343F4E"/>
          <w:sz w:val="21"/>
          <w:szCs w:val="22"/>
        </w:rPr>
        <w:t>on</w:t>
      </w:r>
      <w:r>
        <w:rPr>
          <w:rFonts w:ascii="Arial" w:eastAsia="Arial" w:hAnsi="Arial" w:cs="Arial"/>
          <w:b/>
          <w:color w:val="343F4E"/>
          <w:spacing w:val="25"/>
          <w:sz w:val="21"/>
          <w:szCs w:val="22"/>
        </w:rPr>
        <w:t xml:space="preserve"> </w:t>
      </w:r>
      <w:r>
        <w:rPr>
          <w:rFonts w:ascii="Arial" w:eastAsia="Arial" w:hAnsi="Arial" w:cs="Arial"/>
          <w:b/>
          <w:color w:val="343F4E"/>
          <w:sz w:val="21"/>
          <w:szCs w:val="22"/>
        </w:rPr>
        <w:t>any</w:t>
      </w:r>
      <w:r>
        <w:rPr>
          <w:rFonts w:ascii="Arial" w:eastAsia="Arial" w:hAnsi="Arial" w:cs="Arial"/>
          <w:b/>
          <w:color w:val="343F4E"/>
          <w:spacing w:val="26"/>
          <w:sz w:val="21"/>
          <w:szCs w:val="22"/>
        </w:rPr>
        <w:t xml:space="preserve"> </w:t>
      </w:r>
      <w:r>
        <w:rPr>
          <w:rFonts w:ascii="Arial" w:eastAsia="Arial" w:hAnsi="Arial" w:cs="Arial"/>
          <w:b/>
          <w:color w:val="343F4E"/>
          <w:sz w:val="21"/>
          <w:szCs w:val="22"/>
        </w:rPr>
        <w:t>assistance</w:t>
      </w:r>
      <w:r>
        <w:rPr>
          <w:rFonts w:ascii="Arial" w:eastAsia="Arial" w:hAnsi="Arial" w:cs="Arial"/>
          <w:b/>
          <w:color w:val="343F4E"/>
          <w:spacing w:val="25"/>
          <w:sz w:val="21"/>
          <w:szCs w:val="22"/>
        </w:rPr>
        <w:t xml:space="preserve"> </w:t>
      </w:r>
      <w:r>
        <w:rPr>
          <w:rFonts w:ascii="Arial" w:eastAsia="Arial" w:hAnsi="Arial" w:cs="Arial"/>
          <w:b/>
          <w:color w:val="343F4E"/>
          <w:sz w:val="21"/>
          <w:szCs w:val="22"/>
        </w:rPr>
        <w:t>that</w:t>
      </w:r>
      <w:r>
        <w:rPr>
          <w:rFonts w:ascii="Arial" w:eastAsia="Arial" w:hAnsi="Arial" w:cs="Arial"/>
          <w:b/>
          <w:color w:val="343F4E"/>
          <w:spacing w:val="25"/>
          <w:sz w:val="21"/>
          <w:szCs w:val="22"/>
        </w:rPr>
        <w:t xml:space="preserve"> </w:t>
      </w:r>
      <w:r>
        <w:rPr>
          <w:rFonts w:ascii="Arial" w:eastAsia="Arial" w:hAnsi="Arial" w:cs="Arial"/>
          <w:b/>
          <w:color w:val="343F4E"/>
          <w:sz w:val="21"/>
          <w:szCs w:val="22"/>
        </w:rPr>
        <w:t>was</w:t>
      </w:r>
      <w:r>
        <w:rPr>
          <w:rFonts w:ascii="Arial" w:eastAsia="Arial" w:hAnsi="Arial" w:cs="Arial"/>
          <w:b/>
          <w:color w:val="343F4E"/>
          <w:spacing w:val="26"/>
          <w:sz w:val="21"/>
          <w:szCs w:val="22"/>
        </w:rPr>
        <w:t xml:space="preserve"> </w:t>
      </w:r>
      <w:r>
        <w:rPr>
          <w:rFonts w:ascii="Arial" w:eastAsia="Arial" w:hAnsi="Arial" w:cs="Arial"/>
          <w:b/>
          <w:color w:val="343F4E"/>
          <w:sz w:val="21"/>
          <w:szCs w:val="22"/>
        </w:rPr>
        <w:t>available</w:t>
      </w:r>
      <w:r>
        <w:rPr>
          <w:rFonts w:ascii="Arial" w:eastAsia="Arial" w:hAnsi="Arial" w:cs="Arial"/>
          <w:b/>
          <w:color w:val="343F4E"/>
          <w:spacing w:val="25"/>
          <w:sz w:val="21"/>
          <w:szCs w:val="22"/>
        </w:rPr>
        <w:t xml:space="preserve"> </w:t>
      </w:r>
      <w:r>
        <w:rPr>
          <w:rFonts w:ascii="Arial" w:eastAsia="Arial" w:hAnsi="Arial" w:cs="Arial"/>
          <w:b/>
          <w:color w:val="343F4E"/>
          <w:sz w:val="21"/>
          <w:szCs w:val="22"/>
        </w:rPr>
        <w:t>to</w:t>
      </w:r>
      <w:r>
        <w:rPr>
          <w:rFonts w:ascii="Arial" w:eastAsia="Arial" w:hAnsi="Arial" w:cs="Arial"/>
          <w:b/>
          <w:color w:val="343F4E"/>
          <w:spacing w:val="25"/>
          <w:sz w:val="21"/>
          <w:szCs w:val="22"/>
        </w:rPr>
        <w:t xml:space="preserve"> </w:t>
      </w:r>
      <w:r>
        <w:rPr>
          <w:rFonts w:ascii="Arial" w:eastAsia="Arial" w:hAnsi="Arial" w:cs="Arial"/>
          <w:b/>
          <w:color w:val="343F4E"/>
          <w:sz w:val="21"/>
          <w:szCs w:val="22"/>
        </w:rPr>
        <w:t>support</w:t>
      </w:r>
      <w:r>
        <w:rPr>
          <w:rFonts w:ascii="Arial" w:eastAsia="Arial" w:hAnsi="Arial" w:cs="Arial"/>
          <w:b/>
          <w:color w:val="343F4E"/>
          <w:spacing w:val="25"/>
          <w:sz w:val="21"/>
          <w:szCs w:val="22"/>
        </w:rPr>
        <w:t xml:space="preserve"> </w:t>
      </w:r>
      <w:r>
        <w:rPr>
          <w:rFonts w:ascii="Arial" w:eastAsia="Arial" w:hAnsi="Arial" w:cs="Arial"/>
          <w:b/>
          <w:color w:val="343F4E"/>
          <w:sz w:val="21"/>
          <w:szCs w:val="22"/>
        </w:rPr>
        <w:t>your</w:t>
      </w:r>
      <w:r>
        <w:rPr>
          <w:rFonts w:ascii="Arial" w:eastAsia="Arial" w:hAnsi="Arial" w:cs="Arial"/>
          <w:b/>
          <w:color w:val="343F4E"/>
          <w:spacing w:val="26"/>
          <w:sz w:val="21"/>
          <w:szCs w:val="22"/>
        </w:rPr>
        <w:t xml:space="preserve"> </w:t>
      </w:r>
      <w:r>
        <w:rPr>
          <w:rFonts w:ascii="Arial" w:eastAsia="Arial" w:hAnsi="Arial" w:cs="Arial"/>
          <w:b/>
          <w:color w:val="343F4E"/>
          <w:sz w:val="21"/>
          <w:szCs w:val="22"/>
        </w:rPr>
        <w:t>learning</w:t>
      </w:r>
      <w:r>
        <w:rPr>
          <w:rFonts w:ascii="Arial" w:eastAsia="Arial" w:hAnsi="Arial" w:cs="Arial"/>
          <w:b/>
          <w:color w:val="343F4E"/>
          <w:spacing w:val="25"/>
          <w:sz w:val="21"/>
          <w:szCs w:val="22"/>
        </w:rPr>
        <w:t xml:space="preserve"> </w:t>
      </w:r>
      <w:r>
        <w:rPr>
          <w:rFonts w:ascii="Arial" w:eastAsia="Arial" w:hAnsi="Arial" w:cs="Arial"/>
          <w:b/>
          <w:color w:val="343F4E"/>
          <w:sz w:val="21"/>
          <w:szCs w:val="22"/>
        </w:rPr>
        <w:t>in</w:t>
      </w:r>
      <w:r>
        <w:rPr>
          <w:rFonts w:ascii="Arial" w:eastAsia="Arial" w:hAnsi="Arial" w:cs="Arial"/>
          <w:b/>
          <w:color w:val="343F4E"/>
          <w:spacing w:val="25"/>
          <w:sz w:val="21"/>
          <w:szCs w:val="22"/>
        </w:rPr>
        <w:t xml:space="preserve"> </w:t>
      </w:r>
      <w:r>
        <w:rPr>
          <w:rFonts w:ascii="Arial" w:eastAsia="Arial" w:hAnsi="Arial" w:cs="Arial"/>
          <w:b/>
          <w:color w:val="343F4E"/>
          <w:sz w:val="21"/>
          <w:szCs w:val="22"/>
        </w:rPr>
        <w:t>this</w:t>
      </w:r>
      <w:r>
        <w:rPr>
          <w:rFonts w:ascii="Arial" w:eastAsia="Arial" w:hAnsi="Arial" w:cs="Arial"/>
          <w:b/>
          <w:color w:val="343F4E"/>
          <w:spacing w:val="26"/>
          <w:sz w:val="21"/>
          <w:szCs w:val="22"/>
        </w:rPr>
        <w:t xml:space="preserve"> </w:t>
      </w:r>
      <w:r>
        <w:rPr>
          <w:rFonts w:ascii="Arial" w:eastAsia="Arial" w:hAnsi="Arial" w:cs="Arial"/>
          <w:b/>
          <w:color w:val="343F4E"/>
          <w:spacing w:val="-2"/>
          <w:sz w:val="21"/>
          <w:szCs w:val="22"/>
        </w:rPr>
        <w:t>course.</w:t>
      </w:r>
    </w:p>
    <w:p w:rsidR="0069186F" w:rsidRDefault="0069186F">
      <w:pPr>
        <w:widowControl w:val="0"/>
        <w:autoSpaceDE w:val="0"/>
        <w:autoSpaceDN w:val="0"/>
        <w:spacing w:before="1"/>
        <w:rPr>
          <w:rFonts w:ascii="Arial" w:eastAsia="Arial" w:hAnsi="Arial" w:cs="Arial"/>
          <w:b/>
          <w:bCs/>
          <w:sz w:val="11"/>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285"/>
        </w:trPr>
        <w:tc>
          <w:tcPr>
            <w:tcW w:w="10935" w:type="dxa"/>
            <w:tcBorders>
              <w:top w:val="nil"/>
              <w:bottom w:val="nil"/>
            </w:tcBorders>
            <w:shd w:val="clear" w:color="auto" w:fill="343F4E"/>
          </w:tcPr>
          <w:p w:rsidR="0069186F" w:rsidRDefault="00000000">
            <w:pPr>
              <w:spacing w:before="41"/>
              <w:ind w:left="97"/>
              <w:rPr>
                <w:rFonts w:ascii="Arial MT" w:eastAsia="Arial MT" w:hAnsi="Arial MT" w:cs="Arial MT"/>
                <w:sz w:val="18"/>
              </w:rPr>
            </w:pPr>
            <w:r>
              <w:rPr>
                <w:rFonts w:ascii="Arial MT" w:eastAsia="Arial MT" w:hAnsi="Arial MT" w:cs="Arial MT"/>
                <w:color w:val="FFFFFF"/>
                <w:spacing w:val="-2"/>
                <w:sz w:val="18"/>
              </w:rPr>
              <w:t>Comments</w:t>
            </w:r>
          </w:p>
        </w:tc>
      </w:tr>
      <w:tr w:rsidR="0069186F">
        <w:trPr>
          <w:trHeight w:val="285"/>
        </w:trPr>
        <w:tc>
          <w:tcPr>
            <w:tcW w:w="10935" w:type="dxa"/>
            <w:tcBorders>
              <w:top w:val="nil"/>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3"/>
                <w:sz w:val="18"/>
              </w:rPr>
              <w:t xml:space="preserve"> </w:t>
            </w:r>
            <w:r>
              <w:rPr>
                <w:rFonts w:ascii="Arial MT" w:eastAsia="Arial MT" w:hAnsi="Arial MT" w:cs="Arial MT"/>
                <w:color w:val="343F4E"/>
                <w:sz w:val="18"/>
              </w:rPr>
              <w:t>professor</w:t>
            </w:r>
            <w:r>
              <w:rPr>
                <w:rFonts w:ascii="Arial MT" w:eastAsia="Arial MT" w:hAnsi="Arial MT" w:cs="Arial MT"/>
                <w:color w:val="343F4E"/>
                <w:spacing w:val="13"/>
                <w:sz w:val="18"/>
              </w:rPr>
              <w:t xml:space="preserve"> </w:t>
            </w:r>
            <w:r>
              <w:rPr>
                <w:rFonts w:ascii="Arial MT" w:eastAsia="Arial MT" w:hAnsi="Arial MT" w:cs="Arial MT"/>
                <w:color w:val="343F4E"/>
                <w:sz w:val="18"/>
              </w:rPr>
              <w:t>was</w:t>
            </w:r>
            <w:r>
              <w:rPr>
                <w:rFonts w:ascii="Arial MT" w:eastAsia="Arial MT" w:hAnsi="Arial MT" w:cs="Arial MT"/>
                <w:color w:val="343F4E"/>
                <w:spacing w:val="13"/>
                <w:sz w:val="18"/>
              </w:rPr>
              <w:t xml:space="preserve"> </w:t>
            </w:r>
            <w:r>
              <w:rPr>
                <w:rFonts w:ascii="Arial MT" w:eastAsia="Arial MT" w:hAnsi="Arial MT" w:cs="Arial MT"/>
                <w:color w:val="343F4E"/>
                <w:sz w:val="18"/>
              </w:rPr>
              <w:t>always</w:t>
            </w:r>
            <w:r>
              <w:rPr>
                <w:rFonts w:ascii="Arial MT" w:eastAsia="Arial MT" w:hAnsi="Arial MT" w:cs="Arial MT"/>
                <w:color w:val="343F4E"/>
                <w:spacing w:val="13"/>
                <w:sz w:val="18"/>
              </w:rPr>
              <w:t xml:space="preserve"> </w:t>
            </w:r>
            <w:r>
              <w:rPr>
                <w:rFonts w:ascii="Arial MT" w:eastAsia="Arial MT" w:hAnsi="Arial MT" w:cs="Arial MT"/>
                <w:color w:val="343F4E"/>
                <w:sz w:val="18"/>
              </w:rPr>
              <w:t>able</w:t>
            </w:r>
            <w:r>
              <w:rPr>
                <w:rFonts w:ascii="Arial MT" w:eastAsia="Arial MT" w:hAnsi="Arial MT" w:cs="Arial MT"/>
                <w:color w:val="343F4E"/>
                <w:spacing w:val="13"/>
                <w:sz w:val="18"/>
              </w:rPr>
              <w:t xml:space="preserve"> </w:t>
            </w:r>
            <w:r>
              <w:rPr>
                <w:rFonts w:ascii="Arial MT" w:eastAsia="Arial MT" w:hAnsi="Arial MT" w:cs="Arial MT"/>
                <w:color w:val="343F4E"/>
                <w:sz w:val="18"/>
              </w:rPr>
              <w:t>to</w:t>
            </w:r>
            <w:r>
              <w:rPr>
                <w:rFonts w:ascii="Arial MT" w:eastAsia="Arial MT" w:hAnsi="Arial MT" w:cs="Arial MT"/>
                <w:color w:val="343F4E"/>
                <w:spacing w:val="13"/>
                <w:sz w:val="18"/>
              </w:rPr>
              <w:t xml:space="preserve"> </w:t>
            </w:r>
            <w:r>
              <w:rPr>
                <w:rFonts w:ascii="Arial MT" w:eastAsia="Arial MT" w:hAnsi="Arial MT" w:cs="Arial MT"/>
                <w:color w:val="343F4E"/>
                <w:sz w:val="18"/>
              </w:rPr>
              <w:t>answer</w:t>
            </w:r>
            <w:r>
              <w:rPr>
                <w:rFonts w:ascii="Arial MT" w:eastAsia="Arial MT" w:hAnsi="Arial MT" w:cs="Arial MT"/>
                <w:color w:val="343F4E"/>
                <w:spacing w:val="13"/>
                <w:sz w:val="18"/>
              </w:rPr>
              <w:t xml:space="preserve"> </w:t>
            </w:r>
            <w:r>
              <w:rPr>
                <w:rFonts w:ascii="Arial MT" w:eastAsia="Arial MT" w:hAnsi="Arial MT" w:cs="Arial MT"/>
                <w:color w:val="343F4E"/>
                <w:sz w:val="18"/>
              </w:rPr>
              <w:t>questions</w:t>
            </w:r>
            <w:r>
              <w:rPr>
                <w:rFonts w:ascii="Arial MT" w:eastAsia="Arial MT" w:hAnsi="Arial MT" w:cs="Arial MT"/>
                <w:color w:val="343F4E"/>
                <w:spacing w:val="13"/>
                <w:sz w:val="18"/>
              </w:rPr>
              <w:t xml:space="preserve"> </w:t>
            </w:r>
            <w:r>
              <w:rPr>
                <w:rFonts w:ascii="Arial MT" w:eastAsia="Arial MT" w:hAnsi="Arial MT" w:cs="Arial MT"/>
                <w:color w:val="343F4E"/>
                <w:sz w:val="18"/>
              </w:rPr>
              <w:t>during</w:t>
            </w:r>
            <w:r>
              <w:rPr>
                <w:rFonts w:ascii="Arial MT" w:eastAsia="Arial MT" w:hAnsi="Arial MT" w:cs="Arial MT"/>
                <w:color w:val="343F4E"/>
                <w:spacing w:val="13"/>
                <w:sz w:val="18"/>
              </w:rPr>
              <w:t xml:space="preserve"> </w:t>
            </w:r>
            <w:r>
              <w:rPr>
                <w:rFonts w:ascii="Arial MT" w:eastAsia="Arial MT" w:hAnsi="Arial MT" w:cs="Arial MT"/>
                <w:color w:val="343F4E"/>
                <w:sz w:val="18"/>
              </w:rPr>
              <w:t>office</w:t>
            </w:r>
            <w:r>
              <w:rPr>
                <w:rFonts w:ascii="Arial MT" w:eastAsia="Arial MT" w:hAnsi="Arial MT" w:cs="Arial MT"/>
                <w:color w:val="343F4E"/>
                <w:spacing w:val="13"/>
                <w:sz w:val="18"/>
              </w:rPr>
              <w:t xml:space="preserve"> </w:t>
            </w:r>
            <w:r>
              <w:rPr>
                <w:rFonts w:ascii="Arial MT" w:eastAsia="Arial MT" w:hAnsi="Arial MT" w:cs="Arial MT"/>
                <w:color w:val="343F4E"/>
                <w:sz w:val="18"/>
              </w:rPr>
              <w:t>hours</w:t>
            </w:r>
            <w:r>
              <w:rPr>
                <w:rFonts w:ascii="Arial MT" w:eastAsia="Arial MT" w:hAnsi="Arial MT" w:cs="Arial MT"/>
                <w:color w:val="343F4E"/>
                <w:spacing w:val="13"/>
                <w:sz w:val="18"/>
              </w:rPr>
              <w:t xml:space="preserve"> </w:t>
            </w:r>
            <w:r>
              <w:rPr>
                <w:rFonts w:ascii="Arial MT" w:eastAsia="Arial MT" w:hAnsi="Arial MT" w:cs="Arial MT"/>
                <w:color w:val="343F4E"/>
                <w:sz w:val="18"/>
              </w:rPr>
              <w:t>or</w:t>
            </w:r>
            <w:r>
              <w:rPr>
                <w:rFonts w:ascii="Arial MT" w:eastAsia="Arial MT" w:hAnsi="Arial MT" w:cs="Arial MT"/>
                <w:color w:val="343F4E"/>
                <w:spacing w:val="13"/>
                <w:sz w:val="18"/>
              </w:rPr>
              <w:t xml:space="preserve"> </w:t>
            </w:r>
            <w:r>
              <w:rPr>
                <w:rFonts w:ascii="Arial MT" w:eastAsia="Arial MT" w:hAnsi="Arial MT" w:cs="Arial MT"/>
                <w:color w:val="343F4E"/>
                <w:sz w:val="18"/>
              </w:rPr>
              <w:t>over</w:t>
            </w:r>
            <w:r>
              <w:rPr>
                <w:rFonts w:ascii="Arial MT" w:eastAsia="Arial MT" w:hAnsi="Arial MT" w:cs="Arial MT"/>
                <w:color w:val="343F4E"/>
                <w:spacing w:val="13"/>
                <w:sz w:val="18"/>
              </w:rPr>
              <w:t xml:space="preserve"> </w:t>
            </w:r>
            <w:r>
              <w:rPr>
                <w:rFonts w:ascii="Arial MT" w:eastAsia="Arial MT" w:hAnsi="Arial MT" w:cs="Arial MT"/>
                <w:color w:val="343F4E"/>
                <w:spacing w:val="-2"/>
                <w:sz w:val="18"/>
              </w:rPr>
              <w:t>email.</w:t>
            </w:r>
          </w:p>
        </w:tc>
      </w:tr>
      <w:tr w:rsidR="0069186F">
        <w:trPr>
          <w:trHeight w:val="735"/>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ight="171"/>
              <w:rPr>
                <w:rFonts w:ascii="Arial MT" w:eastAsia="Arial MT" w:hAnsi="Arial MT" w:cs="Arial MT"/>
                <w:sz w:val="18"/>
              </w:rPr>
            </w:pPr>
            <w:r>
              <w:rPr>
                <w:rFonts w:ascii="Arial MT" w:eastAsia="Arial MT" w:hAnsi="Arial MT" w:cs="Arial MT"/>
                <w:color w:val="343F4E"/>
                <w:sz w:val="18"/>
              </w:rPr>
              <w:t>She</w:t>
            </w:r>
            <w:r>
              <w:rPr>
                <w:rFonts w:ascii="Arial MT" w:eastAsia="Arial MT" w:hAnsi="Arial MT" w:cs="Arial MT"/>
                <w:color w:val="343F4E"/>
                <w:spacing w:val="19"/>
                <w:sz w:val="18"/>
              </w:rPr>
              <w:t xml:space="preserve"> </w:t>
            </w:r>
            <w:r>
              <w:rPr>
                <w:rFonts w:ascii="Arial MT" w:eastAsia="Arial MT" w:hAnsi="Arial MT" w:cs="Arial MT"/>
                <w:color w:val="343F4E"/>
                <w:sz w:val="18"/>
              </w:rPr>
              <w:t>was</w:t>
            </w:r>
            <w:r>
              <w:rPr>
                <w:rFonts w:ascii="Arial MT" w:eastAsia="Arial MT" w:hAnsi="Arial MT" w:cs="Arial MT"/>
                <w:color w:val="343F4E"/>
                <w:spacing w:val="19"/>
                <w:sz w:val="18"/>
              </w:rPr>
              <w:t xml:space="preserve"> </w:t>
            </w:r>
            <w:r>
              <w:rPr>
                <w:rFonts w:ascii="Arial MT" w:eastAsia="Arial MT" w:hAnsi="Arial MT" w:cs="Arial MT"/>
                <w:color w:val="343F4E"/>
                <w:sz w:val="18"/>
              </w:rPr>
              <w:t>always</w:t>
            </w:r>
            <w:r>
              <w:rPr>
                <w:rFonts w:ascii="Arial MT" w:eastAsia="Arial MT" w:hAnsi="Arial MT" w:cs="Arial MT"/>
                <w:color w:val="343F4E"/>
                <w:spacing w:val="19"/>
                <w:sz w:val="18"/>
              </w:rPr>
              <w:t xml:space="preserve"> </w:t>
            </w:r>
            <w:r>
              <w:rPr>
                <w:rFonts w:ascii="Arial MT" w:eastAsia="Arial MT" w:hAnsi="Arial MT" w:cs="Arial MT"/>
                <w:color w:val="343F4E"/>
                <w:sz w:val="18"/>
              </w:rPr>
              <w:t>available</w:t>
            </w:r>
            <w:r>
              <w:rPr>
                <w:rFonts w:ascii="Arial MT" w:eastAsia="Arial MT" w:hAnsi="Arial MT" w:cs="Arial MT"/>
                <w:color w:val="343F4E"/>
                <w:spacing w:val="19"/>
                <w:sz w:val="18"/>
              </w:rPr>
              <w:t xml:space="preserve"> </w:t>
            </w:r>
            <w:r>
              <w:rPr>
                <w:rFonts w:ascii="Arial MT" w:eastAsia="Arial MT" w:hAnsi="Arial MT" w:cs="Arial MT"/>
                <w:color w:val="343F4E"/>
                <w:sz w:val="18"/>
              </w:rPr>
              <w:t>by</w:t>
            </w:r>
            <w:r>
              <w:rPr>
                <w:rFonts w:ascii="Arial MT" w:eastAsia="Arial MT" w:hAnsi="Arial MT" w:cs="Arial MT"/>
                <w:color w:val="343F4E"/>
                <w:spacing w:val="19"/>
                <w:sz w:val="18"/>
              </w:rPr>
              <w:t xml:space="preserve"> </w:t>
            </w:r>
            <w:r>
              <w:rPr>
                <w:rFonts w:ascii="Arial MT" w:eastAsia="Arial MT" w:hAnsi="Arial MT" w:cs="Arial MT"/>
                <w:color w:val="343F4E"/>
                <w:sz w:val="18"/>
              </w:rPr>
              <w:t>email</w:t>
            </w:r>
            <w:r>
              <w:rPr>
                <w:rFonts w:ascii="Arial MT" w:eastAsia="Arial MT" w:hAnsi="Arial MT" w:cs="Arial MT"/>
                <w:color w:val="343F4E"/>
                <w:spacing w:val="19"/>
                <w:sz w:val="18"/>
              </w:rPr>
              <w:t xml:space="preserve"> </w:t>
            </w:r>
            <w:r>
              <w:rPr>
                <w:rFonts w:ascii="Arial MT" w:eastAsia="Arial MT" w:hAnsi="Arial MT" w:cs="Arial MT"/>
                <w:color w:val="343F4E"/>
                <w:sz w:val="18"/>
              </w:rPr>
              <w:t>to</w:t>
            </w:r>
            <w:r>
              <w:rPr>
                <w:rFonts w:ascii="Arial MT" w:eastAsia="Arial MT" w:hAnsi="Arial MT" w:cs="Arial MT"/>
                <w:color w:val="343F4E"/>
                <w:spacing w:val="19"/>
                <w:sz w:val="18"/>
              </w:rPr>
              <w:t xml:space="preserve"> </w:t>
            </w:r>
            <w:r>
              <w:rPr>
                <w:rFonts w:ascii="Arial MT" w:eastAsia="Arial MT" w:hAnsi="Arial MT" w:cs="Arial MT"/>
                <w:color w:val="343F4E"/>
                <w:sz w:val="18"/>
              </w:rPr>
              <w:t>answer</w:t>
            </w:r>
            <w:r>
              <w:rPr>
                <w:rFonts w:ascii="Arial MT" w:eastAsia="Arial MT" w:hAnsi="Arial MT" w:cs="Arial MT"/>
                <w:color w:val="343F4E"/>
                <w:spacing w:val="19"/>
                <w:sz w:val="18"/>
              </w:rPr>
              <w:t xml:space="preserve"> </w:t>
            </w:r>
            <w:r>
              <w:rPr>
                <w:rFonts w:ascii="Arial MT" w:eastAsia="Arial MT" w:hAnsi="Arial MT" w:cs="Arial MT"/>
                <w:color w:val="343F4E"/>
                <w:sz w:val="18"/>
              </w:rPr>
              <w:t>questions</w:t>
            </w:r>
            <w:r>
              <w:rPr>
                <w:rFonts w:ascii="Arial MT" w:eastAsia="Arial MT" w:hAnsi="Arial MT" w:cs="Arial MT"/>
                <w:color w:val="343F4E"/>
                <w:spacing w:val="19"/>
                <w:sz w:val="18"/>
              </w:rPr>
              <w:t xml:space="preserve"> </w:t>
            </w:r>
            <w:r>
              <w:rPr>
                <w:rFonts w:ascii="Arial MT" w:eastAsia="Arial MT" w:hAnsi="Arial MT" w:cs="Arial MT"/>
                <w:color w:val="343F4E"/>
                <w:sz w:val="18"/>
              </w:rPr>
              <w:t>in</w:t>
            </w:r>
            <w:r>
              <w:rPr>
                <w:rFonts w:ascii="Arial MT" w:eastAsia="Arial MT" w:hAnsi="Arial MT" w:cs="Arial MT"/>
                <w:color w:val="343F4E"/>
                <w:spacing w:val="19"/>
                <w:sz w:val="18"/>
              </w:rPr>
              <w:t xml:space="preserve"> </w:t>
            </w:r>
            <w:r>
              <w:rPr>
                <w:rFonts w:ascii="Arial MT" w:eastAsia="Arial MT" w:hAnsi="Arial MT" w:cs="Arial MT"/>
                <w:color w:val="343F4E"/>
                <w:sz w:val="18"/>
              </w:rPr>
              <w:t>between</w:t>
            </w:r>
            <w:r>
              <w:rPr>
                <w:rFonts w:ascii="Arial MT" w:eastAsia="Arial MT" w:hAnsi="Arial MT" w:cs="Arial MT"/>
                <w:color w:val="343F4E"/>
                <w:spacing w:val="19"/>
                <w:sz w:val="18"/>
              </w:rPr>
              <w:t xml:space="preserve"> </w:t>
            </w:r>
            <w:r>
              <w:rPr>
                <w:rFonts w:ascii="Arial MT" w:eastAsia="Arial MT" w:hAnsi="Arial MT" w:cs="Arial MT"/>
                <w:color w:val="343F4E"/>
                <w:sz w:val="18"/>
              </w:rPr>
              <w:t>classes</w:t>
            </w:r>
            <w:r>
              <w:rPr>
                <w:rFonts w:ascii="Arial MT" w:eastAsia="Arial MT" w:hAnsi="Arial MT" w:cs="Arial MT"/>
                <w:color w:val="343F4E"/>
                <w:spacing w:val="19"/>
                <w:sz w:val="18"/>
              </w:rPr>
              <w:t xml:space="preserve"> </w:t>
            </w:r>
            <w:r>
              <w:rPr>
                <w:rFonts w:ascii="Arial MT" w:eastAsia="Arial MT" w:hAnsi="Arial MT" w:cs="Arial MT"/>
                <w:color w:val="343F4E"/>
                <w:sz w:val="18"/>
              </w:rPr>
              <w:t>and</w:t>
            </w:r>
            <w:r>
              <w:rPr>
                <w:rFonts w:ascii="Arial MT" w:eastAsia="Arial MT" w:hAnsi="Arial MT" w:cs="Arial MT"/>
                <w:color w:val="343F4E"/>
                <w:spacing w:val="19"/>
                <w:sz w:val="18"/>
              </w:rPr>
              <w:t xml:space="preserve"> </w:t>
            </w:r>
            <w:r>
              <w:rPr>
                <w:rFonts w:ascii="Arial MT" w:eastAsia="Arial MT" w:hAnsi="Arial MT" w:cs="Arial MT"/>
                <w:color w:val="343F4E"/>
                <w:sz w:val="18"/>
              </w:rPr>
              <w:t>I</w:t>
            </w:r>
            <w:r>
              <w:rPr>
                <w:rFonts w:ascii="Arial MT" w:eastAsia="Arial MT" w:hAnsi="Arial MT" w:cs="Arial MT"/>
                <w:color w:val="343F4E"/>
                <w:spacing w:val="19"/>
                <w:sz w:val="18"/>
              </w:rPr>
              <w:t xml:space="preserve"> </w:t>
            </w:r>
            <w:r>
              <w:rPr>
                <w:rFonts w:ascii="Arial MT" w:eastAsia="Arial MT" w:hAnsi="Arial MT" w:cs="Arial MT"/>
                <w:color w:val="343F4E"/>
                <w:sz w:val="18"/>
              </w:rPr>
              <w:t>also</w:t>
            </w:r>
            <w:r>
              <w:rPr>
                <w:rFonts w:ascii="Arial MT" w:eastAsia="Arial MT" w:hAnsi="Arial MT" w:cs="Arial MT"/>
                <w:color w:val="343F4E"/>
                <w:spacing w:val="19"/>
                <w:sz w:val="18"/>
              </w:rPr>
              <w:t xml:space="preserve"> </w:t>
            </w:r>
            <w:r>
              <w:rPr>
                <w:rFonts w:ascii="Arial MT" w:eastAsia="Arial MT" w:hAnsi="Arial MT" w:cs="Arial MT"/>
                <w:color w:val="343F4E"/>
                <w:sz w:val="18"/>
              </w:rPr>
              <w:t>benefited</w:t>
            </w:r>
            <w:r>
              <w:rPr>
                <w:rFonts w:ascii="Arial MT" w:eastAsia="Arial MT" w:hAnsi="Arial MT" w:cs="Arial MT"/>
                <w:color w:val="343F4E"/>
                <w:spacing w:val="19"/>
                <w:sz w:val="18"/>
              </w:rPr>
              <w:t xml:space="preserve"> </w:t>
            </w:r>
            <w:r>
              <w:rPr>
                <w:rFonts w:ascii="Arial MT" w:eastAsia="Arial MT" w:hAnsi="Arial MT" w:cs="Arial MT"/>
                <w:color w:val="343F4E"/>
                <w:sz w:val="18"/>
              </w:rPr>
              <w:t>a</w:t>
            </w:r>
            <w:r>
              <w:rPr>
                <w:rFonts w:ascii="Arial MT" w:eastAsia="Arial MT" w:hAnsi="Arial MT" w:cs="Arial MT"/>
                <w:color w:val="343F4E"/>
                <w:spacing w:val="19"/>
                <w:sz w:val="18"/>
              </w:rPr>
              <w:t xml:space="preserve"> </w:t>
            </w:r>
            <w:r>
              <w:rPr>
                <w:rFonts w:ascii="Arial MT" w:eastAsia="Arial MT" w:hAnsi="Arial MT" w:cs="Arial MT"/>
                <w:color w:val="343F4E"/>
                <w:sz w:val="18"/>
              </w:rPr>
              <w:t>great</w:t>
            </w:r>
            <w:r>
              <w:rPr>
                <w:rFonts w:ascii="Arial MT" w:eastAsia="Arial MT" w:hAnsi="Arial MT" w:cs="Arial MT"/>
                <w:color w:val="343F4E"/>
                <w:spacing w:val="19"/>
                <w:sz w:val="18"/>
              </w:rPr>
              <w:t xml:space="preserve"> </w:t>
            </w:r>
            <w:r>
              <w:rPr>
                <w:rFonts w:ascii="Arial MT" w:eastAsia="Arial MT" w:hAnsi="Arial MT" w:cs="Arial MT"/>
                <w:color w:val="343F4E"/>
                <w:sz w:val="18"/>
              </w:rPr>
              <w:t>deal</w:t>
            </w:r>
            <w:r>
              <w:rPr>
                <w:rFonts w:ascii="Arial MT" w:eastAsia="Arial MT" w:hAnsi="Arial MT" w:cs="Arial MT"/>
                <w:color w:val="343F4E"/>
                <w:spacing w:val="19"/>
                <w:sz w:val="18"/>
              </w:rPr>
              <w:t xml:space="preserve"> </w:t>
            </w:r>
            <w:r>
              <w:rPr>
                <w:rFonts w:ascii="Arial MT" w:eastAsia="Arial MT" w:hAnsi="Arial MT" w:cs="Arial MT"/>
                <w:color w:val="343F4E"/>
                <w:sz w:val="18"/>
              </w:rPr>
              <w:t>from</w:t>
            </w:r>
            <w:r>
              <w:rPr>
                <w:rFonts w:ascii="Arial MT" w:eastAsia="Arial MT" w:hAnsi="Arial MT" w:cs="Arial MT"/>
                <w:color w:val="343F4E"/>
                <w:spacing w:val="19"/>
                <w:sz w:val="18"/>
              </w:rPr>
              <w:t xml:space="preserve"> </w:t>
            </w:r>
            <w:r>
              <w:rPr>
                <w:rFonts w:ascii="Arial MT" w:eastAsia="Arial MT" w:hAnsi="Arial MT" w:cs="Arial MT"/>
                <w:color w:val="343F4E"/>
                <w:sz w:val="18"/>
              </w:rPr>
              <w:t>my</w:t>
            </w:r>
            <w:r>
              <w:rPr>
                <w:rFonts w:ascii="Arial MT" w:eastAsia="Arial MT" w:hAnsi="Arial MT" w:cs="Arial MT"/>
                <w:color w:val="343F4E"/>
                <w:spacing w:val="19"/>
                <w:sz w:val="18"/>
              </w:rPr>
              <w:t xml:space="preserve"> </w:t>
            </w:r>
            <w:r>
              <w:rPr>
                <w:rFonts w:ascii="Arial MT" w:eastAsia="Arial MT" w:hAnsi="Arial MT" w:cs="Arial MT"/>
                <w:color w:val="343F4E"/>
                <w:sz w:val="18"/>
              </w:rPr>
              <w:t>meetings with her during office hours. She always answered students’ questions during class break as well and in case she did not have a</w:t>
            </w:r>
            <w:r>
              <w:rPr>
                <w:rFonts w:ascii="Arial MT" w:eastAsia="Arial MT" w:hAnsi="Arial MT" w:cs="Arial MT"/>
                <w:color w:val="343F4E"/>
                <w:spacing w:val="80"/>
                <w:sz w:val="18"/>
              </w:rPr>
              <w:t xml:space="preserve"> </w:t>
            </w:r>
            <w:r>
              <w:rPr>
                <w:rFonts w:ascii="Arial MT" w:eastAsia="Arial MT" w:hAnsi="Arial MT" w:cs="Arial MT"/>
                <w:color w:val="343F4E"/>
                <w:sz w:val="18"/>
              </w:rPr>
              <w:t>meeting</w:t>
            </w:r>
            <w:r>
              <w:rPr>
                <w:rFonts w:ascii="Arial MT" w:eastAsia="Arial MT" w:hAnsi="Arial MT" w:cs="Arial MT"/>
                <w:color w:val="343F4E"/>
                <w:spacing w:val="35"/>
                <w:sz w:val="18"/>
              </w:rPr>
              <w:t xml:space="preserve"> </w:t>
            </w:r>
            <w:r>
              <w:rPr>
                <w:rFonts w:ascii="Arial MT" w:eastAsia="Arial MT" w:hAnsi="Arial MT" w:cs="Arial MT"/>
                <w:color w:val="343F4E"/>
                <w:sz w:val="18"/>
              </w:rPr>
              <w:t>afterwards,</w:t>
            </w:r>
            <w:r>
              <w:rPr>
                <w:rFonts w:ascii="Arial MT" w:eastAsia="Arial MT" w:hAnsi="Arial MT" w:cs="Arial MT"/>
                <w:color w:val="343F4E"/>
                <w:spacing w:val="35"/>
                <w:sz w:val="18"/>
              </w:rPr>
              <w:t xml:space="preserve"> </w:t>
            </w:r>
            <w:r>
              <w:rPr>
                <w:rFonts w:ascii="Arial MT" w:eastAsia="Arial MT" w:hAnsi="Arial MT" w:cs="Arial MT"/>
                <w:color w:val="343F4E"/>
                <w:sz w:val="18"/>
              </w:rPr>
              <w:t>she</w:t>
            </w:r>
            <w:r>
              <w:rPr>
                <w:rFonts w:ascii="Arial MT" w:eastAsia="Arial MT" w:hAnsi="Arial MT" w:cs="Arial MT"/>
                <w:color w:val="343F4E"/>
                <w:spacing w:val="35"/>
                <w:sz w:val="18"/>
              </w:rPr>
              <w:t xml:space="preserve"> </w:t>
            </w:r>
            <w:r>
              <w:rPr>
                <w:rFonts w:ascii="Arial MT" w:eastAsia="Arial MT" w:hAnsi="Arial MT" w:cs="Arial MT"/>
                <w:color w:val="343F4E"/>
                <w:sz w:val="18"/>
              </w:rPr>
              <w:t>would</w:t>
            </w:r>
            <w:r>
              <w:rPr>
                <w:rFonts w:ascii="Arial MT" w:eastAsia="Arial MT" w:hAnsi="Arial MT" w:cs="Arial MT"/>
                <w:color w:val="343F4E"/>
                <w:spacing w:val="35"/>
                <w:sz w:val="18"/>
              </w:rPr>
              <w:t xml:space="preserve"> </w:t>
            </w:r>
            <w:r>
              <w:rPr>
                <w:rFonts w:ascii="Arial MT" w:eastAsia="Arial MT" w:hAnsi="Arial MT" w:cs="Arial MT"/>
                <w:color w:val="343F4E"/>
                <w:sz w:val="18"/>
              </w:rPr>
              <w:t>spend</w:t>
            </w:r>
            <w:r>
              <w:rPr>
                <w:rFonts w:ascii="Arial MT" w:eastAsia="Arial MT" w:hAnsi="Arial MT" w:cs="Arial MT"/>
                <w:color w:val="343F4E"/>
                <w:spacing w:val="35"/>
                <w:sz w:val="18"/>
              </w:rPr>
              <w:t xml:space="preserve"> </w:t>
            </w:r>
            <w:r>
              <w:rPr>
                <w:rFonts w:ascii="Arial MT" w:eastAsia="Arial MT" w:hAnsi="Arial MT" w:cs="Arial MT"/>
                <w:color w:val="343F4E"/>
                <w:sz w:val="18"/>
              </w:rPr>
              <w:t>some</w:t>
            </w:r>
            <w:r>
              <w:rPr>
                <w:rFonts w:ascii="Arial MT" w:eastAsia="Arial MT" w:hAnsi="Arial MT" w:cs="Arial MT"/>
                <w:color w:val="343F4E"/>
                <w:spacing w:val="35"/>
                <w:sz w:val="18"/>
              </w:rPr>
              <w:t xml:space="preserve"> </w:t>
            </w:r>
            <w:r>
              <w:rPr>
                <w:rFonts w:ascii="Arial MT" w:eastAsia="Arial MT" w:hAnsi="Arial MT" w:cs="Arial MT"/>
                <w:color w:val="343F4E"/>
                <w:sz w:val="18"/>
              </w:rPr>
              <w:t>time</w:t>
            </w:r>
            <w:r>
              <w:rPr>
                <w:rFonts w:ascii="Arial MT" w:eastAsia="Arial MT" w:hAnsi="Arial MT" w:cs="Arial MT"/>
                <w:color w:val="343F4E"/>
                <w:spacing w:val="35"/>
                <w:sz w:val="18"/>
              </w:rPr>
              <w:t xml:space="preserve"> </w:t>
            </w:r>
            <w:r>
              <w:rPr>
                <w:rFonts w:ascii="Arial MT" w:eastAsia="Arial MT" w:hAnsi="Arial MT" w:cs="Arial MT"/>
                <w:color w:val="343F4E"/>
                <w:sz w:val="18"/>
              </w:rPr>
              <w:t>answering</w:t>
            </w:r>
            <w:r>
              <w:rPr>
                <w:rFonts w:ascii="Arial MT" w:eastAsia="Arial MT" w:hAnsi="Arial MT" w:cs="Arial MT"/>
                <w:color w:val="343F4E"/>
                <w:spacing w:val="35"/>
                <w:sz w:val="18"/>
              </w:rPr>
              <w:t xml:space="preserve"> </w:t>
            </w:r>
            <w:r>
              <w:rPr>
                <w:rFonts w:ascii="Arial MT" w:eastAsia="Arial MT" w:hAnsi="Arial MT" w:cs="Arial MT"/>
                <w:color w:val="343F4E"/>
                <w:sz w:val="18"/>
              </w:rPr>
              <w:t>questions</w:t>
            </w:r>
            <w:r>
              <w:rPr>
                <w:rFonts w:ascii="Arial MT" w:eastAsia="Arial MT" w:hAnsi="Arial MT" w:cs="Arial MT"/>
                <w:color w:val="343F4E"/>
                <w:spacing w:val="35"/>
                <w:sz w:val="18"/>
              </w:rPr>
              <w:t xml:space="preserve"> </w:t>
            </w:r>
            <w:r>
              <w:rPr>
                <w:rFonts w:ascii="Arial MT" w:eastAsia="Arial MT" w:hAnsi="Arial MT" w:cs="Arial MT"/>
                <w:color w:val="343F4E"/>
                <w:sz w:val="18"/>
              </w:rPr>
              <w:t>after</w:t>
            </w:r>
            <w:r>
              <w:rPr>
                <w:rFonts w:ascii="Arial MT" w:eastAsia="Arial MT" w:hAnsi="Arial MT" w:cs="Arial MT"/>
                <w:color w:val="343F4E"/>
                <w:spacing w:val="35"/>
                <w:sz w:val="18"/>
              </w:rPr>
              <w:t xml:space="preserve"> </w:t>
            </w:r>
            <w:r>
              <w:rPr>
                <w:rFonts w:ascii="Arial MT" w:eastAsia="Arial MT" w:hAnsi="Arial MT" w:cs="Arial MT"/>
                <w:color w:val="343F4E"/>
                <w:sz w:val="18"/>
              </w:rPr>
              <w:t>class</w:t>
            </w:r>
            <w:r>
              <w:rPr>
                <w:rFonts w:ascii="Arial MT" w:eastAsia="Arial MT" w:hAnsi="Arial MT" w:cs="Arial MT"/>
                <w:color w:val="343F4E"/>
                <w:spacing w:val="35"/>
                <w:sz w:val="18"/>
              </w:rPr>
              <w:t xml:space="preserve"> </w:t>
            </w:r>
            <w:r>
              <w:rPr>
                <w:rFonts w:ascii="Arial MT" w:eastAsia="Arial MT" w:hAnsi="Arial MT" w:cs="Arial MT"/>
                <w:color w:val="343F4E"/>
                <w:sz w:val="18"/>
              </w:rPr>
              <w:t>as</w:t>
            </w:r>
            <w:r>
              <w:rPr>
                <w:rFonts w:ascii="Arial MT" w:eastAsia="Arial MT" w:hAnsi="Arial MT" w:cs="Arial MT"/>
                <w:color w:val="343F4E"/>
                <w:spacing w:val="35"/>
                <w:sz w:val="18"/>
              </w:rPr>
              <w:t xml:space="preserve"> </w:t>
            </w:r>
            <w:r>
              <w:rPr>
                <w:rFonts w:ascii="Arial MT" w:eastAsia="Arial MT" w:hAnsi="Arial MT" w:cs="Arial MT"/>
                <w:color w:val="343F4E"/>
                <w:sz w:val="18"/>
              </w:rPr>
              <w:t>well.</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pacing w:val="-2"/>
                <w:sz w:val="18"/>
              </w:rPr>
              <w:t>Great!</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pacing w:val="-5"/>
                <w:sz w:val="18"/>
              </w:rPr>
              <w:t>N/A</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7"/>
                <w:sz w:val="18"/>
              </w:rPr>
              <w:t xml:space="preserve"> </w:t>
            </w:r>
            <w:r>
              <w:rPr>
                <w:rFonts w:ascii="Arial MT" w:eastAsia="Arial MT" w:hAnsi="Arial MT" w:cs="Arial MT"/>
                <w:color w:val="343F4E"/>
                <w:sz w:val="18"/>
              </w:rPr>
              <w:t>instructor</w:t>
            </w:r>
            <w:r>
              <w:rPr>
                <w:rFonts w:ascii="Arial MT" w:eastAsia="Arial MT" w:hAnsi="Arial MT" w:cs="Arial MT"/>
                <w:color w:val="343F4E"/>
                <w:spacing w:val="7"/>
                <w:sz w:val="18"/>
              </w:rPr>
              <w:t xml:space="preserve"> </w:t>
            </w:r>
            <w:r>
              <w:rPr>
                <w:rFonts w:ascii="Arial MT" w:eastAsia="Arial MT" w:hAnsi="Arial MT" w:cs="Arial MT"/>
                <w:color w:val="343F4E"/>
                <w:sz w:val="18"/>
              </w:rPr>
              <w:t>was</w:t>
            </w:r>
            <w:r>
              <w:rPr>
                <w:rFonts w:ascii="Arial MT" w:eastAsia="Arial MT" w:hAnsi="Arial MT" w:cs="Arial MT"/>
                <w:color w:val="343F4E"/>
                <w:spacing w:val="7"/>
                <w:sz w:val="18"/>
              </w:rPr>
              <w:t xml:space="preserve"> </w:t>
            </w:r>
            <w:r>
              <w:rPr>
                <w:rFonts w:ascii="Arial MT" w:eastAsia="Arial MT" w:hAnsi="Arial MT" w:cs="Arial MT"/>
                <w:color w:val="343F4E"/>
                <w:sz w:val="18"/>
              </w:rPr>
              <w:t>really</w:t>
            </w:r>
            <w:r>
              <w:rPr>
                <w:rFonts w:ascii="Arial MT" w:eastAsia="Arial MT" w:hAnsi="Arial MT" w:cs="Arial MT"/>
                <w:color w:val="343F4E"/>
                <w:spacing w:val="7"/>
                <w:sz w:val="18"/>
              </w:rPr>
              <w:t xml:space="preserve"> </w:t>
            </w:r>
            <w:r>
              <w:rPr>
                <w:rFonts w:ascii="Arial MT" w:eastAsia="Arial MT" w:hAnsi="Arial MT" w:cs="Arial MT"/>
                <w:color w:val="343F4E"/>
                <w:sz w:val="18"/>
              </w:rPr>
              <w:t>quick</w:t>
            </w:r>
            <w:r>
              <w:rPr>
                <w:rFonts w:ascii="Arial MT" w:eastAsia="Arial MT" w:hAnsi="Arial MT" w:cs="Arial MT"/>
                <w:color w:val="343F4E"/>
                <w:spacing w:val="7"/>
                <w:sz w:val="18"/>
              </w:rPr>
              <w:t xml:space="preserve"> </w:t>
            </w:r>
            <w:r>
              <w:rPr>
                <w:rFonts w:ascii="Arial MT" w:eastAsia="Arial MT" w:hAnsi="Arial MT" w:cs="Arial MT"/>
                <w:color w:val="343F4E"/>
                <w:sz w:val="18"/>
              </w:rPr>
              <w:t>to</w:t>
            </w:r>
            <w:r>
              <w:rPr>
                <w:rFonts w:ascii="Arial MT" w:eastAsia="Arial MT" w:hAnsi="Arial MT" w:cs="Arial MT"/>
                <w:color w:val="343F4E"/>
                <w:spacing w:val="7"/>
                <w:sz w:val="18"/>
              </w:rPr>
              <w:t xml:space="preserve"> </w:t>
            </w:r>
            <w:r>
              <w:rPr>
                <w:rFonts w:ascii="Arial MT" w:eastAsia="Arial MT" w:hAnsi="Arial MT" w:cs="Arial MT"/>
                <w:color w:val="343F4E"/>
                <w:sz w:val="18"/>
              </w:rPr>
              <w:t>respond</w:t>
            </w:r>
            <w:r>
              <w:rPr>
                <w:rFonts w:ascii="Arial MT" w:eastAsia="Arial MT" w:hAnsi="Arial MT" w:cs="Arial MT"/>
                <w:color w:val="343F4E"/>
                <w:spacing w:val="7"/>
                <w:sz w:val="18"/>
              </w:rPr>
              <w:t xml:space="preserve"> </w:t>
            </w:r>
            <w:r>
              <w:rPr>
                <w:rFonts w:ascii="Arial MT" w:eastAsia="Arial MT" w:hAnsi="Arial MT" w:cs="Arial MT"/>
                <w:color w:val="343F4E"/>
                <w:sz w:val="18"/>
              </w:rPr>
              <w:t>and</w:t>
            </w:r>
            <w:r>
              <w:rPr>
                <w:rFonts w:ascii="Arial MT" w:eastAsia="Arial MT" w:hAnsi="Arial MT" w:cs="Arial MT"/>
                <w:color w:val="343F4E"/>
                <w:spacing w:val="7"/>
                <w:sz w:val="18"/>
              </w:rPr>
              <w:t xml:space="preserve"> </w:t>
            </w:r>
            <w:r>
              <w:rPr>
                <w:rFonts w:ascii="Arial MT" w:eastAsia="Arial MT" w:hAnsi="Arial MT" w:cs="Arial MT"/>
                <w:color w:val="343F4E"/>
                <w:sz w:val="18"/>
              </w:rPr>
              <w:t>was</w:t>
            </w:r>
            <w:r>
              <w:rPr>
                <w:rFonts w:ascii="Arial MT" w:eastAsia="Arial MT" w:hAnsi="Arial MT" w:cs="Arial MT"/>
                <w:color w:val="343F4E"/>
                <w:spacing w:val="7"/>
                <w:sz w:val="18"/>
              </w:rPr>
              <w:t xml:space="preserve"> </w:t>
            </w:r>
            <w:r>
              <w:rPr>
                <w:rFonts w:ascii="Arial MT" w:eastAsia="Arial MT" w:hAnsi="Arial MT" w:cs="Arial MT"/>
                <w:color w:val="343F4E"/>
                <w:sz w:val="18"/>
              </w:rPr>
              <w:t>really</w:t>
            </w:r>
            <w:r>
              <w:rPr>
                <w:rFonts w:ascii="Arial MT" w:eastAsia="Arial MT" w:hAnsi="Arial MT" w:cs="Arial MT"/>
                <w:color w:val="343F4E"/>
                <w:spacing w:val="7"/>
                <w:sz w:val="18"/>
              </w:rPr>
              <w:t xml:space="preserve"> </w:t>
            </w:r>
            <w:r>
              <w:rPr>
                <w:rFonts w:ascii="Arial MT" w:eastAsia="Arial MT" w:hAnsi="Arial MT" w:cs="Arial MT"/>
                <w:color w:val="343F4E"/>
                <w:sz w:val="18"/>
              </w:rPr>
              <w:t>helpful</w:t>
            </w:r>
            <w:r>
              <w:rPr>
                <w:rFonts w:ascii="Arial MT" w:eastAsia="Arial MT" w:hAnsi="Arial MT" w:cs="Arial MT"/>
                <w:color w:val="343F4E"/>
                <w:spacing w:val="7"/>
                <w:sz w:val="18"/>
              </w:rPr>
              <w:t xml:space="preserve"> </w:t>
            </w:r>
            <w:r>
              <w:rPr>
                <w:rFonts w:ascii="Arial MT" w:eastAsia="Arial MT" w:hAnsi="Arial MT" w:cs="Arial MT"/>
                <w:color w:val="343F4E"/>
                <w:spacing w:val="-2"/>
                <w:sz w:val="18"/>
              </w:rPr>
              <w:t>throughout.</w:t>
            </w:r>
          </w:p>
        </w:tc>
      </w:tr>
      <w:tr w:rsidR="0069186F">
        <w:trPr>
          <w:trHeight w:val="960"/>
        </w:trPr>
        <w:tc>
          <w:tcPr>
            <w:tcW w:w="10935" w:type="dxa"/>
            <w:tcBorders>
              <w:top w:val="single" w:sz="6" w:space="0" w:color="D6DEE0"/>
              <w:bottom w:val="single" w:sz="6" w:space="0" w:color="D6DEE0"/>
            </w:tcBorders>
            <w:shd w:val="clear" w:color="auto" w:fill="EBF2F4"/>
          </w:tcPr>
          <w:p w:rsidR="0069186F" w:rsidRDefault="00000000">
            <w:pPr>
              <w:spacing w:before="41" w:line="261" w:lineRule="auto"/>
              <w:ind w:left="97" w:right="593"/>
              <w:rPr>
                <w:rFonts w:ascii="Arial MT" w:eastAsia="Arial MT" w:hAnsi="Arial MT" w:cs="Arial MT"/>
                <w:sz w:val="18"/>
              </w:rPr>
            </w:pPr>
            <w:r>
              <w:rPr>
                <w:rFonts w:ascii="Arial MT" w:eastAsia="Arial MT" w:hAnsi="Arial MT" w:cs="Arial MT"/>
                <w:color w:val="343F4E"/>
                <w:sz w:val="18"/>
              </w:rPr>
              <w:t>Martina was great. She provided extensions and was very accommodating to students by offering several different options to support everyone's learning. For example, the presentation had two days and could have been in person</w:t>
            </w:r>
          </w:p>
          <w:p w:rsidR="0069186F" w:rsidRDefault="00000000">
            <w:pPr>
              <w:spacing w:line="206" w:lineRule="exact"/>
              <w:ind w:left="97"/>
              <w:rPr>
                <w:rFonts w:ascii="Arial MT" w:eastAsia="Arial MT" w:hAnsi="Arial MT" w:cs="Arial MT"/>
                <w:sz w:val="18"/>
              </w:rPr>
            </w:pPr>
            <w:r>
              <w:rPr>
                <w:rFonts w:ascii="Arial MT" w:eastAsia="Arial MT" w:hAnsi="Arial MT" w:cs="Arial MT"/>
                <w:color w:val="343F4E"/>
                <w:sz w:val="18"/>
              </w:rPr>
              <w:t>or</w:t>
            </w:r>
            <w:r>
              <w:rPr>
                <w:rFonts w:ascii="Arial MT" w:eastAsia="Arial MT" w:hAnsi="Arial MT" w:cs="Arial MT"/>
                <w:color w:val="343F4E"/>
                <w:spacing w:val="5"/>
                <w:sz w:val="18"/>
              </w:rPr>
              <w:t xml:space="preserve"> </w:t>
            </w:r>
            <w:r>
              <w:rPr>
                <w:rFonts w:ascii="Arial MT" w:eastAsia="Arial MT" w:hAnsi="Arial MT" w:cs="Arial MT"/>
                <w:color w:val="343F4E"/>
                <w:sz w:val="18"/>
              </w:rPr>
              <w:t>online.</w:t>
            </w:r>
            <w:r>
              <w:rPr>
                <w:rFonts w:ascii="Arial MT" w:eastAsia="Arial MT" w:hAnsi="Arial MT" w:cs="Arial MT"/>
                <w:color w:val="343F4E"/>
                <w:spacing w:val="6"/>
                <w:sz w:val="18"/>
              </w:rPr>
              <w:t xml:space="preserve"> </w:t>
            </w:r>
            <w:r>
              <w:rPr>
                <w:rFonts w:ascii="Arial MT" w:eastAsia="Arial MT" w:hAnsi="Arial MT" w:cs="Arial MT"/>
                <w:color w:val="343F4E"/>
                <w:sz w:val="18"/>
              </w:rPr>
              <w:t>In</w:t>
            </w:r>
            <w:r>
              <w:rPr>
                <w:rFonts w:ascii="Arial MT" w:eastAsia="Arial MT" w:hAnsi="Arial MT" w:cs="Arial MT"/>
                <w:color w:val="343F4E"/>
                <w:spacing w:val="5"/>
                <w:sz w:val="18"/>
              </w:rPr>
              <w:t xml:space="preserve"> </w:t>
            </w:r>
            <w:r>
              <w:rPr>
                <w:rFonts w:ascii="Arial MT" w:eastAsia="Arial MT" w:hAnsi="Arial MT" w:cs="Arial MT"/>
                <w:color w:val="343F4E"/>
                <w:sz w:val="18"/>
              </w:rPr>
              <w:t>addition,</w:t>
            </w:r>
            <w:r>
              <w:rPr>
                <w:rFonts w:ascii="Arial MT" w:eastAsia="Arial MT" w:hAnsi="Arial MT" w:cs="Arial MT"/>
                <w:color w:val="343F4E"/>
                <w:spacing w:val="6"/>
                <w:sz w:val="18"/>
              </w:rPr>
              <w:t xml:space="preserve"> </w:t>
            </w:r>
            <w:r>
              <w:rPr>
                <w:rFonts w:ascii="Arial MT" w:eastAsia="Arial MT" w:hAnsi="Arial MT" w:cs="Arial MT"/>
                <w:color w:val="343F4E"/>
                <w:sz w:val="18"/>
              </w:rPr>
              <w:t>she</w:t>
            </w:r>
            <w:r>
              <w:rPr>
                <w:rFonts w:ascii="Arial MT" w:eastAsia="Arial MT" w:hAnsi="Arial MT" w:cs="Arial MT"/>
                <w:color w:val="343F4E"/>
                <w:spacing w:val="5"/>
                <w:sz w:val="18"/>
              </w:rPr>
              <w:t xml:space="preserve"> </w:t>
            </w:r>
            <w:r>
              <w:rPr>
                <w:rFonts w:ascii="Arial MT" w:eastAsia="Arial MT" w:hAnsi="Arial MT" w:cs="Arial MT"/>
                <w:color w:val="343F4E"/>
                <w:sz w:val="18"/>
              </w:rPr>
              <w:t>was</w:t>
            </w:r>
            <w:r>
              <w:rPr>
                <w:rFonts w:ascii="Arial MT" w:eastAsia="Arial MT" w:hAnsi="Arial MT" w:cs="Arial MT"/>
                <w:color w:val="343F4E"/>
                <w:spacing w:val="6"/>
                <w:sz w:val="18"/>
              </w:rPr>
              <w:t xml:space="preserve"> </w:t>
            </w:r>
            <w:r>
              <w:rPr>
                <w:rFonts w:ascii="Arial MT" w:eastAsia="Arial MT" w:hAnsi="Arial MT" w:cs="Arial MT"/>
                <w:color w:val="343F4E"/>
                <w:sz w:val="18"/>
              </w:rPr>
              <w:t>very</w:t>
            </w:r>
            <w:r>
              <w:rPr>
                <w:rFonts w:ascii="Arial MT" w:eastAsia="Arial MT" w:hAnsi="Arial MT" w:cs="Arial MT"/>
                <w:color w:val="343F4E"/>
                <w:spacing w:val="5"/>
                <w:sz w:val="18"/>
              </w:rPr>
              <w:t xml:space="preserve"> </w:t>
            </w:r>
            <w:r>
              <w:rPr>
                <w:rFonts w:ascii="Arial MT" w:eastAsia="Arial MT" w:hAnsi="Arial MT" w:cs="Arial MT"/>
                <w:color w:val="343F4E"/>
                <w:sz w:val="18"/>
              </w:rPr>
              <w:t>quick</w:t>
            </w:r>
            <w:r>
              <w:rPr>
                <w:rFonts w:ascii="Arial MT" w:eastAsia="Arial MT" w:hAnsi="Arial MT" w:cs="Arial MT"/>
                <w:color w:val="343F4E"/>
                <w:spacing w:val="6"/>
                <w:sz w:val="18"/>
              </w:rPr>
              <w:t xml:space="preserve"> </w:t>
            </w:r>
            <w:r>
              <w:rPr>
                <w:rFonts w:ascii="Arial MT" w:eastAsia="Arial MT" w:hAnsi="Arial MT" w:cs="Arial MT"/>
                <w:color w:val="343F4E"/>
                <w:sz w:val="18"/>
              </w:rPr>
              <w:t>to</w:t>
            </w:r>
            <w:r>
              <w:rPr>
                <w:rFonts w:ascii="Arial MT" w:eastAsia="Arial MT" w:hAnsi="Arial MT" w:cs="Arial MT"/>
                <w:color w:val="343F4E"/>
                <w:spacing w:val="5"/>
                <w:sz w:val="18"/>
              </w:rPr>
              <w:t xml:space="preserve"> </w:t>
            </w:r>
            <w:r>
              <w:rPr>
                <w:rFonts w:ascii="Arial MT" w:eastAsia="Arial MT" w:hAnsi="Arial MT" w:cs="Arial MT"/>
                <w:color w:val="343F4E"/>
                <w:sz w:val="18"/>
              </w:rPr>
              <w:t>respond</w:t>
            </w:r>
            <w:r>
              <w:rPr>
                <w:rFonts w:ascii="Arial MT" w:eastAsia="Arial MT" w:hAnsi="Arial MT" w:cs="Arial MT"/>
                <w:color w:val="343F4E"/>
                <w:spacing w:val="6"/>
                <w:sz w:val="18"/>
              </w:rPr>
              <w:t xml:space="preserve"> </w:t>
            </w:r>
            <w:r>
              <w:rPr>
                <w:rFonts w:ascii="Arial MT" w:eastAsia="Arial MT" w:hAnsi="Arial MT" w:cs="Arial MT"/>
                <w:color w:val="343F4E"/>
                <w:sz w:val="18"/>
              </w:rPr>
              <w:t>over</w:t>
            </w:r>
            <w:r>
              <w:rPr>
                <w:rFonts w:ascii="Arial MT" w:eastAsia="Arial MT" w:hAnsi="Arial MT" w:cs="Arial MT"/>
                <w:color w:val="343F4E"/>
                <w:spacing w:val="6"/>
                <w:sz w:val="18"/>
              </w:rPr>
              <w:t xml:space="preserve"> </w:t>
            </w:r>
            <w:r>
              <w:rPr>
                <w:rFonts w:ascii="Arial MT" w:eastAsia="Arial MT" w:hAnsi="Arial MT" w:cs="Arial MT"/>
                <w:color w:val="343F4E"/>
                <w:sz w:val="18"/>
              </w:rPr>
              <w:t>email</w:t>
            </w:r>
            <w:r>
              <w:rPr>
                <w:rFonts w:ascii="Arial MT" w:eastAsia="Arial MT" w:hAnsi="Arial MT" w:cs="Arial MT"/>
                <w:color w:val="343F4E"/>
                <w:spacing w:val="5"/>
                <w:sz w:val="18"/>
              </w:rPr>
              <w:t xml:space="preserve"> </w:t>
            </w:r>
            <w:r>
              <w:rPr>
                <w:rFonts w:ascii="Arial MT" w:eastAsia="Arial MT" w:hAnsi="Arial MT" w:cs="Arial MT"/>
                <w:color w:val="343F4E"/>
                <w:sz w:val="18"/>
              </w:rPr>
              <w:t>and</w:t>
            </w:r>
            <w:r>
              <w:rPr>
                <w:rFonts w:ascii="Arial MT" w:eastAsia="Arial MT" w:hAnsi="Arial MT" w:cs="Arial MT"/>
                <w:color w:val="343F4E"/>
                <w:spacing w:val="6"/>
                <w:sz w:val="18"/>
              </w:rPr>
              <w:t xml:space="preserve"> </w:t>
            </w:r>
            <w:r>
              <w:rPr>
                <w:rFonts w:ascii="Arial MT" w:eastAsia="Arial MT" w:hAnsi="Arial MT" w:cs="Arial MT"/>
                <w:color w:val="343F4E"/>
                <w:sz w:val="18"/>
              </w:rPr>
              <w:t>she</w:t>
            </w:r>
            <w:r>
              <w:rPr>
                <w:rFonts w:ascii="Arial MT" w:eastAsia="Arial MT" w:hAnsi="Arial MT" w:cs="Arial MT"/>
                <w:color w:val="343F4E"/>
                <w:spacing w:val="5"/>
                <w:sz w:val="18"/>
              </w:rPr>
              <w:t xml:space="preserve"> </w:t>
            </w:r>
            <w:r>
              <w:rPr>
                <w:rFonts w:ascii="Arial MT" w:eastAsia="Arial MT" w:hAnsi="Arial MT" w:cs="Arial MT"/>
                <w:color w:val="343F4E"/>
                <w:sz w:val="18"/>
              </w:rPr>
              <w:t>read</w:t>
            </w:r>
            <w:r>
              <w:rPr>
                <w:rFonts w:ascii="Arial MT" w:eastAsia="Arial MT" w:hAnsi="Arial MT" w:cs="Arial MT"/>
                <w:color w:val="343F4E"/>
                <w:spacing w:val="6"/>
                <w:sz w:val="18"/>
              </w:rPr>
              <w:t xml:space="preserve"> </w:t>
            </w:r>
            <w:r>
              <w:rPr>
                <w:rFonts w:ascii="Arial MT" w:eastAsia="Arial MT" w:hAnsi="Arial MT" w:cs="Arial MT"/>
                <w:color w:val="343F4E"/>
                <w:sz w:val="18"/>
              </w:rPr>
              <w:t>and</w:t>
            </w:r>
            <w:r>
              <w:rPr>
                <w:rFonts w:ascii="Arial MT" w:eastAsia="Arial MT" w:hAnsi="Arial MT" w:cs="Arial MT"/>
                <w:color w:val="343F4E"/>
                <w:spacing w:val="5"/>
                <w:sz w:val="18"/>
              </w:rPr>
              <w:t xml:space="preserve"> </w:t>
            </w:r>
            <w:r>
              <w:rPr>
                <w:rFonts w:ascii="Arial MT" w:eastAsia="Arial MT" w:hAnsi="Arial MT" w:cs="Arial MT"/>
                <w:color w:val="343F4E"/>
                <w:sz w:val="18"/>
              </w:rPr>
              <w:t>provided</w:t>
            </w:r>
            <w:r>
              <w:rPr>
                <w:rFonts w:ascii="Arial MT" w:eastAsia="Arial MT" w:hAnsi="Arial MT" w:cs="Arial MT"/>
                <w:color w:val="343F4E"/>
                <w:spacing w:val="6"/>
                <w:sz w:val="18"/>
              </w:rPr>
              <w:t xml:space="preserve"> </w:t>
            </w:r>
            <w:r>
              <w:rPr>
                <w:rFonts w:ascii="Arial MT" w:eastAsia="Arial MT" w:hAnsi="Arial MT" w:cs="Arial MT"/>
                <w:color w:val="343F4E"/>
                <w:sz w:val="18"/>
              </w:rPr>
              <w:t>extensive</w:t>
            </w:r>
            <w:r>
              <w:rPr>
                <w:rFonts w:ascii="Arial MT" w:eastAsia="Arial MT" w:hAnsi="Arial MT" w:cs="Arial MT"/>
                <w:color w:val="343F4E"/>
                <w:spacing w:val="5"/>
                <w:sz w:val="18"/>
              </w:rPr>
              <w:t xml:space="preserve"> </w:t>
            </w:r>
            <w:r>
              <w:rPr>
                <w:rFonts w:ascii="Arial MT" w:eastAsia="Arial MT" w:hAnsi="Arial MT" w:cs="Arial MT"/>
                <w:color w:val="343F4E"/>
                <w:sz w:val="18"/>
              </w:rPr>
              <w:t>feedback</w:t>
            </w:r>
            <w:r>
              <w:rPr>
                <w:rFonts w:ascii="Arial MT" w:eastAsia="Arial MT" w:hAnsi="Arial MT" w:cs="Arial MT"/>
                <w:color w:val="343F4E"/>
                <w:spacing w:val="6"/>
                <w:sz w:val="18"/>
              </w:rPr>
              <w:t xml:space="preserve"> </w:t>
            </w:r>
            <w:r>
              <w:rPr>
                <w:rFonts w:ascii="Arial MT" w:eastAsia="Arial MT" w:hAnsi="Arial MT" w:cs="Arial MT"/>
                <w:color w:val="343F4E"/>
                <w:sz w:val="18"/>
              </w:rPr>
              <w:t>on</w:t>
            </w:r>
            <w:r>
              <w:rPr>
                <w:rFonts w:ascii="Arial MT" w:eastAsia="Arial MT" w:hAnsi="Arial MT" w:cs="Arial MT"/>
                <w:color w:val="343F4E"/>
                <w:spacing w:val="5"/>
                <w:sz w:val="18"/>
              </w:rPr>
              <w:t xml:space="preserve"> </w:t>
            </w:r>
            <w:r>
              <w:rPr>
                <w:rFonts w:ascii="Arial MT" w:eastAsia="Arial MT" w:hAnsi="Arial MT" w:cs="Arial MT"/>
                <w:color w:val="343F4E"/>
                <w:sz w:val="18"/>
              </w:rPr>
              <w:t>my</w:t>
            </w:r>
            <w:r>
              <w:rPr>
                <w:rFonts w:ascii="Arial MT" w:eastAsia="Arial MT" w:hAnsi="Arial MT" w:cs="Arial MT"/>
                <w:color w:val="343F4E"/>
                <w:spacing w:val="6"/>
                <w:sz w:val="18"/>
              </w:rPr>
              <w:t xml:space="preserve"> </w:t>
            </w:r>
            <w:r>
              <w:rPr>
                <w:rFonts w:ascii="Arial MT" w:eastAsia="Arial MT" w:hAnsi="Arial MT" w:cs="Arial MT"/>
                <w:color w:val="343F4E"/>
                <w:sz w:val="18"/>
              </w:rPr>
              <w:t>draft</w:t>
            </w:r>
            <w:r>
              <w:rPr>
                <w:rFonts w:ascii="Arial MT" w:eastAsia="Arial MT" w:hAnsi="Arial MT" w:cs="Arial MT"/>
                <w:color w:val="343F4E"/>
                <w:spacing w:val="6"/>
                <w:sz w:val="18"/>
              </w:rPr>
              <w:t xml:space="preserve"> </w:t>
            </w:r>
            <w:r>
              <w:rPr>
                <w:rFonts w:ascii="Arial MT" w:eastAsia="Arial MT" w:hAnsi="Arial MT" w:cs="Arial MT"/>
                <w:color w:val="343F4E"/>
                <w:spacing w:val="-2"/>
                <w:sz w:val="18"/>
              </w:rPr>
              <w:t>which</w:t>
            </w:r>
          </w:p>
          <w:p w:rsidR="0069186F" w:rsidRDefault="00000000">
            <w:pPr>
              <w:spacing w:before="18"/>
              <w:ind w:left="97"/>
              <w:rPr>
                <w:rFonts w:ascii="Arial MT" w:eastAsia="Arial MT" w:hAnsi="Arial MT" w:cs="Arial MT"/>
                <w:sz w:val="18"/>
              </w:rPr>
            </w:pPr>
            <w:r>
              <w:rPr>
                <w:rFonts w:ascii="Arial MT" w:eastAsia="Arial MT" w:hAnsi="Arial MT" w:cs="Arial MT"/>
                <w:color w:val="343F4E"/>
                <w:sz w:val="18"/>
              </w:rPr>
              <w:t>helped</w:t>
            </w:r>
            <w:r>
              <w:rPr>
                <w:rFonts w:ascii="Arial MT" w:eastAsia="Arial MT" w:hAnsi="Arial MT" w:cs="Arial MT"/>
                <w:color w:val="343F4E"/>
                <w:spacing w:val="1"/>
                <w:sz w:val="18"/>
              </w:rPr>
              <w:t xml:space="preserve"> </w:t>
            </w:r>
            <w:r>
              <w:rPr>
                <w:rFonts w:ascii="Arial MT" w:eastAsia="Arial MT" w:hAnsi="Arial MT" w:cs="Arial MT"/>
                <w:color w:val="343F4E"/>
                <w:sz w:val="18"/>
              </w:rPr>
              <w:t>to</w:t>
            </w:r>
            <w:r>
              <w:rPr>
                <w:rFonts w:ascii="Arial MT" w:eastAsia="Arial MT" w:hAnsi="Arial MT" w:cs="Arial MT"/>
                <w:color w:val="343F4E"/>
                <w:spacing w:val="1"/>
                <w:sz w:val="18"/>
              </w:rPr>
              <w:t xml:space="preserve"> </w:t>
            </w:r>
            <w:r>
              <w:rPr>
                <w:rFonts w:ascii="Arial MT" w:eastAsia="Arial MT" w:hAnsi="Arial MT" w:cs="Arial MT"/>
                <w:color w:val="343F4E"/>
                <w:sz w:val="18"/>
              </w:rPr>
              <w:t>write</w:t>
            </w:r>
            <w:r>
              <w:rPr>
                <w:rFonts w:ascii="Arial MT" w:eastAsia="Arial MT" w:hAnsi="Arial MT" w:cs="Arial MT"/>
                <w:color w:val="343F4E"/>
                <w:spacing w:val="1"/>
                <w:sz w:val="18"/>
              </w:rPr>
              <w:t xml:space="preserve"> </w:t>
            </w:r>
            <w:r>
              <w:rPr>
                <w:rFonts w:ascii="Arial MT" w:eastAsia="Arial MT" w:hAnsi="Arial MT" w:cs="Arial MT"/>
                <w:color w:val="343F4E"/>
                <w:sz w:val="18"/>
              </w:rPr>
              <w:t>a</w:t>
            </w:r>
            <w:r>
              <w:rPr>
                <w:rFonts w:ascii="Arial MT" w:eastAsia="Arial MT" w:hAnsi="Arial MT" w:cs="Arial MT"/>
                <w:color w:val="343F4E"/>
                <w:spacing w:val="1"/>
                <w:sz w:val="18"/>
              </w:rPr>
              <w:t xml:space="preserve"> </w:t>
            </w:r>
            <w:r>
              <w:rPr>
                <w:rFonts w:ascii="Arial MT" w:eastAsia="Arial MT" w:hAnsi="Arial MT" w:cs="Arial MT"/>
                <w:color w:val="343F4E"/>
                <w:sz w:val="18"/>
              </w:rPr>
              <w:t>stronger</w:t>
            </w:r>
            <w:r>
              <w:rPr>
                <w:rFonts w:ascii="Arial MT" w:eastAsia="Arial MT" w:hAnsi="Arial MT" w:cs="Arial MT"/>
                <w:color w:val="343F4E"/>
                <w:spacing w:val="1"/>
                <w:sz w:val="18"/>
              </w:rPr>
              <w:t xml:space="preserve"> </w:t>
            </w:r>
            <w:r>
              <w:rPr>
                <w:rFonts w:ascii="Arial MT" w:eastAsia="Arial MT" w:hAnsi="Arial MT" w:cs="Arial MT"/>
                <w:color w:val="343F4E"/>
                <w:sz w:val="18"/>
              </w:rPr>
              <w:t>paper.</w:t>
            </w:r>
            <w:r>
              <w:rPr>
                <w:rFonts w:ascii="Arial MT" w:eastAsia="Arial MT" w:hAnsi="Arial MT" w:cs="Arial MT"/>
                <w:color w:val="343F4E"/>
                <w:spacing w:val="1"/>
                <w:sz w:val="18"/>
              </w:rPr>
              <w:t xml:space="preserve"> </w:t>
            </w:r>
            <w:r>
              <w:rPr>
                <w:rFonts w:ascii="Arial MT" w:eastAsia="Arial MT" w:hAnsi="Arial MT" w:cs="Arial MT"/>
                <w:color w:val="343F4E"/>
                <w:sz w:val="18"/>
              </w:rPr>
              <w:t>Overall,</w:t>
            </w:r>
            <w:r>
              <w:rPr>
                <w:rFonts w:ascii="Arial MT" w:eastAsia="Arial MT" w:hAnsi="Arial MT" w:cs="Arial MT"/>
                <w:color w:val="343F4E"/>
                <w:spacing w:val="1"/>
                <w:sz w:val="18"/>
              </w:rPr>
              <w:t xml:space="preserve"> </w:t>
            </w:r>
            <w:r>
              <w:rPr>
                <w:rFonts w:ascii="Arial MT" w:eastAsia="Arial MT" w:hAnsi="Arial MT" w:cs="Arial MT"/>
                <w:color w:val="343F4E"/>
                <w:sz w:val="18"/>
              </w:rPr>
              <w:t>very</w:t>
            </w:r>
            <w:r>
              <w:rPr>
                <w:rFonts w:ascii="Arial MT" w:eastAsia="Arial MT" w:hAnsi="Arial MT" w:cs="Arial MT"/>
                <w:color w:val="343F4E"/>
                <w:spacing w:val="1"/>
                <w:sz w:val="18"/>
              </w:rPr>
              <w:t xml:space="preserve"> </w:t>
            </w:r>
            <w:r>
              <w:rPr>
                <w:rFonts w:ascii="Arial MT" w:eastAsia="Arial MT" w:hAnsi="Arial MT" w:cs="Arial MT"/>
                <w:color w:val="343F4E"/>
                <w:spacing w:val="-2"/>
                <w:sz w:val="18"/>
              </w:rPr>
              <w:t>pleased.</w:t>
            </w:r>
          </w:p>
        </w:tc>
      </w:tr>
      <w:tr w:rsidR="0069186F">
        <w:trPr>
          <w:trHeight w:val="510"/>
        </w:trPr>
        <w:tc>
          <w:tcPr>
            <w:tcW w:w="10935" w:type="dxa"/>
            <w:tcBorders>
              <w:top w:val="single" w:sz="6" w:space="0" w:color="D6DEE0"/>
            </w:tcBorders>
          </w:tcPr>
          <w:p w:rsidR="0069186F" w:rsidRDefault="00000000">
            <w:pPr>
              <w:spacing w:before="28" w:line="220" w:lineRule="atLeast"/>
              <w:ind w:left="97" w:right="171"/>
              <w:rPr>
                <w:rFonts w:ascii="Arial MT" w:eastAsia="Arial MT" w:hAnsi="Arial MT" w:cs="Arial MT"/>
                <w:sz w:val="18"/>
              </w:rPr>
            </w:pPr>
            <w:r>
              <w:rPr>
                <w:rFonts w:ascii="Arial MT" w:eastAsia="Arial MT" w:hAnsi="Arial MT" w:cs="Arial MT"/>
                <w:color w:val="343F4E"/>
                <w:sz w:val="18"/>
              </w:rPr>
              <w:t xml:space="preserve">Professor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always made herself available to students for extra help. She truly cares about her students and wants to see them improve.</w:t>
            </w:r>
          </w:p>
        </w:tc>
      </w:tr>
    </w:tbl>
    <w:p w:rsidR="0069186F" w:rsidRDefault="0069186F">
      <w:pPr>
        <w:widowControl w:val="0"/>
        <w:autoSpaceDE w:val="0"/>
        <w:autoSpaceDN w:val="0"/>
        <w:spacing w:line="220" w:lineRule="atLeast"/>
        <w:rPr>
          <w:rFonts w:ascii="Arial MT" w:eastAsia="Arial MT" w:hAnsi="Arial MT" w:cs="Arial MT"/>
          <w:sz w:val="18"/>
          <w:szCs w:val="22"/>
        </w:rPr>
        <w:sectPr w:rsidR="0069186F">
          <w:pgSz w:w="12240" w:h="15840"/>
          <w:pgMar w:top="720" w:right="540" w:bottom="600" w:left="540" w:header="0" w:footer="400" w:gutter="0"/>
          <w:cols w:space="708"/>
        </w:sectPr>
      </w:pPr>
    </w:p>
    <w:p w:rsidR="0069186F" w:rsidRDefault="00000000">
      <w:pPr>
        <w:widowControl w:val="0"/>
        <w:autoSpaceDE w:val="0"/>
        <w:autoSpaceDN w:val="0"/>
        <w:spacing w:before="78"/>
        <w:ind w:left="105"/>
        <w:rPr>
          <w:rFonts w:ascii="Arial" w:eastAsia="Arial" w:hAnsi="Arial" w:cs="Arial"/>
          <w:b/>
          <w:bCs/>
          <w:sz w:val="21"/>
          <w:szCs w:val="21"/>
        </w:rPr>
      </w:pPr>
      <w:r>
        <w:rPr>
          <w:rFonts w:ascii="Arial" w:eastAsia="Arial" w:hAnsi="Arial" w:cs="Arial"/>
          <w:b/>
          <w:bCs/>
          <w:color w:val="343F4E"/>
          <w:sz w:val="21"/>
          <w:szCs w:val="21"/>
        </w:rPr>
        <w:lastRenderedPageBreak/>
        <w:t>Part</w:t>
      </w:r>
      <w:r>
        <w:rPr>
          <w:rFonts w:ascii="Arial" w:eastAsia="Arial" w:hAnsi="Arial" w:cs="Arial"/>
          <w:b/>
          <w:bCs/>
          <w:color w:val="343F4E"/>
          <w:spacing w:val="18"/>
          <w:sz w:val="21"/>
          <w:szCs w:val="21"/>
        </w:rPr>
        <w:t xml:space="preserve"> </w:t>
      </w:r>
      <w:r>
        <w:rPr>
          <w:rFonts w:ascii="Arial" w:eastAsia="Arial" w:hAnsi="Arial" w:cs="Arial"/>
          <w:b/>
          <w:bCs/>
          <w:color w:val="343F4E"/>
          <w:sz w:val="21"/>
          <w:szCs w:val="21"/>
        </w:rPr>
        <w:t>B.</w:t>
      </w:r>
      <w:r>
        <w:rPr>
          <w:rFonts w:ascii="Arial" w:eastAsia="Arial" w:hAnsi="Arial" w:cs="Arial"/>
          <w:b/>
          <w:bCs/>
          <w:color w:val="343F4E"/>
          <w:spacing w:val="19"/>
          <w:sz w:val="21"/>
          <w:szCs w:val="21"/>
        </w:rPr>
        <w:t xml:space="preserve"> </w:t>
      </w:r>
      <w:r>
        <w:rPr>
          <w:rFonts w:ascii="Arial" w:eastAsia="Arial" w:hAnsi="Arial" w:cs="Arial"/>
          <w:b/>
          <w:bCs/>
          <w:color w:val="343F4E"/>
          <w:sz w:val="21"/>
          <w:szCs w:val="21"/>
        </w:rPr>
        <w:t>Divisional</w:t>
      </w:r>
      <w:r>
        <w:rPr>
          <w:rFonts w:ascii="Arial" w:eastAsia="Arial" w:hAnsi="Arial" w:cs="Arial"/>
          <w:b/>
          <w:bCs/>
          <w:color w:val="343F4E"/>
          <w:spacing w:val="19"/>
          <w:sz w:val="21"/>
          <w:szCs w:val="21"/>
        </w:rPr>
        <w:t xml:space="preserve"> </w:t>
      </w:r>
      <w:r>
        <w:rPr>
          <w:rFonts w:ascii="Arial" w:eastAsia="Arial" w:hAnsi="Arial" w:cs="Arial"/>
          <w:b/>
          <w:bCs/>
          <w:color w:val="343F4E"/>
          <w:spacing w:val="-2"/>
          <w:sz w:val="21"/>
          <w:szCs w:val="21"/>
        </w:rPr>
        <w:t>Items</w:t>
      </w:r>
    </w:p>
    <w:p w:rsidR="0069186F" w:rsidRDefault="00000000">
      <w:pPr>
        <w:widowControl w:val="0"/>
        <w:autoSpaceDE w:val="0"/>
        <w:autoSpaceDN w:val="0"/>
        <w:spacing w:before="77"/>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1"/>
        <w:rPr>
          <w:rFonts w:ascii="Arial" w:eastAsia="Arial" w:hAnsi="Arial" w:cs="Arial"/>
          <w:b/>
          <w:bCs/>
          <w:sz w:val="14"/>
          <w:szCs w:val="21"/>
        </w:rPr>
      </w:pPr>
    </w:p>
    <w:tbl>
      <w:tblPr>
        <w:tblStyle w:val="TableNormal0"/>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FAS001</w:t>
            </w:r>
            <w:r>
              <w:rPr>
                <w:rFonts w:ascii="Arial MT" w:eastAsia="Arial MT" w:hAnsi="Arial MT" w:cs="Arial MT"/>
                <w:color w:val="343F4E"/>
                <w:spacing w:val="1"/>
                <w:sz w:val="18"/>
              </w:rPr>
              <w:t xml:space="preserve"> </w:t>
            </w:r>
            <w:r>
              <w:rPr>
                <w:rFonts w:ascii="Arial MT" w:eastAsia="Arial MT" w:hAnsi="Arial MT" w:cs="Arial MT"/>
                <w:color w:val="343F4E"/>
                <w:sz w:val="18"/>
              </w:rPr>
              <w:t>The</w:t>
            </w:r>
            <w:r>
              <w:rPr>
                <w:rFonts w:ascii="Arial MT" w:eastAsia="Arial MT" w:hAnsi="Arial MT" w:cs="Arial MT"/>
                <w:color w:val="343F4E"/>
                <w:spacing w:val="1"/>
                <w:sz w:val="18"/>
              </w:rPr>
              <w:t xml:space="preserve"> </w:t>
            </w:r>
            <w:r>
              <w:rPr>
                <w:rFonts w:ascii="Arial MT" w:eastAsia="Arial MT" w:hAnsi="Arial MT" w:cs="Arial MT"/>
                <w:color w:val="343F4E"/>
                <w:sz w:val="18"/>
              </w:rPr>
              <w:t>instructor</w:t>
            </w:r>
            <w:r>
              <w:rPr>
                <w:rFonts w:ascii="Arial MT" w:eastAsia="Arial MT" w:hAnsi="Arial MT" w:cs="Arial MT"/>
                <w:color w:val="343F4E"/>
                <w:spacing w:val="1"/>
                <w:sz w:val="18"/>
              </w:rPr>
              <w:t xml:space="preserve"> </w:t>
            </w:r>
            <w:r>
              <w:rPr>
                <w:rFonts w:ascii="Arial MT" w:eastAsia="Arial MT" w:hAnsi="Arial MT" w:cs="Arial MT"/>
                <w:color w:val="343F4E"/>
                <w:sz w:val="18"/>
              </w:rPr>
              <w:t>(</w:t>
            </w:r>
            <w:r>
              <w:rPr>
                <w:rFonts w:ascii="Arial MT" w:eastAsia="Arial MT" w:hAnsi="Arial MT" w:cs="Arial MT"/>
                <w:color w:val="8B0000"/>
                <w:sz w:val="18"/>
                <w:u w:val="single" w:color="8A0000"/>
              </w:rPr>
              <w:t xml:space="preserve">Martina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343F4E"/>
                <w:sz w:val="18"/>
              </w:rPr>
              <w:t>)</w:t>
            </w:r>
            <w:r>
              <w:rPr>
                <w:rFonts w:ascii="Arial MT" w:eastAsia="Arial MT" w:hAnsi="Arial MT" w:cs="Arial MT"/>
                <w:color w:val="343F4E"/>
                <w:spacing w:val="8"/>
                <w:sz w:val="18"/>
              </w:rPr>
              <w:t xml:space="preserve"> </w:t>
            </w:r>
            <w:r>
              <w:rPr>
                <w:rFonts w:ascii="Arial MT" w:eastAsia="Arial MT" w:hAnsi="Arial MT" w:cs="Arial MT"/>
                <w:color w:val="343F4E"/>
                <w:sz w:val="18"/>
              </w:rPr>
              <w:t>generated</w:t>
            </w:r>
            <w:r>
              <w:rPr>
                <w:rFonts w:ascii="Arial MT" w:eastAsia="Arial MT" w:hAnsi="Arial MT" w:cs="Arial MT"/>
                <w:color w:val="343F4E"/>
                <w:spacing w:val="7"/>
                <w:sz w:val="18"/>
              </w:rPr>
              <w:t xml:space="preserve"> </w:t>
            </w:r>
            <w:r>
              <w:rPr>
                <w:rFonts w:ascii="Arial MT" w:eastAsia="Arial MT" w:hAnsi="Arial MT" w:cs="Arial MT"/>
                <w:color w:val="343F4E"/>
                <w:sz w:val="18"/>
              </w:rPr>
              <w:t>enthusiasm</w:t>
            </w:r>
            <w:r>
              <w:rPr>
                <w:rFonts w:ascii="Arial MT" w:eastAsia="Arial MT" w:hAnsi="Arial MT" w:cs="Arial MT"/>
                <w:color w:val="343F4E"/>
                <w:spacing w:val="8"/>
                <w:sz w:val="18"/>
              </w:rPr>
              <w:t xml:space="preserve"> </w:t>
            </w:r>
            <w:r>
              <w:rPr>
                <w:rFonts w:ascii="Arial MT" w:eastAsia="Arial MT" w:hAnsi="Arial MT" w:cs="Arial MT"/>
                <w:color w:val="343F4E"/>
                <w:sz w:val="18"/>
              </w:rPr>
              <w:t>for</w:t>
            </w:r>
            <w:r>
              <w:rPr>
                <w:rFonts w:ascii="Arial MT" w:eastAsia="Arial MT" w:hAnsi="Arial MT" w:cs="Arial MT"/>
                <w:color w:val="343F4E"/>
                <w:spacing w:val="7"/>
                <w:sz w:val="18"/>
              </w:rPr>
              <w:t xml:space="preserve"> </w:t>
            </w:r>
            <w:r>
              <w:rPr>
                <w:rFonts w:ascii="Arial MT" w:eastAsia="Arial MT" w:hAnsi="Arial MT" w:cs="Arial MT"/>
                <w:color w:val="343F4E"/>
                <w:sz w:val="18"/>
              </w:rPr>
              <w:t>learning</w:t>
            </w:r>
            <w:r>
              <w:rPr>
                <w:rFonts w:ascii="Arial MT" w:eastAsia="Arial MT" w:hAnsi="Arial MT" w:cs="Arial MT"/>
                <w:color w:val="343F4E"/>
                <w:spacing w:val="8"/>
                <w:sz w:val="18"/>
              </w:rPr>
              <w:t xml:space="preserve"> </w:t>
            </w:r>
            <w:r>
              <w:rPr>
                <w:rFonts w:ascii="Arial MT" w:eastAsia="Arial MT" w:hAnsi="Arial MT" w:cs="Arial MT"/>
                <w:color w:val="343F4E"/>
                <w:sz w:val="18"/>
              </w:rPr>
              <w:t>in</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pacing w:val="-2"/>
                <w:sz w:val="18"/>
              </w:rPr>
              <w:t>course.</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4.8</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spacing w:before="210"/>
        <w:rPr>
          <w:rFonts w:ascii="Arial" w:eastAsia="Arial" w:hAnsi="Arial" w:cs="Arial"/>
          <w:b/>
          <w:bCs/>
          <w:sz w:val="19"/>
          <w:szCs w:val="21"/>
        </w:rPr>
      </w:pPr>
    </w:p>
    <w:p w:rsidR="0069186F" w:rsidRDefault="00000000">
      <w:pPr>
        <w:widowControl w:val="0"/>
        <w:autoSpaceDE w:val="0"/>
        <w:autoSpaceDN w:val="0"/>
        <w:spacing w:before="1"/>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Light</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2</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Light</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Average</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Heavy</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Heavy</w:t>
      </w:r>
    </w:p>
    <w:p w:rsidR="0069186F" w:rsidRDefault="0069186F">
      <w:pPr>
        <w:widowControl w:val="0"/>
        <w:autoSpaceDE w:val="0"/>
        <w:autoSpaceDN w:val="0"/>
        <w:spacing w:before="1"/>
        <w:rPr>
          <w:rFonts w:ascii="Arial" w:eastAsia="Arial" w:hAnsi="Arial" w:cs="Arial"/>
          <w:b/>
          <w:bCs/>
          <w:sz w:val="14"/>
          <w:szCs w:val="21"/>
        </w:rPr>
      </w:pPr>
    </w:p>
    <w:tbl>
      <w:tblPr>
        <w:tblStyle w:val="TableNormal0"/>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FAS002</w:t>
            </w:r>
            <w:r>
              <w:rPr>
                <w:rFonts w:ascii="Arial MT" w:eastAsia="Arial MT" w:hAnsi="Arial MT" w:cs="Arial MT"/>
                <w:color w:val="343F4E"/>
                <w:spacing w:val="10"/>
                <w:sz w:val="18"/>
              </w:rPr>
              <w:t xml:space="preserve"> </w:t>
            </w:r>
            <w:r>
              <w:rPr>
                <w:rFonts w:ascii="Arial MT" w:eastAsia="Arial MT" w:hAnsi="Arial MT" w:cs="Arial MT"/>
                <w:color w:val="343F4E"/>
                <w:sz w:val="18"/>
              </w:rPr>
              <w:t>Compared</w:t>
            </w:r>
            <w:r>
              <w:rPr>
                <w:rFonts w:ascii="Arial MT" w:eastAsia="Arial MT" w:hAnsi="Arial MT" w:cs="Arial MT"/>
                <w:color w:val="343F4E"/>
                <w:spacing w:val="11"/>
                <w:sz w:val="18"/>
              </w:rPr>
              <w:t xml:space="preserve"> </w:t>
            </w:r>
            <w:r>
              <w:rPr>
                <w:rFonts w:ascii="Arial MT" w:eastAsia="Arial MT" w:hAnsi="Arial MT" w:cs="Arial MT"/>
                <w:color w:val="343F4E"/>
                <w:sz w:val="18"/>
              </w:rPr>
              <w:t>to</w:t>
            </w:r>
            <w:r>
              <w:rPr>
                <w:rFonts w:ascii="Arial MT" w:eastAsia="Arial MT" w:hAnsi="Arial MT" w:cs="Arial MT"/>
                <w:color w:val="343F4E"/>
                <w:spacing w:val="11"/>
                <w:sz w:val="18"/>
              </w:rPr>
              <w:t xml:space="preserve"> </w:t>
            </w:r>
            <w:r>
              <w:rPr>
                <w:rFonts w:ascii="Arial MT" w:eastAsia="Arial MT" w:hAnsi="Arial MT" w:cs="Arial MT"/>
                <w:color w:val="343F4E"/>
                <w:sz w:val="18"/>
              </w:rPr>
              <w:t>other</w:t>
            </w:r>
            <w:r>
              <w:rPr>
                <w:rFonts w:ascii="Arial MT" w:eastAsia="Arial MT" w:hAnsi="Arial MT" w:cs="Arial MT"/>
                <w:color w:val="343F4E"/>
                <w:spacing w:val="11"/>
                <w:sz w:val="18"/>
              </w:rPr>
              <w:t xml:space="preserve"> </w:t>
            </w:r>
            <w:r>
              <w:rPr>
                <w:rFonts w:ascii="Arial MT" w:eastAsia="Arial MT" w:hAnsi="Arial MT" w:cs="Arial MT"/>
                <w:color w:val="343F4E"/>
                <w:sz w:val="18"/>
              </w:rPr>
              <w:t>courses,</w:t>
            </w:r>
            <w:r>
              <w:rPr>
                <w:rFonts w:ascii="Arial MT" w:eastAsia="Arial MT" w:hAnsi="Arial MT" w:cs="Arial MT"/>
                <w:color w:val="343F4E"/>
                <w:spacing w:val="11"/>
                <w:sz w:val="18"/>
              </w:rPr>
              <w:t xml:space="preserve"> </w:t>
            </w:r>
            <w:r>
              <w:rPr>
                <w:rFonts w:ascii="Arial MT" w:eastAsia="Arial MT" w:hAnsi="Arial MT" w:cs="Arial MT"/>
                <w:color w:val="343F4E"/>
                <w:sz w:val="18"/>
              </w:rPr>
              <w:t>the</w:t>
            </w:r>
            <w:r>
              <w:rPr>
                <w:rFonts w:ascii="Arial MT" w:eastAsia="Arial MT" w:hAnsi="Arial MT" w:cs="Arial MT"/>
                <w:color w:val="343F4E"/>
                <w:spacing w:val="11"/>
                <w:sz w:val="18"/>
              </w:rPr>
              <w:t xml:space="preserve"> </w:t>
            </w:r>
            <w:r>
              <w:rPr>
                <w:rFonts w:ascii="Arial MT" w:eastAsia="Arial MT" w:hAnsi="Arial MT" w:cs="Arial MT"/>
                <w:color w:val="343F4E"/>
                <w:sz w:val="18"/>
              </w:rPr>
              <w:t>workload</w:t>
            </w:r>
            <w:r>
              <w:rPr>
                <w:rFonts w:ascii="Arial MT" w:eastAsia="Arial MT" w:hAnsi="Arial MT" w:cs="Arial MT"/>
                <w:color w:val="343F4E"/>
                <w:spacing w:val="11"/>
                <w:sz w:val="18"/>
              </w:rPr>
              <w:t xml:space="preserve"> </w:t>
            </w:r>
            <w:r>
              <w:rPr>
                <w:rFonts w:ascii="Arial MT" w:eastAsia="Arial MT" w:hAnsi="Arial MT" w:cs="Arial MT"/>
                <w:color w:val="343F4E"/>
                <w:sz w:val="18"/>
              </w:rPr>
              <w:t>for</w:t>
            </w:r>
            <w:r>
              <w:rPr>
                <w:rFonts w:ascii="Arial MT" w:eastAsia="Arial MT" w:hAnsi="Arial MT" w:cs="Arial MT"/>
                <w:color w:val="343F4E"/>
                <w:spacing w:val="11"/>
                <w:sz w:val="18"/>
              </w:rPr>
              <w:t xml:space="preserve"> </w:t>
            </w:r>
            <w:r>
              <w:rPr>
                <w:rFonts w:ascii="Arial MT" w:eastAsia="Arial MT" w:hAnsi="Arial MT" w:cs="Arial MT"/>
                <w:color w:val="343F4E"/>
                <w:sz w:val="18"/>
              </w:rPr>
              <w:t>this</w:t>
            </w:r>
            <w:r>
              <w:rPr>
                <w:rFonts w:ascii="Arial MT" w:eastAsia="Arial MT" w:hAnsi="Arial MT" w:cs="Arial MT"/>
                <w:color w:val="343F4E"/>
                <w:spacing w:val="11"/>
                <w:sz w:val="18"/>
              </w:rPr>
              <w:t xml:space="preserve"> </w:t>
            </w:r>
            <w:r>
              <w:rPr>
                <w:rFonts w:ascii="Arial MT" w:eastAsia="Arial MT" w:hAnsi="Arial MT" w:cs="Arial MT"/>
                <w:color w:val="343F4E"/>
                <w:sz w:val="18"/>
              </w:rPr>
              <w:t>course</w:t>
            </w:r>
            <w:r>
              <w:rPr>
                <w:rFonts w:ascii="Arial MT" w:eastAsia="Arial MT" w:hAnsi="Arial MT" w:cs="Arial MT"/>
                <w:color w:val="343F4E"/>
                <w:spacing w:val="11"/>
                <w:sz w:val="18"/>
              </w:rPr>
              <w:t xml:space="preserve"> </w:t>
            </w:r>
            <w:r>
              <w:rPr>
                <w:rFonts w:ascii="Arial MT" w:eastAsia="Arial MT" w:hAnsi="Arial MT" w:cs="Arial MT"/>
                <w:color w:val="343F4E"/>
                <w:spacing w:val="-4"/>
                <w:sz w:val="18"/>
              </w:rPr>
              <w:t>was…</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2.6</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3.0</w:t>
            </w:r>
          </w:p>
        </w:tc>
      </w:tr>
    </w:tbl>
    <w:p w:rsidR="0069186F" w:rsidRDefault="0069186F">
      <w:pPr>
        <w:widowControl w:val="0"/>
        <w:autoSpaceDE w:val="0"/>
        <w:autoSpaceDN w:val="0"/>
        <w:spacing w:before="210"/>
        <w:rPr>
          <w:rFonts w:ascii="Arial" w:eastAsia="Arial" w:hAnsi="Arial" w:cs="Arial"/>
          <w:b/>
          <w:bCs/>
          <w:sz w:val="19"/>
          <w:szCs w:val="21"/>
        </w:rPr>
      </w:pPr>
    </w:p>
    <w:p w:rsidR="0069186F" w:rsidRDefault="00000000">
      <w:pPr>
        <w:widowControl w:val="0"/>
        <w:autoSpaceDE w:val="0"/>
        <w:autoSpaceDN w:val="0"/>
        <w:spacing w:before="1"/>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9"/>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pacing w:val="-2"/>
          <w:sz w:val="19"/>
          <w:szCs w:val="22"/>
        </w:rPr>
        <w:t>Strongly</w:t>
      </w:r>
    </w:p>
    <w:p w:rsidR="0069186F" w:rsidRDefault="0069186F">
      <w:pPr>
        <w:widowControl w:val="0"/>
        <w:autoSpaceDE w:val="0"/>
        <w:autoSpaceDN w:val="0"/>
        <w:spacing w:before="1"/>
        <w:rPr>
          <w:rFonts w:ascii="Arial" w:eastAsia="Arial" w:hAnsi="Arial" w:cs="Arial"/>
          <w:b/>
          <w:bCs/>
          <w:sz w:val="14"/>
          <w:szCs w:val="21"/>
        </w:rPr>
      </w:pPr>
    </w:p>
    <w:tbl>
      <w:tblPr>
        <w:tblStyle w:val="TableNormal0"/>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FAS003</w:t>
            </w:r>
            <w:r>
              <w:rPr>
                <w:rFonts w:ascii="Arial MT" w:eastAsia="Arial MT" w:hAnsi="Arial MT" w:cs="Arial MT"/>
                <w:color w:val="343F4E"/>
                <w:spacing w:val="10"/>
                <w:sz w:val="18"/>
              </w:rPr>
              <w:t xml:space="preserve"> </w:t>
            </w:r>
            <w:r>
              <w:rPr>
                <w:rFonts w:ascii="Arial MT" w:eastAsia="Arial MT" w:hAnsi="Arial MT" w:cs="Arial MT"/>
                <w:color w:val="343F4E"/>
                <w:sz w:val="18"/>
              </w:rPr>
              <w:t>I</w:t>
            </w:r>
            <w:r>
              <w:rPr>
                <w:rFonts w:ascii="Arial MT" w:eastAsia="Arial MT" w:hAnsi="Arial MT" w:cs="Arial MT"/>
                <w:color w:val="343F4E"/>
                <w:spacing w:val="11"/>
                <w:sz w:val="18"/>
              </w:rPr>
              <w:t xml:space="preserve"> </w:t>
            </w:r>
            <w:r>
              <w:rPr>
                <w:rFonts w:ascii="Arial MT" w:eastAsia="Arial MT" w:hAnsi="Arial MT" w:cs="Arial MT"/>
                <w:color w:val="343F4E"/>
                <w:sz w:val="18"/>
              </w:rPr>
              <w:t>would</w:t>
            </w:r>
            <w:r>
              <w:rPr>
                <w:rFonts w:ascii="Arial MT" w:eastAsia="Arial MT" w:hAnsi="Arial MT" w:cs="Arial MT"/>
                <w:color w:val="343F4E"/>
                <w:spacing w:val="10"/>
                <w:sz w:val="18"/>
              </w:rPr>
              <w:t xml:space="preserve"> </w:t>
            </w:r>
            <w:r>
              <w:rPr>
                <w:rFonts w:ascii="Arial MT" w:eastAsia="Arial MT" w:hAnsi="Arial MT" w:cs="Arial MT"/>
                <w:color w:val="343F4E"/>
                <w:sz w:val="18"/>
              </w:rPr>
              <w:t>recommend</w:t>
            </w:r>
            <w:r>
              <w:rPr>
                <w:rFonts w:ascii="Arial MT" w:eastAsia="Arial MT" w:hAnsi="Arial MT" w:cs="Arial MT"/>
                <w:color w:val="343F4E"/>
                <w:spacing w:val="11"/>
                <w:sz w:val="18"/>
              </w:rPr>
              <w:t xml:space="preserve"> </w:t>
            </w:r>
            <w:r>
              <w:rPr>
                <w:rFonts w:ascii="Arial MT" w:eastAsia="Arial MT" w:hAnsi="Arial MT" w:cs="Arial MT"/>
                <w:color w:val="343F4E"/>
                <w:sz w:val="18"/>
              </w:rPr>
              <w:t>this</w:t>
            </w:r>
            <w:r>
              <w:rPr>
                <w:rFonts w:ascii="Arial MT" w:eastAsia="Arial MT" w:hAnsi="Arial MT" w:cs="Arial MT"/>
                <w:color w:val="343F4E"/>
                <w:spacing w:val="10"/>
                <w:sz w:val="18"/>
              </w:rPr>
              <w:t xml:space="preserve"> </w:t>
            </w:r>
            <w:r>
              <w:rPr>
                <w:rFonts w:ascii="Arial MT" w:eastAsia="Arial MT" w:hAnsi="Arial MT" w:cs="Arial MT"/>
                <w:color w:val="343F4E"/>
                <w:sz w:val="18"/>
              </w:rPr>
              <w:t>course</w:t>
            </w:r>
            <w:r>
              <w:rPr>
                <w:rFonts w:ascii="Arial MT" w:eastAsia="Arial MT" w:hAnsi="Arial MT" w:cs="Arial MT"/>
                <w:color w:val="343F4E"/>
                <w:spacing w:val="11"/>
                <w:sz w:val="18"/>
              </w:rPr>
              <w:t xml:space="preserve"> </w:t>
            </w:r>
            <w:r>
              <w:rPr>
                <w:rFonts w:ascii="Arial MT" w:eastAsia="Arial MT" w:hAnsi="Arial MT" w:cs="Arial MT"/>
                <w:color w:val="343F4E"/>
                <w:sz w:val="18"/>
              </w:rPr>
              <w:t>to</w:t>
            </w:r>
            <w:r>
              <w:rPr>
                <w:rFonts w:ascii="Arial MT" w:eastAsia="Arial MT" w:hAnsi="Arial MT" w:cs="Arial MT"/>
                <w:color w:val="343F4E"/>
                <w:spacing w:val="10"/>
                <w:sz w:val="18"/>
              </w:rPr>
              <w:t xml:space="preserve"> </w:t>
            </w:r>
            <w:r>
              <w:rPr>
                <w:rFonts w:ascii="Arial MT" w:eastAsia="Arial MT" w:hAnsi="Arial MT" w:cs="Arial MT"/>
                <w:color w:val="343F4E"/>
                <w:sz w:val="18"/>
              </w:rPr>
              <w:t>other</w:t>
            </w:r>
            <w:r>
              <w:rPr>
                <w:rFonts w:ascii="Arial MT" w:eastAsia="Arial MT" w:hAnsi="Arial MT" w:cs="Arial MT"/>
                <w:color w:val="343F4E"/>
                <w:spacing w:val="11"/>
                <w:sz w:val="18"/>
              </w:rPr>
              <w:t xml:space="preserve"> </w:t>
            </w:r>
            <w:r>
              <w:rPr>
                <w:rFonts w:ascii="Arial MT" w:eastAsia="Arial MT" w:hAnsi="Arial MT" w:cs="Arial MT"/>
                <w:color w:val="343F4E"/>
                <w:spacing w:val="-2"/>
                <w:sz w:val="18"/>
              </w:rPr>
              <w:t>students.</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4.5</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72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30" name="Group 30"/>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31" name="Graphic 31"/>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44545424" id="Group 30"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">
                <v:shape id="Graphic 31"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r>
        <w:rPr>
          <w:rFonts w:ascii="Arial" w:eastAsia="Arial" w:hAnsi="Arial" w:cs="Arial"/>
          <w:b/>
          <w:bCs/>
          <w:color w:val="2672B9"/>
        </w:rPr>
        <w:t>Part</w:t>
      </w:r>
      <w:r>
        <w:rPr>
          <w:rFonts w:ascii="Arial" w:eastAsia="Arial" w:hAnsi="Arial" w:cs="Arial"/>
          <w:b/>
          <w:bCs/>
          <w:color w:val="2672B9"/>
          <w:spacing w:val="-7"/>
        </w:rPr>
        <w:t xml:space="preserve"> </w:t>
      </w:r>
      <w:r>
        <w:rPr>
          <w:rFonts w:ascii="Arial" w:eastAsia="Arial" w:hAnsi="Arial" w:cs="Arial"/>
          <w:b/>
          <w:bCs/>
          <w:color w:val="2672B9"/>
        </w:rPr>
        <w:t>C:</w:t>
      </w:r>
      <w:r>
        <w:rPr>
          <w:rFonts w:ascii="Arial" w:eastAsia="Arial" w:hAnsi="Arial" w:cs="Arial"/>
          <w:b/>
          <w:bCs/>
          <w:color w:val="2672B9"/>
          <w:spacing w:val="-7"/>
        </w:rPr>
        <w:t xml:space="preserve"> </w:t>
      </w:r>
      <w:r>
        <w:rPr>
          <w:rFonts w:ascii="Arial" w:eastAsia="Arial" w:hAnsi="Arial" w:cs="Arial"/>
          <w:b/>
          <w:bCs/>
          <w:color w:val="2672B9"/>
        </w:rPr>
        <w:t>Departmental</w:t>
      </w:r>
      <w:r>
        <w:rPr>
          <w:rFonts w:ascii="Arial" w:eastAsia="Arial" w:hAnsi="Arial" w:cs="Arial"/>
          <w:b/>
          <w:bCs/>
          <w:color w:val="2672B9"/>
          <w:spacing w:val="-7"/>
        </w:rPr>
        <w:t xml:space="preserve"> </w:t>
      </w:r>
      <w:r>
        <w:rPr>
          <w:rFonts w:ascii="Arial" w:eastAsia="Arial" w:hAnsi="Arial" w:cs="Arial"/>
          <w:b/>
          <w:bCs/>
          <w:color w:val="2672B9"/>
          <w:spacing w:val="-2"/>
        </w:rPr>
        <w:t>Items</w:t>
      </w:r>
    </w:p>
    <w:p w:rsidR="0069186F" w:rsidRDefault="0069186F">
      <w:pPr>
        <w:widowControl w:val="0"/>
        <w:autoSpaceDE w:val="0"/>
        <w:autoSpaceDN w:val="0"/>
        <w:spacing w:before="184"/>
        <w:rPr>
          <w:rFonts w:ascii="Arial" w:eastAsia="Arial" w:hAnsi="Arial" w:cs="Arial"/>
          <w:b/>
          <w:bCs/>
          <w:szCs w:val="21"/>
        </w:rPr>
      </w:pPr>
    </w:p>
    <w:p w:rsidR="0069186F" w:rsidRDefault="00000000">
      <w:pPr>
        <w:widowControl w:val="0"/>
        <w:autoSpaceDE w:val="0"/>
        <w:autoSpaceDN w:val="0"/>
        <w:spacing w:before="1"/>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1"/>
        <w:rPr>
          <w:rFonts w:ascii="Arial" w:eastAsia="Arial" w:hAnsi="Arial" w:cs="Arial"/>
          <w:b/>
          <w:bCs/>
          <w:sz w:val="14"/>
          <w:szCs w:val="21"/>
        </w:rPr>
      </w:pPr>
    </w:p>
    <w:tbl>
      <w:tblPr>
        <w:tblStyle w:val="TableNormal0"/>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4"/>
                <w:sz w:val="18"/>
              </w:rPr>
              <w:t xml:space="preserve"> </w:t>
            </w:r>
            <w:r>
              <w:rPr>
                <w:rFonts w:ascii="Arial MT" w:eastAsia="Arial MT" w:hAnsi="Arial MT" w:cs="Arial MT"/>
                <w:color w:val="343F4E"/>
                <w:sz w:val="18"/>
              </w:rPr>
              <w:t>course</w:t>
            </w:r>
            <w:r>
              <w:rPr>
                <w:rFonts w:ascii="Arial MT" w:eastAsia="Arial MT" w:hAnsi="Arial MT" w:cs="Arial MT"/>
                <w:color w:val="343F4E"/>
                <w:spacing w:val="6"/>
                <w:sz w:val="18"/>
              </w:rPr>
              <w:t xml:space="preserve"> </w:t>
            </w:r>
            <w:r>
              <w:rPr>
                <w:rFonts w:ascii="Arial MT" w:eastAsia="Arial MT" w:hAnsi="Arial MT" w:cs="Arial MT"/>
                <w:color w:val="343F4E"/>
                <w:sz w:val="18"/>
              </w:rPr>
              <w:t>instructor</w:t>
            </w:r>
            <w:r>
              <w:rPr>
                <w:rFonts w:ascii="Arial MT" w:eastAsia="Arial MT" w:hAnsi="Arial MT" w:cs="Arial MT"/>
                <w:color w:val="343F4E"/>
                <w:spacing w:val="6"/>
                <w:sz w:val="18"/>
              </w:rPr>
              <w:t xml:space="preserve"> </w:t>
            </w:r>
            <w:r>
              <w:rPr>
                <w:rFonts w:ascii="Arial MT" w:eastAsia="Arial MT" w:hAnsi="Arial MT" w:cs="Arial MT"/>
                <w:color w:val="343F4E"/>
                <w:sz w:val="18"/>
              </w:rPr>
              <w:t>(</w:t>
            </w:r>
            <w:r>
              <w:rPr>
                <w:rFonts w:ascii="Arial MT" w:eastAsia="Arial MT" w:hAnsi="Arial MT" w:cs="Arial MT"/>
                <w:color w:val="8B0000"/>
                <w:sz w:val="18"/>
                <w:u w:val="single" w:color="8A0000"/>
              </w:rPr>
              <w:t>Martina</w:t>
            </w:r>
            <w:r>
              <w:rPr>
                <w:rFonts w:ascii="Arial MT" w:eastAsia="Arial MT" w:hAnsi="Arial MT" w:cs="Arial MT"/>
                <w:color w:val="8B0000"/>
                <w:spacing w:val="1"/>
                <w:sz w:val="18"/>
                <w:u w:val="single" w:color="8A0000"/>
              </w:rPr>
              <w:t xml:space="preserve">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343F4E"/>
                <w:sz w:val="18"/>
              </w:rPr>
              <w:t>)</w:t>
            </w:r>
            <w:r>
              <w:rPr>
                <w:rFonts w:ascii="Arial MT" w:eastAsia="Arial MT" w:hAnsi="Arial MT" w:cs="Arial MT"/>
                <w:color w:val="343F4E"/>
                <w:spacing w:val="7"/>
                <w:sz w:val="18"/>
              </w:rPr>
              <w:t xml:space="preserve"> </w:t>
            </w:r>
            <w:r>
              <w:rPr>
                <w:rFonts w:ascii="Arial MT" w:eastAsia="Arial MT" w:hAnsi="Arial MT" w:cs="Arial MT"/>
                <w:color w:val="343F4E"/>
                <w:sz w:val="18"/>
              </w:rPr>
              <w:t>made</w:t>
            </w:r>
            <w:r>
              <w:rPr>
                <w:rFonts w:ascii="Arial MT" w:eastAsia="Arial MT" w:hAnsi="Arial MT" w:cs="Arial MT"/>
                <w:color w:val="343F4E"/>
                <w:spacing w:val="6"/>
                <w:sz w:val="18"/>
              </w:rPr>
              <w:t xml:space="preserve"> </w:t>
            </w:r>
            <w:r>
              <w:rPr>
                <w:rFonts w:ascii="Arial MT" w:eastAsia="Arial MT" w:hAnsi="Arial MT" w:cs="Arial MT"/>
                <w:color w:val="343F4E"/>
                <w:sz w:val="18"/>
              </w:rPr>
              <w:t>it</w:t>
            </w:r>
            <w:r>
              <w:rPr>
                <w:rFonts w:ascii="Arial MT" w:eastAsia="Arial MT" w:hAnsi="Arial MT" w:cs="Arial MT"/>
                <w:color w:val="343F4E"/>
                <w:spacing w:val="6"/>
                <w:sz w:val="18"/>
              </w:rPr>
              <w:t xml:space="preserve"> </w:t>
            </w:r>
            <w:r>
              <w:rPr>
                <w:rFonts w:ascii="Arial MT" w:eastAsia="Arial MT" w:hAnsi="Arial MT" w:cs="Arial MT"/>
                <w:color w:val="343F4E"/>
                <w:sz w:val="18"/>
              </w:rPr>
              <w:t>clear</w:t>
            </w:r>
            <w:r>
              <w:rPr>
                <w:rFonts w:ascii="Arial MT" w:eastAsia="Arial MT" w:hAnsi="Arial MT" w:cs="Arial MT"/>
                <w:color w:val="343F4E"/>
                <w:spacing w:val="6"/>
                <w:sz w:val="18"/>
              </w:rPr>
              <w:t xml:space="preserve"> </w:t>
            </w:r>
            <w:r>
              <w:rPr>
                <w:rFonts w:ascii="Arial MT" w:eastAsia="Arial MT" w:hAnsi="Arial MT" w:cs="Arial MT"/>
                <w:color w:val="343F4E"/>
                <w:sz w:val="18"/>
              </w:rPr>
              <w:t>what</w:t>
            </w:r>
            <w:r>
              <w:rPr>
                <w:rFonts w:ascii="Arial MT" w:eastAsia="Arial MT" w:hAnsi="Arial MT" w:cs="Arial MT"/>
                <w:color w:val="343F4E"/>
                <w:spacing w:val="7"/>
                <w:sz w:val="18"/>
              </w:rPr>
              <w:t xml:space="preserve"> </w:t>
            </w:r>
            <w:r>
              <w:rPr>
                <w:rFonts w:ascii="Arial MT" w:eastAsia="Arial MT" w:hAnsi="Arial MT" w:cs="Arial MT"/>
                <w:color w:val="343F4E"/>
                <w:sz w:val="18"/>
              </w:rPr>
              <w:t>students</w:t>
            </w:r>
            <w:r>
              <w:rPr>
                <w:rFonts w:ascii="Arial MT" w:eastAsia="Arial MT" w:hAnsi="Arial MT" w:cs="Arial MT"/>
                <w:color w:val="343F4E"/>
                <w:spacing w:val="6"/>
                <w:sz w:val="18"/>
              </w:rPr>
              <w:t xml:space="preserve"> </w:t>
            </w:r>
            <w:r>
              <w:rPr>
                <w:rFonts w:ascii="Arial MT" w:eastAsia="Arial MT" w:hAnsi="Arial MT" w:cs="Arial MT"/>
                <w:color w:val="343F4E"/>
                <w:sz w:val="18"/>
              </w:rPr>
              <w:t>were</w:t>
            </w:r>
            <w:r>
              <w:rPr>
                <w:rFonts w:ascii="Arial MT" w:eastAsia="Arial MT" w:hAnsi="Arial MT" w:cs="Arial MT"/>
                <w:color w:val="343F4E"/>
                <w:spacing w:val="6"/>
                <w:sz w:val="18"/>
              </w:rPr>
              <w:t xml:space="preserve"> </w:t>
            </w:r>
            <w:r>
              <w:rPr>
                <w:rFonts w:ascii="Arial MT" w:eastAsia="Arial MT" w:hAnsi="Arial MT" w:cs="Arial MT"/>
                <w:color w:val="343F4E"/>
                <w:sz w:val="18"/>
              </w:rPr>
              <w:t>expected</w:t>
            </w:r>
            <w:r>
              <w:rPr>
                <w:rFonts w:ascii="Arial MT" w:eastAsia="Arial MT" w:hAnsi="Arial MT" w:cs="Arial MT"/>
                <w:color w:val="343F4E"/>
                <w:spacing w:val="6"/>
                <w:sz w:val="18"/>
              </w:rPr>
              <w:t xml:space="preserve"> </w:t>
            </w:r>
            <w:r>
              <w:rPr>
                <w:rFonts w:ascii="Arial MT" w:eastAsia="Arial MT" w:hAnsi="Arial MT" w:cs="Arial MT"/>
                <w:color w:val="343F4E"/>
                <w:sz w:val="18"/>
              </w:rPr>
              <w:t>to</w:t>
            </w:r>
            <w:r>
              <w:rPr>
                <w:rFonts w:ascii="Arial MT" w:eastAsia="Arial MT" w:hAnsi="Arial MT" w:cs="Arial MT"/>
                <w:color w:val="343F4E"/>
                <w:spacing w:val="7"/>
                <w:sz w:val="18"/>
              </w:rPr>
              <w:t xml:space="preserve"> </w:t>
            </w:r>
            <w:r>
              <w:rPr>
                <w:rFonts w:ascii="Arial MT" w:eastAsia="Arial MT" w:hAnsi="Arial MT" w:cs="Arial MT"/>
                <w:color w:val="343F4E"/>
                <w:sz w:val="18"/>
              </w:rPr>
              <w:t>learn</w:t>
            </w:r>
            <w:r>
              <w:rPr>
                <w:rFonts w:ascii="Arial MT" w:eastAsia="Arial MT" w:hAnsi="Arial MT" w:cs="Arial MT"/>
                <w:color w:val="343F4E"/>
                <w:spacing w:val="6"/>
                <w:sz w:val="18"/>
              </w:rPr>
              <w:t xml:space="preserve"> </w:t>
            </w:r>
            <w:r>
              <w:rPr>
                <w:rFonts w:ascii="Arial MT" w:eastAsia="Arial MT" w:hAnsi="Arial MT" w:cs="Arial MT"/>
                <w:color w:val="343F4E"/>
                <w:sz w:val="18"/>
              </w:rPr>
              <w:t>in</w:t>
            </w:r>
            <w:r>
              <w:rPr>
                <w:rFonts w:ascii="Arial MT" w:eastAsia="Arial MT" w:hAnsi="Arial MT" w:cs="Arial MT"/>
                <w:color w:val="343F4E"/>
                <w:spacing w:val="6"/>
                <w:sz w:val="18"/>
              </w:rPr>
              <w:t xml:space="preserve"> </w:t>
            </w:r>
            <w:r>
              <w:rPr>
                <w:rFonts w:ascii="Arial MT" w:eastAsia="Arial MT" w:hAnsi="Arial MT" w:cs="Arial MT"/>
                <w:color w:val="343F4E"/>
                <w:sz w:val="18"/>
              </w:rPr>
              <w:t>the</w:t>
            </w:r>
            <w:r>
              <w:rPr>
                <w:rFonts w:ascii="Arial MT" w:eastAsia="Arial MT" w:hAnsi="Arial MT" w:cs="Arial MT"/>
                <w:color w:val="343F4E"/>
                <w:spacing w:val="7"/>
                <w:sz w:val="18"/>
              </w:rPr>
              <w:t xml:space="preserve"> </w:t>
            </w:r>
            <w:r>
              <w:rPr>
                <w:rFonts w:ascii="Arial MT" w:eastAsia="Arial MT" w:hAnsi="Arial MT" w:cs="Arial MT"/>
                <w:color w:val="343F4E"/>
                <w:spacing w:val="-2"/>
                <w:sz w:val="18"/>
              </w:rPr>
              <w:t>course.</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4.7</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32" name="Group 32"/>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33" name="Graphic 33"/>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138D6FA0" id="Group 32"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">
                <v:shape id="Graphic 33"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rPr>
          <w:rFonts w:ascii="Arial" w:eastAsia="Arial MT" w:hAnsi="Arial MT" w:cs="Arial MT"/>
          <w:b/>
          <w:szCs w:val="22"/>
        </w:rPr>
      </w:pPr>
      <w:r>
        <w:rPr>
          <w:rFonts w:ascii="Arial" w:eastAsia="Arial MT" w:hAnsi="Arial MT" w:cs="Arial MT"/>
          <w:b/>
          <w:color w:val="2672B9"/>
          <w:szCs w:val="22"/>
        </w:rPr>
        <w:t>Section</w:t>
      </w:r>
      <w:r>
        <w:rPr>
          <w:rFonts w:ascii="Arial" w:eastAsia="Arial MT" w:hAnsi="Arial MT" w:cs="Arial MT"/>
          <w:b/>
          <w:color w:val="2672B9"/>
          <w:spacing w:val="-9"/>
          <w:szCs w:val="22"/>
        </w:rPr>
        <w:t xml:space="preserve"> </w:t>
      </w:r>
      <w:r>
        <w:rPr>
          <w:rFonts w:ascii="Arial" w:eastAsia="Arial MT" w:hAnsi="Arial MT" w:cs="Arial MT"/>
          <w:b/>
          <w:color w:val="2672B9"/>
          <w:szCs w:val="22"/>
        </w:rPr>
        <w:t>2:</w:t>
      </w:r>
      <w:r>
        <w:rPr>
          <w:rFonts w:ascii="Arial" w:eastAsia="Arial MT" w:hAnsi="Arial MT" w:cs="Arial MT"/>
          <w:b/>
          <w:color w:val="2672B9"/>
          <w:spacing w:val="-8"/>
          <w:szCs w:val="22"/>
        </w:rPr>
        <w:t xml:space="preserve"> </w:t>
      </w:r>
      <w:r>
        <w:rPr>
          <w:rFonts w:ascii="Arial" w:eastAsia="Arial MT" w:hAnsi="Arial MT" w:cs="Arial MT"/>
          <w:b/>
          <w:color w:val="2672B9"/>
          <w:szCs w:val="22"/>
        </w:rPr>
        <w:t>Response</w:t>
      </w:r>
      <w:r>
        <w:rPr>
          <w:rFonts w:ascii="Arial" w:eastAsia="Arial MT" w:hAnsi="Arial MT" w:cs="Arial MT"/>
          <w:b/>
          <w:color w:val="2672B9"/>
          <w:spacing w:val="-8"/>
          <w:szCs w:val="22"/>
        </w:rPr>
        <w:t xml:space="preserve"> </w:t>
      </w:r>
      <w:r>
        <w:rPr>
          <w:rFonts w:ascii="Arial" w:eastAsia="Arial MT" w:hAnsi="Arial MT" w:cs="Arial MT"/>
          <w:b/>
          <w:color w:val="2672B9"/>
          <w:szCs w:val="22"/>
        </w:rPr>
        <w:t>Distributions</w:t>
      </w:r>
      <w:r>
        <w:rPr>
          <w:rFonts w:ascii="Arial" w:eastAsia="Arial MT" w:hAnsi="Arial MT" w:cs="Arial MT"/>
          <w:b/>
          <w:color w:val="2672B9"/>
          <w:spacing w:val="-8"/>
          <w:szCs w:val="22"/>
        </w:rPr>
        <w:t xml:space="preserve"> </w:t>
      </w:r>
      <w:r>
        <w:rPr>
          <w:rFonts w:ascii="Arial" w:eastAsia="Arial MT" w:hAnsi="Arial MT" w:cs="Arial MT"/>
          <w:b/>
          <w:color w:val="2672B9"/>
          <w:szCs w:val="22"/>
        </w:rPr>
        <w:t>and</w:t>
      </w:r>
      <w:r>
        <w:rPr>
          <w:rFonts w:ascii="Arial" w:eastAsia="Arial MT" w:hAnsi="Arial MT" w:cs="Arial MT"/>
          <w:b/>
          <w:color w:val="2672B9"/>
          <w:spacing w:val="-8"/>
          <w:szCs w:val="22"/>
        </w:rPr>
        <w:t xml:space="preserve"> </w:t>
      </w:r>
      <w:r>
        <w:rPr>
          <w:rFonts w:ascii="Arial" w:eastAsia="Arial MT" w:hAnsi="Arial MT" w:cs="Arial MT"/>
          <w:b/>
          <w:color w:val="2672B9"/>
          <w:szCs w:val="22"/>
        </w:rPr>
        <w:t>Additional</w:t>
      </w:r>
      <w:r>
        <w:rPr>
          <w:rFonts w:ascii="Arial" w:eastAsia="Arial MT" w:hAnsi="Arial MT" w:cs="Arial MT"/>
          <w:b/>
          <w:color w:val="2672B9"/>
          <w:spacing w:val="-8"/>
          <w:szCs w:val="22"/>
        </w:rPr>
        <w:t xml:space="preserve"> </w:t>
      </w:r>
      <w:r>
        <w:rPr>
          <w:rFonts w:ascii="Arial" w:eastAsia="Arial MT" w:hAnsi="Arial MT" w:cs="Arial MT"/>
          <w:b/>
          <w:color w:val="2672B9"/>
          <w:spacing w:val="-2"/>
          <w:szCs w:val="22"/>
        </w:rPr>
        <w:t>Statistics</w:t>
      </w:r>
    </w:p>
    <w:p w:rsidR="0069186F" w:rsidRDefault="0069186F">
      <w:pPr>
        <w:widowControl w:val="0"/>
        <w:autoSpaceDE w:val="0"/>
        <w:autoSpaceDN w:val="0"/>
        <w:spacing w:before="64"/>
        <w:rPr>
          <w:rFonts w:ascii="Arial" w:eastAsia="Arial" w:hAnsi="Arial" w:cs="Arial"/>
          <w:b/>
          <w:bCs/>
          <w:sz w:val="20"/>
          <w:szCs w:val="21"/>
        </w:rPr>
      </w:pPr>
    </w:p>
    <w:tbl>
      <w:tblPr>
        <w:tblStyle w:val="TableNormal0"/>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3765"/>
        </w:trPr>
        <w:tc>
          <w:tcPr>
            <w:tcW w:w="10935" w:type="dxa"/>
          </w:tcPr>
          <w:p w:rsidR="0069186F" w:rsidRDefault="0069186F">
            <w:pPr>
              <w:rPr>
                <w:rFonts w:ascii="Arial" w:eastAsia="Arial MT" w:hAnsi="Arial MT" w:cs="Arial MT"/>
                <w:b/>
                <w:sz w:val="21"/>
              </w:rPr>
            </w:pPr>
          </w:p>
          <w:p w:rsidR="0069186F" w:rsidRDefault="0069186F">
            <w:pPr>
              <w:spacing w:before="85"/>
              <w:rPr>
                <w:rFonts w:ascii="Arial" w:eastAsia="Arial MT" w:hAnsi="Arial MT" w:cs="Arial MT"/>
                <w:b/>
                <w:sz w:val="21"/>
              </w:rPr>
            </w:pPr>
          </w:p>
          <w:p w:rsidR="0069186F" w:rsidRDefault="00000000">
            <w:pPr>
              <w:ind w:left="367"/>
              <w:rPr>
                <w:rFonts w:ascii="Arial MT" w:eastAsia="Arial MT" w:hAnsi="Arial MT" w:cs="Arial MT"/>
                <w:sz w:val="21"/>
              </w:rPr>
            </w:pPr>
            <w:r>
              <w:rPr>
                <w:rFonts w:ascii="Arial MT" w:eastAsia="Arial MT" w:hAnsi="Arial MT" w:cs="Arial MT"/>
                <w:sz w:val="21"/>
              </w:rPr>
              <w:t>This</w:t>
            </w:r>
            <w:r>
              <w:rPr>
                <w:rFonts w:ascii="Arial MT" w:eastAsia="Arial MT" w:hAnsi="Arial MT" w:cs="Arial MT"/>
                <w:spacing w:val="9"/>
                <w:sz w:val="21"/>
              </w:rPr>
              <w:t xml:space="preserve"> </w:t>
            </w:r>
            <w:r>
              <w:rPr>
                <w:rFonts w:ascii="Arial MT" w:eastAsia="Arial MT" w:hAnsi="Arial MT" w:cs="Arial MT"/>
                <w:sz w:val="21"/>
              </w:rPr>
              <w:t>section</w:t>
            </w:r>
            <w:r>
              <w:rPr>
                <w:rFonts w:ascii="Arial MT" w:eastAsia="Arial MT" w:hAnsi="Arial MT" w:cs="Arial MT"/>
                <w:spacing w:val="9"/>
                <w:sz w:val="21"/>
              </w:rPr>
              <w:t xml:space="preserve"> </w:t>
            </w:r>
            <w:r>
              <w:rPr>
                <w:rFonts w:ascii="Arial MT" w:eastAsia="Arial MT" w:hAnsi="Arial MT" w:cs="Arial MT"/>
                <w:sz w:val="21"/>
              </w:rPr>
              <w:t>provides</w:t>
            </w:r>
            <w:r>
              <w:rPr>
                <w:rFonts w:ascii="Arial MT" w:eastAsia="Arial MT" w:hAnsi="Arial MT" w:cs="Arial MT"/>
                <w:spacing w:val="9"/>
                <w:sz w:val="21"/>
              </w:rPr>
              <w:t xml:space="preserve"> </w:t>
            </w:r>
            <w:r>
              <w:rPr>
                <w:rFonts w:ascii="Arial MT" w:eastAsia="Arial MT" w:hAnsi="Arial MT" w:cs="Arial MT"/>
                <w:sz w:val="21"/>
              </w:rPr>
              <w:t>detailed</w:t>
            </w:r>
            <w:r>
              <w:rPr>
                <w:rFonts w:ascii="Arial MT" w:eastAsia="Arial MT" w:hAnsi="Arial MT" w:cs="Arial MT"/>
                <w:spacing w:val="9"/>
                <w:sz w:val="21"/>
              </w:rPr>
              <w:t xml:space="preserve"> </w:t>
            </w:r>
            <w:r>
              <w:rPr>
                <w:rFonts w:ascii="Arial MT" w:eastAsia="Arial MT" w:hAnsi="Arial MT" w:cs="Arial MT"/>
                <w:sz w:val="21"/>
              </w:rPr>
              <w:t>response</w:t>
            </w:r>
            <w:r>
              <w:rPr>
                <w:rFonts w:ascii="Arial MT" w:eastAsia="Arial MT" w:hAnsi="Arial MT" w:cs="Arial MT"/>
                <w:spacing w:val="9"/>
                <w:sz w:val="21"/>
              </w:rPr>
              <w:t xml:space="preserve"> </w:t>
            </w:r>
            <w:r>
              <w:rPr>
                <w:rFonts w:ascii="Arial MT" w:eastAsia="Arial MT" w:hAnsi="Arial MT" w:cs="Arial MT"/>
                <w:spacing w:val="-2"/>
                <w:sz w:val="21"/>
              </w:rPr>
              <w:t>distributions.</w:t>
            </w:r>
          </w:p>
          <w:p w:rsidR="0069186F" w:rsidRDefault="00000000">
            <w:pPr>
              <w:spacing w:before="223" w:line="254" w:lineRule="auto"/>
              <w:ind w:left="367" w:right="593"/>
              <w:rPr>
                <w:rFonts w:ascii="Arial MT" w:eastAsia="Arial MT" w:hAnsi="Arial MT" w:cs="Arial MT"/>
                <w:sz w:val="21"/>
              </w:rPr>
            </w:pPr>
            <w:r>
              <w:rPr>
                <w:rFonts w:ascii="Arial" w:eastAsia="Arial MT" w:hAnsi="Arial MT" w:cs="Arial MT"/>
                <w:b/>
                <w:sz w:val="21"/>
              </w:rPr>
              <w:t xml:space="preserve">Mean: </w:t>
            </w:r>
            <w:r>
              <w:rPr>
                <w:rFonts w:ascii="Arial MT" w:eastAsia="Arial MT" w:hAnsi="Arial MT" w:cs="Arial MT"/>
                <w:sz w:val="21"/>
              </w:rPr>
              <w:t>The mathematical average. This measure is the most sensitive, and can be greatly affected by extreme and/or divergent scores.</w:t>
            </w:r>
          </w:p>
          <w:p w:rsidR="0069186F" w:rsidRDefault="00000000">
            <w:pPr>
              <w:spacing w:before="208" w:line="254" w:lineRule="auto"/>
              <w:ind w:left="367" w:right="593"/>
              <w:rPr>
                <w:rFonts w:ascii="Arial MT" w:eastAsia="Arial MT" w:hAnsi="Arial MT" w:cs="Arial MT"/>
                <w:sz w:val="21"/>
              </w:rPr>
            </w:pPr>
            <w:r>
              <w:rPr>
                <w:rFonts w:ascii="Arial" w:eastAsia="Arial MT" w:hAnsi="Arial MT" w:cs="Arial MT"/>
                <w:b/>
                <w:sz w:val="21"/>
              </w:rPr>
              <w:t xml:space="preserve">Median: </w:t>
            </w:r>
            <w:r>
              <w:rPr>
                <w:rFonts w:ascii="Arial MT" w:eastAsia="Arial MT" w:hAnsi="Arial MT" w:cs="Arial MT"/>
                <w:sz w:val="21"/>
              </w:rPr>
              <w:t>The middle value when all responses are ordered. This measure is less affected by extreme and/or divergent scores.</w:t>
            </w:r>
          </w:p>
          <w:p w:rsidR="0069186F" w:rsidRDefault="00000000">
            <w:pPr>
              <w:spacing w:before="208"/>
              <w:ind w:left="367"/>
              <w:rPr>
                <w:rFonts w:ascii="Arial MT" w:eastAsia="Arial MT" w:hAnsi="Arial MT" w:cs="Arial MT"/>
                <w:sz w:val="21"/>
              </w:rPr>
            </w:pPr>
            <w:r>
              <w:rPr>
                <w:rFonts w:ascii="Arial" w:eastAsia="Arial MT" w:hAnsi="Arial MT" w:cs="Arial MT"/>
                <w:b/>
                <w:sz w:val="21"/>
              </w:rPr>
              <w:t>Mode:</w:t>
            </w:r>
            <w:r>
              <w:rPr>
                <w:rFonts w:ascii="Arial" w:eastAsia="Arial MT" w:hAnsi="Arial MT" w:cs="Arial MT"/>
                <w:b/>
                <w:spacing w:val="16"/>
                <w:sz w:val="21"/>
              </w:rPr>
              <w:t xml:space="preserve"> </w:t>
            </w:r>
            <w:r>
              <w:rPr>
                <w:rFonts w:ascii="Arial MT" w:eastAsia="Arial MT" w:hAnsi="Arial MT" w:cs="Arial MT"/>
                <w:sz w:val="21"/>
              </w:rPr>
              <w:t>The</w:t>
            </w:r>
            <w:r>
              <w:rPr>
                <w:rFonts w:ascii="Arial MT" w:eastAsia="Arial MT" w:hAnsi="Arial MT" w:cs="Arial MT"/>
                <w:spacing w:val="21"/>
                <w:sz w:val="21"/>
              </w:rPr>
              <w:t xml:space="preserve"> </w:t>
            </w:r>
            <w:r>
              <w:rPr>
                <w:rFonts w:ascii="Arial MT" w:eastAsia="Arial MT" w:hAnsi="Arial MT" w:cs="Arial MT"/>
                <w:sz w:val="21"/>
              </w:rPr>
              <w:t>most</w:t>
            </w:r>
            <w:r>
              <w:rPr>
                <w:rFonts w:ascii="Arial MT" w:eastAsia="Arial MT" w:hAnsi="Arial MT" w:cs="Arial MT"/>
                <w:spacing w:val="19"/>
                <w:sz w:val="21"/>
              </w:rPr>
              <w:t xml:space="preserve"> </w:t>
            </w:r>
            <w:r>
              <w:rPr>
                <w:rFonts w:ascii="Arial MT" w:eastAsia="Arial MT" w:hAnsi="Arial MT" w:cs="Arial MT"/>
                <w:sz w:val="21"/>
              </w:rPr>
              <w:t>frequently</w:t>
            </w:r>
            <w:r>
              <w:rPr>
                <w:rFonts w:ascii="Arial MT" w:eastAsia="Arial MT" w:hAnsi="Arial MT" w:cs="Arial MT"/>
                <w:spacing w:val="20"/>
                <w:sz w:val="21"/>
              </w:rPr>
              <w:t xml:space="preserve"> </w:t>
            </w:r>
            <w:r>
              <w:rPr>
                <w:rFonts w:ascii="Arial MT" w:eastAsia="Arial MT" w:hAnsi="Arial MT" w:cs="Arial MT"/>
                <w:sz w:val="21"/>
              </w:rPr>
              <w:t>occurring</w:t>
            </w:r>
            <w:r>
              <w:rPr>
                <w:rFonts w:ascii="Arial MT" w:eastAsia="Arial MT" w:hAnsi="Arial MT" w:cs="Arial MT"/>
                <w:spacing w:val="21"/>
                <w:sz w:val="21"/>
              </w:rPr>
              <w:t xml:space="preserve"> </w:t>
            </w:r>
            <w:r>
              <w:rPr>
                <w:rFonts w:ascii="Arial MT" w:eastAsia="Arial MT" w:hAnsi="Arial MT" w:cs="Arial MT"/>
                <w:spacing w:val="-2"/>
                <w:sz w:val="21"/>
              </w:rPr>
              <w:t>score.</w:t>
            </w:r>
          </w:p>
          <w:p w:rsidR="0069186F" w:rsidRDefault="00000000">
            <w:pPr>
              <w:spacing w:before="224"/>
              <w:ind w:left="367"/>
              <w:rPr>
                <w:rFonts w:ascii="Arial MT" w:eastAsia="Arial MT" w:hAnsi="Arial MT" w:cs="Arial MT"/>
                <w:sz w:val="21"/>
              </w:rPr>
            </w:pPr>
            <w:r>
              <w:rPr>
                <w:rFonts w:ascii="Arial" w:eastAsia="Arial MT" w:hAnsi="Arial MT" w:cs="Arial MT"/>
                <w:b/>
                <w:sz w:val="21"/>
              </w:rPr>
              <w:t>Standard</w:t>
            </w:r>
            <w:r>
              <w:rPr>
                <w:rFonts w:ascii="Arial" w:eastAsia="Arial MT" w:hAnsi="Arial MT" w:cs="Arial MT"/>
                <w:b/>
                <w:spacing w:val="22"/>
                <w:sz w:val="21"/>
              </w:rPr>
              <w:t xml:space="preserve"> </w:t>
            </w:r>
            <w:r>
              <w:rPr>
                <w:rFonts w:ascii="Arial" w:eastAsia="Arial MT" w:hAnsi="Arial MT" w:cs="Arial MT"/>
                <w:b/>
                <w:sz w:val="21"/>
              </w:rPr>
              <w:t>deviation:</w:t>
            </w:r>
            <w:r>
              <w:rPr>
                <w:rFonts w:ascii="Arial" w:eastAsia="Arial MT" w:hAnsi="Arial MT" w:cs="Arial MT"/>
                <w:b/>
                <w:spacing w:val="11"/>
                <w:sz w:val="21"/>
              </w:rPr>
              <w:t xml:space="preserve"> </w:t>
            </w:r>
            <w:r>
              <w:rPr>
                <w:rFonts w:ascii="Arial MT" w:eastAsia="Arial MT" w:hAnsi="Arial MT" w:cs="Arial MT"/>
                <w:sz w:val="21"/>
              </w:rPr>
              <w:t>A</w:t>
            </w:r>
            <w:r>
              <w:rPr>
                <w:rFonts w:ascii="Arial MT" w:eastAsia="Arial MT" w:hAnsi="Arial MT" w:cs="Arial MT"/>
                <w:spacing w:val="13"/>
                <w:sz w:val="21"/>
              </w:rPr>
              <w:t xml:space="preserve"> </w:t>
            </w:r>
            <w:r>
              <w:rPr>
                <w:rFonts w:ascii="Arial MT" w:eastAsia="Arial MT" w:hAnsi="Arial MT" w:cs="Arial MT"/>
                <w:sz w:val="21"/>
              </w:rPr>
              <w:t>measure</w:t>
            </w:r>
            <w:r>
              <w:rPr>
                <w:rFonts w:ascii="Arial MT" w:eastAsia="Arial MT" w:hAnsi="Arial MT" w:cs="Arial MT"/>
                <w:spacing w:val="14"/>
                <w:sz w:val="21"/>
              </w:rPr>
              <w:t xml:space="preserve"> </w:t>
            </w:r>
            <w:r>
              <w:rPr>
                <w:rFonts w:ascii="Arial MT" w:eastAsia="Arial MT" w:hAnsi="Arial MT" w:cs="Arial MT"/>
                <w:sz w:val="21"/>
              </w:rPr>
              <w:t>of</w:t>
            </w:r>
            <w:r>
              <w:rPr>
                <w:rFonts w:ascii="Arial MT" w:eastAsia="Arial MT" w:hAnsi="Arial MT" w:cs="Arial MT"/>
                <w:spacing w:val="13"/>
                <w:sz w:val="21"/>
              </w:rPr>
              <w:t xml:space="preserve"> </w:t>
            </w:r>
            <w:r>
              <w:rPr>
                <w:rFonts w:ascii="Arial MT" w:eastAsia="Arial MT" w:hAnsi="Arial MT" w:cs="Arial MT"/>
                <w:sz w:val="21"/>
              </w:rPr>
              <w:t>the</w:t>
            </w:r>
            <w:r>
              <w:rPr>
                <w:rFonts w:ascii="Arial MT" w:eastAsia="Arial MT" w:hAnsi="Arial MT" w:cs="Arial MT"/>
                <w:spacing w:val="14"/>
                <w:sz w:val="21"/>
              </w:rPr>
              <w:t xml:space="preserve"> </w:t>
            </w:r>
            <w:r>
              <w:rPr>
                <w:rFonts w:ascii="Arial MT" w:eastAsia="Arial MT" w:hAnsi="Arial MT" w:cs="Arial MT"/>
                <w:sz w:val="21"/>
              </w:rPr>
              <w:t>"spread"</w:t>
            </w:r>
            <w:r>
              <w:rPr>
                <w:rFonts w:ascii="Arial MT" w:eastAsia="Arial MT" w:hAnsi="Arial MT" w:cs="Arial MT"/>
                <w:spacing w:val="13"/>
                <w:sz w:val="21"/>
              </w:rPr>
              <w:t xml:space="preserve"> </w:t>
            </w:r>
            <w:r>
              <w:rPr>
                <w:rFonts w:ascii="Arial MT" w:eastAsia="Arial MT" w:hAnsi="Arial MT" w:cs="Arial MT"/>
                <w:sz w:val="21"/>
              </w:rPr>
              <w:t>of</w:t>
            </w:r>
            <w:r>
              <w:rPr>
                <w:rFonts w:ascii="Arial MT" w:eastAsia="Arial MT" w:hAnsi="Arial MT" w:cs="Arial MT"/>
                <w:spacing w:val="13"/>
                <w:sz w:val="21"/>
              </w:rPr>
              <w:t xml:space="preserve"> </w:t>
            </w:r>
            <w:r>
              <w:rPr>
                <w:rFonts w:ascii="Arial MT" w:eastAsia="Arial MT" w:hAnsi="Arial MT" w:cs="Arial MT"/>
                <w:sz w:val="21"/>
              </w:rPr>
              <w:t>the</w:t>
            </w:r>
            <w:r>
              <w:rPr>
                <w:rFonts w:ascii="Arial MT" w:eastAsia="Arial MT" w:hAnsi="Arial MT" w:cs="Arial MT"/>
                <w:spacing w:val="14"/>
                <w:sz w:val="21"/>
              </w:rPr>
              <w:t xml:space="preserve"> </w:t>
            </w:r>
            <w:r>
              <w:rPr>
                <w:rFonts w:ascii="Arial MT" w:eastAsia="Arial MT" w:hAnsi="Arial MT" w:cs="Arial MT"/>
                <w:spacing w:val="-2"/>
                <w:sz w:val="21"/>
              </w:rPr>
              <w:t>data.</w:t>
            </w:r>
          </w:p>
        </w:tc>
      </w:tr>
    </w:tbl>
    <w:p w:rsidR="0069186F" w:rsidRDefault="00000000">
      <w:pPr>
        <w:widowControl w:val="0"/>
        <w:autoSpaceDE w:val="0"/>
        <w:autoSpaceDN w:val="0"/>
        <w:spacing w:before="91"/>
        <w:ind w:left="105"/>
        <w:outlineLvl w:val="0"/>
        <w:rPr>
          <w:rFonts w:ascii="Arial" w:eastAsia="Arial" w:hAnsi="Arial" w:cs="Arial"/>
          <w:b/>
          <w:bCs/>
          <w:sz w:val="27"/>
          <w:szCs w:val="27"/>
        </w:rPr>
      </w:pPr>
      <w:r>
        <w:rPr>
          <w:rFonts w:ascii="Arial" w:eastAsia="Arial" w:hAnsi="Arial" w:cs="Arial"/>
          <w:b/>
          <w:bCs/>
          <w:color w:val="343F4E"/>
          <w:sz w:val="27"/>
          <w:szCs w:val="27"/>
        </w:rPr>
        <w:t>Part</w:t>
      </w:r>
      <w:r>
        <w:rPr>
          <w:rFonts w:ascii="Arial" w:eastAsia="Arial" w:hAnsi="Arial" w:cs="Arial"/>
          <w:b/>
          <w:bCs/>
          <w:color w:val="343F4E"/>
          <w:spacing w:val="9"/>
          <w:sz w:val="27"/>
          <w:szCs w:val="27"/>
        </w:rPr>
        <w:t xml:space="preserve"> </w:t>
      </w:r>
      <w:r>
        <w:rPr>
          <w:rFonts w:ascii="Arial" w:eastAsia="Arial" w:hAnsi="Arial" w:cs="Arial"/>
          <w:b/>
          <w:bCs/>
          <w:color w:val="343F4E"/>
          <w:sz w:val="27"/>
          <w:szCs w:val="27"/>
        </w:rPr>
        <w:t>A:</w:t>
      </w:r>
      <w:r>
        <w:rPr>
          <w:rFonts w:ascii="Arial" w:eastAsia="Arial" w:hAnsi="Arial" w:cs="Arial"/>
          <w:b/>
          <w:bCs/>
          <w:color w:val="343F4E"/>
          <w:spacing w:val="10"/>
          <w:sz w:val="27"/>
          <w:szCs w:val="27"/>
        </w:rPr>
        <w:t xml:space="preserve"> </w:t>
      </w:r>
      <w:r>
        <w:rPr>
          <w:rFonts w:ascii="Arial" w:eastAsia="Arial" w:hAnsi="Arial" w:cs="Arial"/>
          <w:b/>
          <w:bCs/>
          <w:color w:val="343F4E"/>
          <w:sz w:val="27"/>
          <w:szCs w:val="27"/>
        </w:rPr>
        <w:t>Core</w:t>
      </w:r>
      <w:r>
        <w:rPr>
          <w:rFonts w:ascii="Arial" w:eastAsia="Arial" w:hAnsi="Arial" w:cs="Arial"/>
          <w:b/>
          <w:bCs/>
          <w:color w:val="343F4E"/>
          <w:spacing w:val="9"/>
          <w:sz w:val="27"/>
          <w:szCs w:val="27"/>
        </w:rPr>
        <w:t xml:space="preserve"> </w:t>
      </w:r>
      <w:r>
        <w:rPr>
          <w:rFonts w:ascii="Arial" w:eastAsia="Arial" w:hAnsi="Arial" w:cs="Arial"/>
          <w:b/>
          <w:bCs/>
          <w:color w:val="343F4E"/>
          <w:sz w:val="27"/>
          <w:szCs w:val="27"/>
        </w:rPr>
        <w:t>Institutional</w:t>
      </w:r>
      <w:r>
        <w:rPr>
          <w:rFonts w:ascii="Arial" w:eastAsia="Arial" w:hAnsi="Arial" w:cs="Arial"/>
          <w:b/>
          <w:bCs/>
          <w:color w:val="343F4E"/>
          <w:spacing w:val="10"/>
          <w:sz w:val="27"/>
          <w:szCs w:val="27"/>
        </w:rPr>
        <w:t xml:space="preserve"> </w:t>
      </w:r>
      <w:r>
        <w:rPr>
          <w:rFonts w:ascii="Arial" w:eastAsia="Arial" w:hAnsi="Arial" w:cs="Arial"/>
          <w:b/>
          <w:bCs/>
          <w:color w:val="343F4E"/>
          <w:spacing w:val="-2"/>
          <w:sz w:val="27"/>
          <w:szCs w:val="27"/>
        </w:rPr>
        <w:t>Items</w:t>
      </w:r>
    </w:p>
    <w:p w:rsidR="0069186F" w:rsidRDefault="0069186F">
      <w:pPr>
        <w:widowControl w:val="0"/>
        <w:autoSpaceDE w:val="0"/>
        <w:autoSpaceDN w:val="0"/>
        <w:spacing w:before="36"/>
        <w:rPr>
          <w:rFonts w:ascii="Arial" w:eastAsia="Arial" w:hAnsi="Arial" w:cs="Arial"/>
          <w:b/>
          <w:bCs/>
          <w:sz w:val="27"/>
          <w:szCs w:val="21"/>
        </w:rPr>
      </w:pPr>
    </w:p>
    <w:p w:rsidR="0069186F" w:rsidRDefault="00000000">
      <w:pPr>
        <w:widowControl w:val="0"/>
        <w:numPr>
          <w:ilvl w:val="0"/>
          <w:numId w:val="13"/>
        </w:numPr>
        <w:tabs>
          <w:tab w:val="left" w:pos="351"/>
        </w:tabs>
        <w:autoSpaceDE w:val="0"/>
        <w:autoSpaceDN w:val="0"/>
        <w:ind w:left="351" w:hanging="246"/>
        <w:rPr>
          <w:rFonts w:ascii="Arial" w:eastAsia="Arial" w:hAnsi="Arial" w:cs="Arial"/>
          <w:b/>
          <w:sz w:val="21"/>
          <w:szCs w:val="22"/>
        </w:rPr>
      </w:pPr>
      <w:r>
        <w:rPr>
          <w:rFonts w:ascii="Arial" w:eastAsia="Arial" w:hAnsi="Arial" w:cs="Arial"/>
          <w:b/>
          <w:color w:val="343F4E"/>
          <w:sz w:val="21"/>
          <w:szCs w:val="22"/>
        </w:rPr>
        <w:t>I</w:t>
      </w:r>
      <w:r>
        <w:rPr>
          <w:rFonts w:ascii="Arial" w:eastAsia="Arial" w:hAnsi="Arial" w:cs="Arial"/>
          <w:b/>
          <w:color w:val="343F4E"/>
          <w:spacing w:val="28"/>
          <w:sz w:val="21"/>
          <w:szCs w:val="22"/>
        </w:rPr>
        <w:t xml:space="preserve"> </w:t>
      </w:r>
      <w:r>
        <w:rPr>
          <w:rFonts w:ascii="Arial" w:eastAsia="Arial" w:hAnsi="Arial" w:cs="Arial"/>
          <w:b/>
          <w:color w:val="343F4E"/>
          <w:sz w:val="21"/>
          <w:szCs w:val="22"/>
        </w:rPr>
        <w:t>found</w:t>
      </w:r>
      <w:r>
        <w:rPr>
          <w:rFonts w:ascii="Arial" w:eastAsia="Arial" w:hAnsi="Arial" w:cs="Arial"/>
          <w:b/>
          <w:color w:val="343F4E"/>
          <w:spacing w:val="28"/>
          <w:sz w:val="21"/>
          <w:szCs w:val="22"/>
        </w:rPr>
        <w:t xml:space="preserve"> </w:t>
      </w:r>
      <w:r>
        <w:rPr>
          <w:rFonts w:ascii="Arial" w:eastAsia="Arial" w:hAnsi="Arial" w:cs="Arial"/>
          <w:b/>
          <w:color w:val="343F4E"/>
          <w:sz w:val="21"/>
          <w:szCs w:val="22"/>
        </w:rPr>
        <w:t>the</w:t>
      </w:r>
      <w:r>
        <w:rPr>
          <w:rFonts w:ascii="Arial" w:eastAsia="Arial" w:hAnsi="Arial" w:cs="Arial"/>
          <w:b/>
          <w:color w:val="343F4E"/>
          <w:spacing w:val="28"/>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28"/>
          <w:sz w:val="21"/>
          <w:szCs w:val="22"/>
        </w:rPr>
        <w:t xml:space="preserve"> </w:t>
      </w:r>
      <w:r>
        <w:rPr>
          <w:rFonts w:ascii="Arial" w:eastAsia="Arial" w:hAnsi="Arial" w:cs="Arial"/>
          <w:b/>
          <w:color w:val="343F4E"/>
          <w:sz w:val="21"/>
          <w:szCs w:val="22"/>
        </w:rPr>
        <w:t>intellectually</w:t>
      </w:r>
      <w:r>
        <w:rPr>
          <w:rFonts w:ascii="Arial" w:eastAsia="Arial" w:hAnsi="Arial" w:cs="Arial"/>
          <w:b/>
          <w:color w:val="343F4E"/>
          <w:spacing w:val="29"/>
          <w:sz w:val="21"/>
          <w:szCs w:val="22"/>
        </w:rPr>
        <w:t xml:space="preserve"> </w:t>
      </w:r>
      <w:r>
        <w:rPr>
          <w:rFonts w:ascii="Arial" w:eastAsia="Arial" w:hAnsi="Arial" w:cs="Arial"/>
          <w:b/>
          <w:color w:val="343F4E"/>
          <w:spacing w:val="-2"/>
          <w:sz w:val="21"/>
          <w:szCs w:val="22"/>
        </w:rPr>
        <w:t>stimulating.</w:t>
      </w:r>
    </w:p>
    <w:p w:rsidR="0069186F" w:rsidRDefault="0069186F">
      <w:pPr>
        <w:widowControl w:val="0"/>
        <w:autoSpaceDE w:val="0"/>
        <w:autoSpaceDN w:val="0"/>
        <w:spacing w:before="5"/>
        <w:rPr>
          <w:rFonts w:ascii="Arial" w:eastAsia="Arial" w:hAnsi="Arial" w:cs="Arial"/>
          <w:b/>
          <w:bCs/>
          <w:sz w:val="10"/>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I</w:t>
            </w:r>
            <w:r>
              <w:rPr>
                <w:rFonts w:ascii="Arial MT" w:eastAsia="Arial MT" w:hAnsi="Arial MT" w:cs="Arial MT"/>
                <w:color w:val="FFFFFF"/>
                <w:spacing w:val="12"/>
                <w:sz w:val="18"/>
              </w:rPr>
              <w:t xml:space="preserve"> </w:t>
            </w:r>
            <w:r>
              <w:rPr>
                <w:rFonts w:ascii="Arial MT" w:eastAsia="Arial MT" w:hAnsi="Arial MT" w:cs="Arial MT"/>
                <w:color w:val="FFFFFF"/>
                <w:sz w:val="18"/>
              </w:rPr>
              <w:t>found</w:t>
            </w:r>
            <w:r>
              <w:rPr>
                <w:rFonts w:ascii="Arial MT" w:eastAsia="Arial MT" w:hAnsi="Arial MT" w:cs="Arial MT"/>
                <w:color w:val="FFFFFF"/>
                <w:spacing w:val="14"/>
                <w:sz w:val="18"/>
              </w:rPr>
              <w:t xml:space="preserve"> </w:t>
            </w:r>
            <w:r>
              <w:rPr>
                <w:rFonts w:ascii="Arial MT" w:eastAsia="Arial MT" w:hAnsi="Arial MT" w:cs="Arial MT"/>
                <w:color w:val="FFFFFF"/>
                <w:sz w:val="18"/>
              </w:rPr>
              <w:t>the</w:t>
            </w:r>
            <w:r>
              <w:rPr>
                <w:rFonts w:ascii="Arial MT" w:eastAsia="Arial MT" w:hAnsi="Arial MT" w:cs="Arial MT"/>
                <w:color w:val="FFFFFF"/>
                <w:spacing w:val="13"/>
                <w:sz w:val="18"/>
              </w:rPr>
              <w:t xml:space="preserve"> </w:t>
            </w:r>
            <w:r>
              <w:rPr>
                <w:rFonts w:ascii="Arial MT" w:eastAsia="Arial MT" w:hAnsi="Arial MT" w:cs="Arial MT"/>
                <w:color w:val="FFFFFF"/>
                <w:sz w:val="18"/>
              </w:rPr>
              <w:t>course</w:t>
            </w:r>
            <w:r>
              <w:rPr>
                <w:rFonts w:ascii="Arial MT" w:eastAsia="Arial MT" w:hAnsi="Arial MT" w:cs="Arial MT"/>
                <w:color w:val="FFFFFF"/>
                <w:spacing w:val="14"/>
                <w:sz w:val="18"/>
              </w:rPr>
              <w:t xml:space="preserve"> </w:t>
            </w:r>
            <w:r>
              <w:rPr>
                <w:rFonts w:ascii="Arial MT" w:eastAsia="Arial MT" w:hAnsi="Arial MT" w:cs="Arial MT"/>
                <w:color w:val="FFFFFF"/>
                <w:sz w:val="18"/>
              </w:rPr>
              <w:t>intellectually</w:t>
            </w:r>
            <w:r>
              <w:rPr>
                <w:rFonts w:ascii="Arial MT" w:eastAsia="Arial MT" w:hAnsi="Arial MT" w:cs="Arial MT"/>
                <w:color w:val="FFFFFF"/>
                <w:spacing w:val="14"/>
                <w:sz w:val="18"/>
              </w:rPr>
              <w:t xml:space="preserve"> </w:t>
            </w:r>
            <w:r>
              <w:rPr>
                <w:rFonts w:ascii="Arial MT" w:eastAsia="Arial MT" w:hAnsi="Arial MT" w:cs="Arial MT"/>
                <w:color w:val="FFFFFF"/>
                <w:spacing w:val="-2"/>
                <w:sz w:val="18"/>
              </w:rPr>
              <w:t>stimulating.</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6"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4.8</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0.4</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numPr>
          <w:ilvl w:val="0"/>
          <w:numId w:val="13"/>
        </w:numPr>
        <w:tabs>
          <w:tab w:val="left" w:pos="356"/>
        </w:tabs>
        <w:autoSpaceDE w:val="0"/>
        <w:autoSpaceDN w:val="0"/>
        <w:ind w:left="356" w:hanging="251"/>
        <w:rPr>
          <w:rFonts w:ascii="Arial" w:eastAsia="Arial" w:hAnsi="Arial" w:cs="Arial"/>
          <w:b/>
          <w:sz w:val="21"/>
          <w:szCs w:val="22"/>
        </w:rPr>
      </w:pPr>
      <w:r>
        <w:rPr>
          <w:rFonts w:ascii="Arial" w:eastAsia="Arial" w:hAnsi="Arial" w:cs="Arial"/>
          <w:b/>
          <w:color w:val="343F4E"/>
          <w:sz w:val="21"/>
          <w:szCs w:val="22"/>
        </w:rPr>
        <w:t>The</w:t>
      </w:r>
      <w:r>
        <w:rPr>
          <w:rFonts w:ascii="Arial" w:eastAsia="Arial" w:hAnsi="Arial" w:cs="Arial"/>
          <w:b/>
          <w:color w:val="343F4E"/>
          <w:spacing w:val="36"/>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36"/>
          <w:sz w:val="21"/>
          <w:szCs w:val="22"/>
        </w:rPr>
        <w:t xml:space="preserve"> </w:t>
      </w:r>
      <w:r>
        <w:rPr>
          <w:rFonts w:ascii="Arial" w:eastAsia="Arial" w:hAnsi="Arial" w:cs="Arial"/>
          <w:b/>
          <w:color w:val="343F4E"/>
          <w:sz w:val="21"/>
          <w:szCs w:val="22"/>
        </w:rPr>
        <w:t>provided</w:t>
      </w:r>
      <w:r>
        <w:rPr>
          <w:rFonts w:ascii="Arial" w:eastAsia="Arial" w:hAnsi="Arial" w:cs="Arial"/>
          <w:b/>
          <w:color w:val="343F4E"/>
          <w:spacing w:val="36"/>
          <w:sz w:val="21"/>
          <w:szCs w:val="22"/>
        </w:rPr>
        <w:t xml:space="preserve"> </w:t>
      </w:r>
      <w:r>
        <w:rPr>
          <w:rFonts w:ascii="Arial" w:eastAsia="Arial" w:hAnsi="Arial" w:cs="Arial"/>
          <w:b/>
          <w:color w:val="343F4E"/>
          <w:sz w:val="21"/>
          <w:szCs w:val="22"/>
        </w:rPr>
        <w:t>me</w:t>
      </w:r>
      <w:r>
        <w:rPr>
          <w:rFonts w:ascii="Arial" w:eastAsia="Arial" w:hAnsi="Arial" w:cs="Arial"/>
          <w:b/>
          <w:color w:val="343F4E"/>
          <w:spacing w:val="36"/>
          <w:sz w:val="21"/>
          <w:szCs w:val="22"/>
        </w:rPr>
        <w:t xml:space="preserve"> </w:t>
      </w:r>
      <w:r>
        <w:rPr>
          <w:rFonts w:ascii="Arial" w:eastAsia="Arial" w:hAnsi="Arial" w:cs="Arial"/>
          <w:b/>
          <w:color w:val="343F4E"/>
          <w:sz w:val="21"/>
          <w:szCs w:val="22"/>
        </w:rPr>
        <w:t>with</w:t>
      </w:r>
      <w:r>
        <w:rPr>
          <w:rFonts w:ascii="Arial" w:eastAsia="Arial" w:hAnsi="Arial" w:cs="Arial"/>
          <w:b/>
          <w:color w:val="343F4E"/>
          <w:spacing w:val="36"/>
          <w:sz w:val="21"/>
          <w:szCs w:val="22"/>
        </w:rPr>
        <w:t xml:space="preserve"> </w:t>
      </w:r>
      <w:r>
        <w:rPr>
          <w:rFonts w:ascii="Arial" w:eastAsia="Arial" w:hAnsi="Arial" w:cs="Arial"/>
          <w:b/>
          <w:color w:val="343F4E"/>
          <w:sz w:val="21"/>
          <w:szCs w:val="22"/>
        </w:rPr>
        <w:t>a</w:t>
      </w:r>
      <w:r>
        <w:rPr>
          <w:rFonts w:ascii="Arial" w:eastAsia="Arial" w:hAnsi="Arial" w:cs="Arial"/>
          <w:b/>
          <w:color w:val="343F4E"/>
          <w:spacing w:val="36"/>
          <w:sz w:val="21"/>
          <w:szCs w:val="22"/>
        </w:rPr>
        <w:t xml:space="preserve"> </w:t>
      </w:r>
      <w:r>
        <w:rPr>
          <w:rFonts w:ascii="Arial" w:eastAsia="Arial" w:hAnsi="Arial" w:cs="Arial"/>
          <w:b/>
          <w:color w:val="343F4E"/>
          <w:sz w:val="21"/>
          <w:szCs w:val="22"/>
        </w:rPr>
        <w:t>deeper</w:t>
      </w:r>
      <w:r>
        <w:rPr>
          <w:rFonts w:ascii="Arial" w:eastAsia="Arial" w:hAnsi="Arial" w:cs="Arial"/>
          <w:b/>
          <w:color w:val="343F4E"/>
          <w:spacing w:val="36"/>
          <w:sz w:val="21"/>
          <w:szCs w:val="22"/>
        </w:rPr>
        <w:t xml:space="preserve"> </w:t>
      </w:r>
      <w:r>
        <w:rPr>
          <w:rFonts w:ascii="Arial" w:eastAsia="Arial" w:hAnsi="Arial" w:cs="Arial"/>
          <w:b/>
          <w:color w:val="343F4E"/>
          <w:sz w:val="21"/>
          <w:szCs w:val="22"/>
        </w:rPr>
        <w:t>understanding</w:t>
      </w:r>
      <w:r>
        <w:rPr>
          <w:rFonts w:ascii="Arial" w:eastAsia="Arial" w:hAnsi="Arial" w:cs="Arial"/>
          <w:b/>
          <w:color w:val="343F4E"/>
          <w:spacing w:val="36"/>
          <w:sz w:val="21"/>
          <w:szCs w:val="22"/>
        </w:rPr>
        <w:t xml:space="preserve"> </w:t>
      </w:r>
      <w:r>
        <w:rPr>
          <w:rFonts w:ascii="Arial" w:eastAsia="Arial" w:hAnsi="Arial" w:cs="Arial"/>
          <w:b/>
          <w:color w:val="343F4E"/>
          <w:sz w:val="21"/>
          <w:szCs w:val="22"/>
        </w:rPr>
        <w:t>of</w:t>
      </w:r>
      <w:r>
        <w:rPr>
          <w:rFonts w:ascii="Arial" w:eastAsia="Arial" w:hAnsi="Arial" w:cs="Arial"/>
          <w:b/>
          <w:color w:val="343F4E"/>
          <w:spacing w:val="36"/>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6"/>
          <w:sz w:val="21"/>
          <w:szCs w:val="22"/>
        </w:rPr>
        <w:t xml:space="preserve"> </w:t>
      </w:r>
      <w:r>
        <w:rPr>
          <w:rFonts w:ascii="Arial" w:eastAsia="Arial" w:hAnsi="Arial" w:cs="Arial"/>
          <w:b/>
          <w:color w:val="343F4E"/>
          <w:sz w:val="21"/>
          <w:szCs w:val="22"/>
        </w:rPr>
        <w:t>subject</w:t>
      </w:r>
      <w:r>
        <w:rPr>
          <w:rFonts w:ascii="Arial" w:eastAsia="Arial" w:hAnsi="Arial" w:cs="Arial"/>
          <w:b/>
          <w:color w:val="343F4E"/>
          <w:spacing w:val="36"/>
          <w:sz w:val="21"/>
          <w:szCs w:val="22"/>
        </w:rPr>
        <w:t xml:space="preserve"> </w:t>
      </w:r>
      <w:r>
        <w:rPr>
          <w:rFonts w:ascii="Arial" w:eastAsia="Arial" w:hAnsi="Arial" w:cs="Arial"/>
          <w:b/>
          <w:color w:val="343F4E"/>
          <w:spacing w:val="-2"/>
          <w:sz w:val="21"/>
          <w:szCs w:val="22"/>
        </w:rPr>
        <w:t>matter.</w:t>
      </w:r>
    </w:p>
    <w:p w:rsidR="0069186F" w:rsidRDefault="0069186F">
      <w:pPr>
        <w:widowControl w:val="0"/>
        <w:autoSpaceDE w:val="0"/>
        <w:autoSpaceDN w:val="0"/>
        <w:spacing w:before="9"/>
        <w:rPr>
          <w:rFonts w:ascii="Arial" w:eastAsia="Arial" w:hAnsi="Arial" w:cs="Arial"/>
          <w:b/>
          <w:bCs/>
          <w:sz w:val="11"/>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330"/>
        </w:trPr>
        <w:tc>
          <w:tcPr>
            <w:tcW w:w="10936" w:type="dxa"/>
            <w:gridSpan w:val="2"/>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10"/>
                <w:sz w:val="18"/>
              </w:rPr>
              <w:t xml:space="preserve"> </w:t>
            </w:r>
            <w:r>
              <w:rPr>
                <w:rFonts w:ascii="Arial MT" w:eastAsia="Arial MT" w:hAnsi="Arial MT" w:cs="Arial MT"/>
                <w:color w:val="FFFFFF"/>
                <w:sz w:val="18"/>
              </w:rPr>
              <w:t>course</w:t>
            </w:r>
            <w:r>
              <w:rPr>
                <w:rFonts w:ascii="Arial MT" w:eastAsia="Arial MT" w:hAnsi="Arial MT" w:cs="Arial MT"/>
                <w:color w:val="FFFFFF"/>
                <w:spacing w:val="10"/>
                <w:sz w:val="18"/>
              </w:rPr>
              <w:t xml:space="preserve"> </w:t>
            </w:r>
            <w:r>
              <w:rPr>
                <w:rFonts w:ascii="Arial MT" w:eastAsia="Arial MT" w:hAnsi="Arial MT" w:cs="Arial MT"/>
                <w:color w:val="FFFFFF"/>
                <w:sz w:val="18"/>
              </w:rPr>
              <w:t>provided</w:t>
            </w:r>
            <w:r>
              <w:rPr>
                <w:rFonts w:ascii="Arial MT" w:eastAsia="Arial MT" w:hAnsi="Arial MT" w:cs="Arial MT"/>
                <w:color w:val="FFFFFF"/>
                <w:spacing w:val="11"/>
                <w:sz w:val="18"/>
              </w:rPr>
              <w:t xml:space="preserve"> </w:t>
            </w:r>
            <w:r>
              <w:rPr>
                <w:rFonts w:ascii="Arial MT" w:eastAsia="Arial MT" w:hAnsi="Arial MT" w:cs="Arial MT"/>
                <w:color w:val="FFFFFF"/>
                <w:sz w:val="18"/>
              </w:rPr>
              <w:t>me</w:t>
            </w:r>
            <w:r>
              <w:rPr>
                <w:rFonts w:ascii="Arial MT" w:eastAsia="Arial MT" w:hAnsi="Arial MT" w:cs="Arial MT"/>
                <w:color w:val="FFFFFF"/>
                <w:spacing w:val="10"/>
                <w:sz w:val="18"/>
              </w:rPr>
              <w:t xml:space="preserve"> </w:t>
            </w:r>
            <w:r>
              <w:rPr>
                <w:rFonts w:ascii="Arial MT" w:eastAsia="Arial MT" w:hAnsi="Arial MT" w:cs="Arial MT"/>
                <w:color w:val="FFFFFF"/>
                <w:sz w:val="18"/>
              </w:rPr>
              <w:t>with</w:t>
            </w:r>
            <w:r>
              <w:rPr>
                <w:rFonts w:ascii="Arial MT" w:eastAsia="Arial MT" w:hAnsi="Arial MT" w:cs="Arial MT"/>
                <w:color w:val="FFFFFF"/>
                <w:spacing w:val="10"/>
                <w:sz w:val="18"/>
              </w:rPr>
              <w:t xml:space="preserve"> </w:t>
            </w:r>
            <w:r>
              <w:rPr>
                <w:rFonts w:ascii="Arial MT" w:eastAsia="Arial MT" w:hAnsi="Arial MT" w:cs="Arial MT"/>
                <w:color w:val="FFFFFF"/>
                <w:sz w:val="18"/>
              </w:rPr>
              <w:t>a</w:t>
            </w:r>
            <w:r>
              <w:rPr>
                <w:rFonts w:ascii="Arial MT" w:eastAsia="Arial MT" w:hAnsi="Arial MT" w:cs="Arial MT"/>
                <w:color w:val="FFFFFF"/>
                <w:spacing w:val="11"/>
                <w:sz w:val="18"/>
              </w:rPr>
              <w:t xml:space="preserve"> </w:t>
            </w:r>
            <w:r>
              <w:rPr>
                <w:rFonts w:ascii="Arial MT" w:eastAsia="Arial MT" w:hAnsi="Arial MT" w:cs="Arial MT"/>
                <w:color w:val="FFFFFF"/>
                <w:sz w:val="18"/>
              </w:rPr>
              <w:t>deeper</w:t>
            </w:r>
            <w:r>
              <w:rPr>
                <w:rFonts w:ascii="Arial MT" w:eastAsia="Arial MT" w:hAnsi="Arial MT" w:cs="Arial MT"/>
                <w:color w:val="FFFFFF"/>
                <w:spacing w:val="10"/>
                <w:sz w:val="18"/>
              </w:rPr>
              <w:t xml:space="preserve"> </w:t>
            </w:r>
            <w:r>
              <w:rPr>
                <w:rFonts w:ascii="Arial MT" w:eastAsia="Arial MT" w:hAnsi="Arial MT" w:cs="Arial MT"/>
                <w:color w:val="FFFFFF"/>
                <w:sz w:val="18"/>
              </w:rPr>
              <w:t>understanding</w:t>
            </w:r>
            <w:r>
              <w:rPr>
                <w:rFonts w:ascii="Arial MT" w:eastAsia="Arial MT" w:hAnsi="Arial MT" w:cs="Arial MT"/>
                <w:color w:val="FFFFFF"/>
                <w:spacing w:val="10"/>
                <w:sz w:val="18"/>
              </w:rPr>
              <w:t xml:space="preserve"> </w:t>
            </w:r>
            <w:r>
              <w:rPr>
                <w:rFonts w:ascii="Arial MT" w:eastAsia="Arial MT" w:hAnsi="Arial MT" w:cs="Arial MT"/>
                <w:color w:val="FFFFFF"/>
                <w:sz w:val="18"/>
              </w:rPr>
              <w:t>of</w:t>
            </w:r>
            <w:r>
              <w:rPr>
                <w:rFonts w:ascii="Arial MT" w:eastAsia="Arial MT" w:hAnsi="Arial MT" w:cs="Arial MT"/>
                <w:color w:val="FFFFFF"/>
                <w:spacing w:val="11"/>
                <w:sz w:val="18"/>
              </w:rPr>
              <w:t xml:space="preserve"> </w:t>
            </w:r>
            <w:r>
              <w:rPr>
                <w:rFonts w:ascii="Arial MT" w:eastAsia="Arial MT" w:hAnsi="Arial MT" w:cs="Arial MT"/>
                <w:color w:val="FFFFFF"/>
                <w:sz w:val="18"/>
              </w:rPr>
              <w:t>the</w:t>
            </w:r>
            <w:r>
              <w:rPr>
                <w:rFonts w:ascii="Arial MT" w:eastAsia="Arial MT" w:hAnsi="Arial MT" w:cs="Arial MT"/>
                <w:color w:val="FFFFFF"/>
                <w:spacing w:val="10"/>
                <w:sz w:val="18"/>
              </w:rPr>
              <w:t xml:space="preserve"> </w:t>
            </w:r>
            <w:r>
              <w:rPr>
                <w:rFonts w:ascii="Arial MT" w:eastAsia="Arial MT" w:hAnsi="Arial MT" w:cs="Arial MT"/>
                <w:color w:val="FFFFFF"/>
                <w:sz w:val="18"/>
              </w:rPr>
              <w:t>subject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matter.</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7"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4.5</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0.7</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000000">
      <w:pPr>
        <w:widowControl w:val="0"/>
        <w:numPr>
          <w:ilvl w:val="0"/>
          <w:numId w:val="13"/>
        </w:numPr>
        <w:tabs>
          <w:tab w:val="left" w:pos="351"/>
        </w:tabs>
        <w:autoSpaceDE w:val="0"/>
        <w:autoSpaceDN w:val="0"/>
        <w:spacing w:before="78"/>
        <w:ind w:left="351" w:hanging="246"/>
        <w:rPr>
          <w:rFonts w:ascii="Arial" w:eastAsia="Arial" w:hAnsi="Arial" w:cs="Arial"/>
          <w:b/>
          <w:sz w:val="21"/>
          <w:szCs w:val="22"/>
        </w:rPr>
      </w:pPr>
      <w:r>
        <w:rPr>
          <w:rFonts w:ascii="Arial" w:eastAsia="Arial" w:hAnsi="Arial" w:cs="Arial"/>
          <w:b/>
          <w:color w:val="343F4E"/>
          <w:sz w:val="21"/>
          <w:szCs w:val="22"/>
        </w:rPr>
        <w:lastRenderedPageBreak/>
        <w:t>The</w:t>
      </w:r>
      <w:r>
        <w:rPr>
          <w:rFonts w:ascii="Arial" w:eastAsia="Arial" w:hAnsi="Arial" w:cs="Arial"/>
          <w:b/>
          <w:color w:val="343F4E"/>
          <w:spacing w:val="32"/>
          <w:sz w:val="21"/>
          <w:szCs w:val="22"/>
        </w:rPr>
        <w:t xml:space="preserve"> </w:t>
      </w:r>
      <w:r>
        <w:rPr>
          <w:rFonts w:ascii="Arial" w:eastAsia="Arial" w:hAnsi="Arial" w:cs="Arial"/>
          <w:b/>
          <w:color w:val="343F4E"/>
          <w:sz w:val="21"/>
          <w:szCs w:val="22"/>
        </w:rPr>
        <w:t>instructor</w:t>
      </w:r>
      <w:r>
        <w:rPr>
          <w:rFonts w:ascii="Arial" w:eastAsia="Arial" w:hAnsi="Arial" w:cs="Arial"/>
          <w:b/>
          <w:color w:val="343F4E"/>
          <w:spacing w:val="33"/>
          <w:sz w:val="21"/>
          <w:szCs w:val="22"/>
        </w:rPr>
        <w:t xml:space="preserve"> </w:t>
      </w:r>
      <w:r>
        <w:rPr>
          <w:rFonts w:ascii="Arial" w:eastAsia="Arial" w:hAnsi="Arial" w:cs="Arial"/>
          <w:b/>
          <w:color w:val="343F4E"/>
          <w:sz w:val="21"/>
          <w:szCs w:val="22"/>
        </w:rPr>
        <w:t>(</w:t>
      </w:r>
      <w:r>
        <w:rPr>
          <w:rFonts w:ascii="Arial" w:eastAsia="Arial" w:hAnsi="Arial" w:cs="Arial"/>
          <w:b/>
          <w:color w:val="8B0000"/>
          <w:sz w:val="21"/>
          <w:szCs w:val="22"/>
          <w:u w:val="single" w:color="8A0000"/>
        </w:rPr>
        <w:t>Martina</w:t>
      </w:r>
      <w:r>
        <w:rPr>
          <w:rFonts w:ascii="Arial" w:eastAsia="Arial" w:hAnsi="Arial" w:cs="Arial"/>
          <w:b/>
          <w:color w:val="8B0000"/>
          <w:spacing w:val="40"/>
          <w:sz w:val="21"/>
          <w:szCs w:val="22"/>
          <w:u w:val="single" w:color="8A0000"/>
        </w:rPr>
        <w:t xml:space="preserve"> </w:t>
      </w:r>
      <w:proofErr w:type="spellStart"/>
      <w:r>
        <w:rPr>
          <w:rFonts w:ascii="Arial" w:eastAsia="Arial" w:hAnsi="Arial" w:cs="Arial"/>
          <w:b/>
          <w:color w:val="8B0000"/>
          <w:sz w:val="21"/>
          <w:szCs w:val="22"/>
          <w:u w:val="single" w:color="8A0000"/>
        </w:rPr>
        <w:t>Favaretto</w:t>
      </w:r>
      <w:proofErr w:type="spellEnd"/>
      <w:r>
        <w:rPr>
          <w:rFonts w:ascii="Arial" w:eastAsia="Arial" w:hAnsi="Arial" w:cs="Arial"/>
          <w:b/>
          <w:color w:val="343F4E"/>
          <w:sz w:val="21"/>
          <w:szCs w:val="22"/>
        </w:rPr>
        <w:t>)</w:t>
      </w:r>
      <w:r>
        <w:rPr>
          <w:rFonts w:ascii="Arial" w:eastAsia="Arial" w:hAnsi="Arial" w:cs="Arial"/>
          <w:b/>
          <w:color w:val="343F4E"/>
          <w:spacing w:val="36"/>
          <w:sz w:val="21"/>
          <w:szCs w:val="22"/>
        </w:rPr>
        <w:t xml:space="preserve"> </w:t>
      </w:r>
      <w:r>
        <w:rPr>
          <w:rFonts w:ascii="Arial" w:eastAsia="Arial" w:hAnsi="Arial" w:cs="Arial"/>
          <w:b/>
          <w:color w:val="343F4E"/>
          <w:sz w:val="21"/>
          <w:szCs w:val="22"/>
        </w:rPr>
        <w:t>created</w:t>
      </w:r>
      <w:r>
        <w:rPr>
          <w:rFonts w:ascii="Arial" w:eastAsia="Arial" w:hAnsi="Arial" w:cs="Arial"/>
          <w:b/>
          <w:color w:val="343F4E"/>
          <w:spacing w:val="35"/>
          <w:sz w:val="21"/>
          <w:szCs w:val="22"/>
        </w:rPr>
        <w:t xml:space="preserve"> </w:t>
      </w:r>
      <w:r>
        <w:rPr>
          <w:rFonts w:ascii="Arial" w:eastAsia="Arial" w:hAnsi="Arial" w:cs="Arial"/>
          <w:b/>
          <w:color w:val="343F4E"/>
          <w:sz w:val="21"/>
          <w:szCs w:val="22"/>
        </w:rPr>
        <w:t>a</w:t>
      </w:r>
      <w:r>
        <w:rPr>
          <w:rFonts w:ascii="Arial" w:eastAsia="Arial" w:hAnsi="Arial" w:cs="Arial"/>
          <w:b/>
          <w:color w:val="343F4E"/>
          <w:spacing w:val="35"/>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36"/>
          <w:sz w:val="21"/>
          <w:szCs w:val="22"/>
        </w:rPr>
        <w:t xml:space="preserve"> </w:t>
      </w:r>
      <w:r>
        <w:rPr>
          <w:rFonts w:ascii="Arial" w:eastAsia="Arial" w:hAnsi="Arial" w:cs="Arial"/>
          <w:b/>
          <w:color w:val="343F4E"/>
          <w:sz w:val="21"/>
          <w:szCs w:val="22"/>
        </w:rPr>
        <w:t>atmosphere</w:t>
      </w:r>
      <w:r>
        <w:rPr>
          <w:rFonts w:ascii="Arial" w:eastAsia="Arial" w:hAnsi="Arial" w:cs="Arial"/>
          <w:b/>
          <w:color w:val="343F4E"/>
          <w:spacing w:val="35"/>
          <w:sz w:val="21"/>
          <w:szCs w:val="22"/>
        </w:rPr>
        <w:t xml:space="preserve"> </w:t>
      </w:r>
      <w:r>
        <w:rPr>
          <w:rFonts w:ascii="Arial" w:eastAsia="Arial" w:hAnsi="Arial" w:cs="Arial"/>
          <w:b/>
          <w:color w:val="343F4E"/>
          <w:sz w:val="21"/>
          <w:szCs w:val="22"/>
        </w:rPr>
        <w:t>that</w:t>
      </w:r>
      <w:r>
        <w:rPr>
          <w:rFonts w:ascii="Arial" w:eastAsia="Arial" w:hAnsi="Arial" w:cs="Arial"/>
          <w:b/>
          <w:color w:val="343F4E"/>
          <w:spacing w:val="35"/>
          <w:sz w:val="21"/>
          <w:szCs w:val="22"/>
        </w:rPr>
        <w:t xml:space="preserve"> </w:t>
      </w:r>
      <w:r>
        <w:rPr>
          <w:rFonts w:ascii="Arial" w:eastAsia="Arial" w:hAnsi="Arial" w:cs="Arial"/>
          <w:b/>
          <w:color w:val="343F4E"/>
          <w:sz w:val="21"/>
          <w:szCs w:val="22"/>
        </w:rPr>
        <w:t>was</w:t>
      </w:r>
      <w:r>
        <w:rPr>
          <w:rFonts w:ascii="Arial" w:eastAsia="Arial" w:hAnsi="Arial" w:cs="Arial"/>
          <w:b/>
          <w:color w:val="343F4E"/>
          <w:spacing w:val="36"/>
          <w:sz w:val="21"/>
          <w:szCs w:val="22"/>
        </w:rPr>
        <w:t xml:space="preserve"> </w:t>
      </w:r>
      <w:r>
        <w:rPr>
          <w:rFonts w:ascii="Arial" w:eastAsia="Arial" w:hAnsi="Arial" w:cs="Arial"/>
          <w:b/>
          <w:color w:val="343F4E"/>
          <w:sz w:val="21"/>
          <w:szCs w:val="22"/>
        </w:rPr>
        <w:t>conducive</w:t>
      </w:r>
      <w:r>
        <w:rPr>
          <w:rFonts w:ascii="Arial" w:eastAsia="Arial" w:hAnsi="Arial" w:cs="Arial"/>
          <w:b/>
          <w:color w:val="343F4E"/>
          <w:spacing w:val="35"/>
          <w:sz w:val="21"/>
          <w:szCs w:val="22"/>
        </w:rPr>
        <w:t xml:space="preserve"> </w:t>
      </w:r>
      <w:r>
        <w:rPr>
          <w:rFonts w:ascii="Arial" w:eastAsia="Arial" w:hAnsi="Arial" w:cs="Arial"/>
          <w:b/>
          <w:color w:val="343F4E"/>
          <w:sz w:val="21"/>
          <w:szCs w:val="22"/>
        </w:rPr>
        <w:t>to</w:t>
      </w:r>
      <w:r>
        <w:rPr>
          <w:rFonts w:ascii="Arial" w:eastAsia="Arial" w:hAnsi="Arial" w:cs="Arial"/>
          <w:b/>
          <w:color w:val="343F4E"/>
          <w:spacing w:val="35"/>
          <w:sz w:val="21"/>
          <w:szCs w:val="22"/>
        </w:rPr>
        <w:t xml:space="preserve"> </w:t>
      </w:r>
      <w:r>
        <w:rPr>
          <w:rFonts w:ascii="Arial" w:eastAsia="Arial" w:hAnsi="Arial" w:cs="Arial"/>
          <w:b/>
          <w:color w:val="343F4E"/>
          <w:sz w:val="21"/>
          <w:szCs w:val="22"/>
        </w:rPr>
        <w:t>my</w:t>
      </w:r>
      <w:r>
        <w:rPr>
          <w:rFonts w:ascii="Arial" w:eastAsia="Arial" w:hAnsi="Arial" w:cs="Arial"/>
          <w:b/>
          <w:color w:val="343F4E"/>
          <w:spacing w:val="36"/>
          <w:sz w:val="21"/>
          <w:szCs w:val="22"/>
        </w:rPr>
        <w:t xml:space="preserve"> </w:t>
      </w:r>
      <w:r>
        <w:rPr>
          <w:rFonts w:ascii="Arial" w:eastAsia="Arial" w:hAnsi="Arial" w:cs="Arial"/>
          <w:b/>
          <w:color w:val="343F4E"/>
          <w:spacing w:val="-2"/>
          <w:sz w:val="21"/>
          <w:szCs w:val="22"/>
        </w:rPr>
        <w:t>learning.</w:t>
      </w:r>
    </w:p>
    <w:p w:rsidR="0069186F" w:rsidRDefault="0069186F">
      <w:pPr>
        <w:widowControl w:val="0"/>
        <w:autoSpaceDE w:val="0"/>
        <w:autoSpaceDN w:val="0"/>
        <w:spacing w:before="5"/>
        <w:rPr>
          <w:rFonts w:ascii="Arial" w:eastAsia="Arial" w:hAnsi="Arial" w:cs="Arial"/>
          <w:b/>
          <w:bCs/>
          <w:sz w:val="10"/>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330"/>
        </w:trPr>
        <w:tc>
          <w:tcPr>
            <w:tcW w:w="10936" w:type="dxa"/>
            <w:gridSpan w:val="2"/>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4"/>
                <w:sz w:val="18"/>
              </w:rPr>
              <w:t xml:space="preserve"> </w:t>
            </w:r>
            <w:r>
              <w:rPr>
                <w:rFonts w:ascii="Arial MT" w:eastAsia="Arial MT" w:hAnsi="Arial MT" w:cs="Arial MT"/>
                <w:color w:val="FFFFFF"/>
                <w:sz w:val="18"/>
              </w:rPr>
              <w:t>instructor</w:t>
            </w:r>
            <w:r>
              <w:rPr>
                <w:rFonts w:ascii="Arial MT" w:eastAsia="Arial MT" w:hAnsi="Arial MT" w:cs="Arial MT"/>
                <w:color w:val="FFFFFF"/>
                <w:spacing w:val="4"/>
                <w:sz w:val="18"/>
              </w:rPr>
              <w:t xml:space="preserve"> </w:t>
            </w:r>
            <w:r>
              <w:rPr>
                <w:rFonts w:ascii="Arial MT" w:eastAsia="Arial MT" w:hAnsi="Arial MT" w:cs="Arial MT"/>
                <w:color w:val="FFFFFF"/>
                <w:sz w:val="18"/>
              </w:rPr>
              <w:t>(</w:t>
            </w:r>
            <w:r>
              <w:rPr>
                <w:rFonts w:ascii="Arial MT" w:eastAsia="Arial MT" w:hAnsi="Arial MT" w:cs="Arial MT"/>
                <w:color w:val="8B0000"/>
                <w:sz w:val="18"/>
                <w:u w:val="single" w:color="8A0000"/>
              </w:rPr>
              <w:t xml:space="preserve">Martina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FFFFFF"/>
                <w:sz w:val="18"/>
              </w:rPr>
              <w:t>)</w:t>
            </w:r>
            <w:r>
              <w:rPr>
                <w:rFonts w:ascii="Arial MT" w:eastAsia="Arial MT" w:hAnsi="Arial MT" w:cs="Arial MT"/>
                <w:color w:val="FFFFFF"/>
                <w:spacing w:val="5"/>
                <w:sz w:val="18"/>
              </w:rPr>
              <w:t xml:space="preserve"> </w:t>
            </w:r>
            <w:r>
              <w:rPr>
                <w:rFonts w:ascii="Arial MT" w:eastAsia="Arial MT" w:hAnsi="Arial MT" w:cs="Arial MT"/>
                <w:color w:val="FFFFFF"/>
                <w:sz w:val="18"/>
              </w:rPr>
              <w:t>created</w:t>
            </w:r>
            <w:r>
              <w:rPr>
                <w:rFonts w:ascii="Arial MT" w:eastAsia="Arial MT" w:hAnsi="Arial MT" w:cs="Arial MT"/>
                <w:color w:val="FFFFFF"/>
                <w:spacing w:val="5"/>
                <w:sz w:val="18"/>
              </w:rPr>
              <w:t xml:space="preserve"> </w:t>
            </w:r>
            <w:r>
              <w:rPr>
                <w:rFonts w:ascii="Arial MT" w:eastAsia="Arial MT" w:hAnsi="Arial MT" w:cs="Arial MT"/>
                <w:color w:val="FFFFFF"/>
                <w:sz w:val="18"/>
              </w:rPr>
              <w:t>an</w:t>
            </w:r>
            <w:r>
              <w:rPr>
                <w:rFonts w:ascii="Arial MT" w:eastAsia="Arial MT" w:hAnsi="Arial MT" w:cs="Arial MT"/>
                <w:color w:val="FFFFFF"/>
                <w:spacing w:val="5"/>
                <w:sz w:val="18"/>
              </w:rPr>
              <w:t xml:space="preserve"> </w:t>
            </w:r>
            <w:r>
              <w:rPr>
                <w:rFonts w:ascii="Arial MT" w:eastAsia="Arial MT" w:hAnsi="Arial MT" w:cs="Arial MT"/>
                <w:color w:val="FFFFFF"/>
                <w:sz w:val="18"/>
              </w:rPr>
              <w:t>atmosphere</w:t>
            </w:r>
            <w:r>
              <w:rPr>
                <w:rFonts w:ascii="Arial MT" w:eastAsia="Arial MT" w:hAnsi="Arial MT" w:cs="Arial MT"/>
                <w:color w:val="FFFFFF"/>
                <w:spacing w:val="6"/>
                <w:sz w:val="18"/>
              </w:rPr>
              <w:t xml:space="preserve"> </w:t>
            </w:r>
            <w:r>
              <w:rPr>
                <w:rFonts w:ascii="Arial MT" w:eastAsia="Arial MT" w:hAnsi="Arial MT" w:cs="Arial MT"/>
                <w:color w:val="FFFFFF"/>
                <w:sz w:val="18"/>
              </w:rPr>
              <w:t>that</w:t>
            </w:r>
            <w:r>
              <w:rPr>
                <w:rFonts w:ascii="Arial MT" w:eastAsia="Arial MT" w:hAnsi="Arial MT" w:cs="Arial MT"/>
                <w:color w:val="FFFFFF"/>
                <w:spacing w:val="5"/>
                <w:sz w:val="18"/>
              </w:rPr>
              <w:t xml:space="preserve"> </w:t>
            </w:r>
            <w:r>
              <w:rPr>
                <w:rFonts w:ascii="Arial MT" w:eastAsia="Arial MT" w:hAnsi="Arial MT" w:cs="Arial MT"/>
                <w:color w:val="FFFFFF"/>
                <w:sz w:val="18"/>
              </w:rPr>
              <w:t>was</w:t>
            </w:r>
            <w:r>
              <w:rPr>
                <w:rFonts w:ascii="Arial MT" w:eastAsia="Arial MT" w:hAnsi="Arial MT" w:cs="Arial MT"/>
                <w:color w:val="FFFFFF"/>
                <w:spacing w:val="5"/>
                <w:sz w:val="18"/>
              </w:rPr>
              <w:t xml:space="preserve"> </w:t>
            </w:r>
            <w:r>
              <w:rPr>
                <w:rFonts w:ascii="Arial MT" w:eastAsia="Arial MT" w:hAnsi="Arial MT" w:cs="Arial MT"/>
                <w:color w:val="FFFFFF"/>
                <w:sz w:val="18"/>
              </w:rPr>
              <w:t>conducive</w:t>
            </w:r>
            <w:r>
              <w:rPr>
                <w:rFonts w:ascii="Arial MT" w:eastAsia="Arial MT" w:hAnsi="Arial MT" w:cs="Arial MT"/>
                <w:color w:val="FFFFFF"/>
                <w:spacing w:val="5"/>
                <w:sz w:val="18"/>
              </w:rPr>
              <w:t xml:space="preserve"> </w:t>
            </w:r>
            <w:r>
              <w:rPr>
                <w:rFonts w:ascii="Arial MT" w:eastAsia="Arial MT" w:hAnsi="Arial MT" w:cs="Arial MT"/>
                <w:color w:val="FFFFFF"/>
                <w:sz w:val="18"/>
              </w:rPr>
              <w:t>to</w:t>
            </w:r>
            <w:r>
              <w:rPr>
                <w:rFonts w:ascii="Arial MT" w:eastAsia="Arial MT" w:hAnsi="Arial MT" w:cs="Arial MT"/>
                <w:color w:val="FFFFFF"/>
                <w:spacing w:val="5"/>
                <w:sz w:val="18"/>
              </w:rPr>
              <w:t xml:space="preserve"> </w:t>
            </w:r>
            <w:r>
              <w:rPr>
                <w:rFonts w:ascii="Arial MT" w:eastAsia="Arial MT" w:hAnsi="Arial MT" w:cs="Arial MT"/>
                <w:color w:val="FFFFFF"/>
                <w:sz w:val="18"/>
              </w:rPr>
              <w:t>my</w:t>
            </w:r>
            <w:r>
              <w:rPr>
                <w:rFonts w:ascii="Arial MT" w:eastAsia="Arial MT" w:hAnsi="Arial MT" w:cs="Arial MT"/>
                <w:color w:val="FFFFFF"/>
                <w:spacing w:val="6"/>
                <w:sz w:val="18"/>
              </w:rPr>
              <w:t xml:space="preserve"> </w:t>
            </w:r>
            <w:r>
              <w:rPr>
                <w:rFonts w:ascii="Arial MT" w:eastAsia="Arial MT" w:hAnsi="Arial MT" w:cs="Arial MT"/>
                <w:color w:val="FFFFFF"/>
                <w:spacing w:val="-2"/>
                <w:sz w:val="18"/>
              </w:rPr>
              <w:t>learning.</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6"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4.8</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0.4</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numPr>
          <w:ilvl w:val="0"/>
          <w:numId w:val="13"/>
        </w:numPr>
        <w:tabs>
          <w:tab w:val="left" w:pos="353"/>
        </w:tabs>
        <w:autoSpaceDE w:val="0"/>
        <w:autoSpaceDN w:val="0"/>
        <w:ind w:left="353"/>
        <w:rPr>
          <w:rFonts w:ascii="Arial" w:eastAsia="Arial" w:hAnsi="Arial" w:cs="Arial"/>
          <w:b/>
          <w:sz w:val="21"/>
          <w:szCs w:val="22"/>
        </w:rPr>
      </w:pPr>
      <w:r>
        <w:rPr>
          <w:rFonts w:ascii="Arial" w:eastAsia="Arial" w:hAnsi="Arial" w:cs="Arial"/>
          <w:b/>
          <w:color w:val="343F4E"/>
          <w:sz w:val="21"/>
          <w:szCs w:val="22"/>
        </w:rPr>
        <w:t>Course</w:t>
      </w:r>
      <w:r>
        <w:rPr>
          <w:rFonts w:ascii="Arial" w:eastAsia="Arial" w:hAnsi="Arial" w:cs="Arial"/>
          <w:b/>
          <w:color w:val="343F4E"/>
          <w:spacing w:val="35"/>
          <w:sz w:val="21"/>
          <w:szCs w:val="22"/>
        </w:rPr>
        <w:t xml:space="preserve"> </w:t>
      </w:r>
      <w:r>
        <w:rPr>
          <w:rFonts w:ascii="Arial" w:eastAsia="Arial" w:hAnsi="Arial" w:cs="Arial"/>
          <w:b/>
          <w:color w:val="343F4E"/>
          <w:sz w:val="21"/>
          <w:szCs w:val="22"/>
        </w:rPr>
        <w:t>projects,</w:t>
      </w:r>
      <w:r>
        <w:rPr>
          <w:rFonts w:ascii="Arial" w:eastAsia="Arial" w:hAnsi="Arial" w:cs="Arial"/>
          <w:b/>
          <w:color w:val="343F4E"/>
          <w:spacing w:val="37"/>
          <w:sz w:val="21"/>
          <w:szCs w:val="22"/>
        </w:rPr>
        <w:t xml:space="preserve"> </w:t>
      </w:r>
      <w:r>
        <w:rPr>
          <w:rFonts w:ascii="Arial" w:eastAsia="Arial" w:hAnsi="Arial" w:cs="Arial"/>
          <w:b/>
          <w:color w:val="343F4E"/>
          <w:sz w:val="21"/>
          <w:szCs w:val="22"/>
        </w:rPr>
        <w:t>assignments,</w:t>
      </w:r>
      <w:r>
        <w:rPr>
          <w:rFonts w:ascii="Arial" w:eastAsia="Arial" w:hAnsi="Arial" w:cs="Arial"/>
          <w:b/>
          <w:color w:val="343F4E"/>
          <w:spacing w:val="37"/>
          <w:sz w:val="21"/>
          <w:szCs w:val="22"/>
        </w:rPr>
        <w:t xml:space="preserve"> </w:t>
      </w:r>
      <w:r>
        <w:rPr>
          <w:rFonts w:ascii="Arial" w:eastAsia="Arial" w:hAnsi="Arial" w:cs="Arial"/>
          <w:b/>
          <w:color w:val="343F4E"/>
          <w:sz w:val="21"/>
          <w:szCs w:val="22"/>
        </w:rPr>
        <w:t>tests</w:t>
      </w:r>
      <w:r>
        <w:rPr>
          <w:rFonts w:ascii="Arial" w:eastAsia="Arial" w:hAnsi="Arial" w:cs="Arial"/>
          <w:b/>
          <w:color w:val="343F4E"/>
          <w:spacing w:val="37"/>
          <w:sz w:val="21"/>
          <w:szCs w:val="22"/>
        </w:rPr>
        <w:t xml:space="preserve"> </w:t>
      </w:r>
      <w:r>
        <w:rPr>
          <w:rFonts w:ascii="Arial" w:eastAsia="Arial" w:hAnsi="Arial" w:cs="Arial"/>
          <w:b/>
          <w:color w:val="343F4E"/>
          <w:sz w:val="21"/>
          <w:szCs w:val="22"/>
        </w:rPr>
        <w:t>and/or</w:t>
      </w:r>
      <w:r>
        <w:rPr>
          <w:rFonts w:ascii="Arial" w:eastAsia="Arial" w:hAnsi="Arial" w:cs="Arial"/>
          <w:b/>
          <w:color w:val="343F4E"/>
          <w:spacing w:val="37"/>
          <w:sz w:val="21"/>
          <w:szCs w:val="22"/>
        </w:rPr>
        <w:t xml:space="preserve"> </w:t>
      </w:r>
      <w:r>
        <w:rPr>
          <w:rFonts w:ascii="Arial" w:eastAsia="Arial" w:hAnsi="Arial" w:cs="Arial"/>
          <w:b/>
          <w:color w:val="343F4E"/>
          <w:sz w:val="21"/>
          <w:szCs w:val="22"/>
        </w:rPr>
        <w:t>exams</w:t>
      </w:r>
      <w:r>
        <w:rPr>
          <w:rFonts w:ascii="Arial" w:eastAsia="Arial" w:hAnsi="Arial" w:cs="Arial"/>
          <w:b/>
          <w:color w:val="343F4E"/>
          <w:spacing w:val="37"/>
          <w:sz w:val="21"/>
          <w:szCs w:val="22"/>
        </w:rPr>
        <w:t xml:space="preserve"> </w:t>
      </w:r>
      <w:r>
        <w:rPr>
          <w:rFonts w:ascii="Arial" w:eastAsia="Arial" w:hAnsi="Arial" w:cs="Arial"/>
          <w:b/>
          <w:color w:val="343F4E"/>
          <w:sz w:val="21"/>
          <w:szCs w:val="22"/>
        </w:rPr>
        <w:t>improved</w:t>
      </w:r>
      <w:r>
        <w:rPr>
          <w:rFonts w:ascii="Arial" w:eastAsia="Arial" w:hAnsi="Arial" w:cs="Arial"/>
          <w:b/>
          <w:color w:val="343F4E"/>
          <w:spacing w:val="37"/>
          <w:sz w:val="21"/>
          <w:szCs w:val="22"/>
        </w:rPr>
        <w:t xml:space="preserve"> </w:t>
      </w:r>
      <w:r>
        <w:rPr>
          <w:rFonts w:ascii="Arial" w:eastAsia="Arial" w:hAnsi="Arial" w:cs="Arial"/>
          <w:b/>
          <w:color w:val="343F4E"/>
          <w:sz w:val="21"/>
          <w:szCs w:val="22"/>
        </w:rPr>
        <w:t>my</w:t>
      </w:r>
      <w:r>
        <w:rPr>
          <w:rFonts w:ascii="Arial" w:eastAsia="Arial" w:hAnsi="Arial" w:cs="Arial"/>
          <w:b/>
          <w:color w:val="343F4E"/>
          <w:spacing w:val="37"/>
          <w:sz w:val="21"/>
          <w:szCs w:val="22"/>
        </w:rPr>
        <w:t xml:space="preserve"> </w:t>
      </w:r>
      <w:r>
        <w:rPr>
          <w:rFonts w:ascii="Arial" w:eastAsia="Arial" w:hAnsi="Arial" w:cs="Arial"/>
          <w:b/>
          <w:color w:val="343F4E"/>
          <w:sz w:val="21"/>
          <w:szCs w:val="22"/>
        </w:rPr>
        <w:t>understanding</w:t>
      </w:r>
      <w:r>
        <w:rPr>
          <w:rFonts w:ascii="Arial" w:eastAsia="Arial" w:hAnsi="Arial" w:cs="Arial"/>
          <w:b/>
          <w:color w:val="343F4E"/>
          <w:spacing w:val="37"/>
          <w:sz w:val="21"/>
          <w:szCs w:val="22"/>
        </w:rPr>
        <w:t xml:space="preserve"> </w:t>
      </w:r>
      <w:r>
        <w:rPr>
          <w:rFonts w:ascii="Arial" w:eastAsia="Arial" w:hAnsi="Arial" w:cs="Arial"/>
          <w:b/>
          <w:color w:val="343F4E"/>
          <w:sz w:val="21"/>
          <w:szCs w:val="22"/>
        </w:rPr>
        <w:t>of</w:t>
      </w:r>
      <w:r>
        <w:rPr>
          <w:rFonts w:ascii="Arial" w:eastAsia="Arial" w:hAnsi="Arial" w:cs="Arial"/>
          <w:b/>
          <w:color w:val="343F4E"/>
          <w:spacing w:val="37"/>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7"/>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38"/>
          <w:sz w:val="21"/>
          <w:szCs w:val="22"/>
        </w:rPr>
        <w:t xml:space="preserve"> </w:t>
      </w:r>
      <w:r>
        <w:rPr>
          <w:rFonts w:ascii="Arial" w:eastAsia="Arial" w:hAnsi="Arial" w:cs="Arial"/>
          <w:b/>
          <w:color w:val="343F4E"/>
          <w:spacing w:val="-2"/>
          <w:sz w:val="21"/>
          <w:szCs w:val="22"/>
        </w:rPr>
        <w:t>material.</w:t>
      </w:r>
    </w:p>
    <w:p w:rsidR="0069186F" w:rsidRDefault="0069186F">
      <w:pPr>
        <w:widowControl w:val="0"/>
        <w:autoSpaceDE w:val="0"/>
        <w:autoSpaceDN w:val="0"/>
        <w:spacing w:before="6"/>
        <w:rPr>
          <w:rFonts w:ascii="Arial" w:eastAsia="Arial" w:hAnsi="Arial" w:cs="Arial"/>
          <w:b/>
          <w:bCs/>
          <w:sz w:val="10"/>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345"/>
        </w:trPr>
        <w:tc>
          <w:tcPr>
            <w:tcW w:w="10936" w:type="dxa"/>
            <w:gridSpan w:val="2"/>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Course</w:t>
            </w:r>
            <w:r>
              <w:rPr>
                <w:rFonts w:ascii="Arial MT" w:eastAsia="Arial MT" w:hAnsi="Arial MT" w:cs="Arial MT"/>
                <w:color w:val="FFFFFF"/>
                <w:spacing w:val="16"/>
                <w:sz w:val="18"/>
              </w:rPr>
              <w:t xml:space="preserve"> </w:t>
            </w:r>
            <w:r>
              <w:rPr>
                <w:rFonts w:ascii="Arial MT" w:eastAsia="Arial MT" w:hAnsi="Arial MT" w:cs="Arial MT"/>
                <w:color w:val="FFFFFF"/>
                <w:sz w:val="18"/>
              </w:rPr>
              <w:t>projects,</w:t>
            </w:r>
            <w:r>
              <w:rPr>
                <w:rFonts w:ascii="Arial MT" w:eastAsia="Arial MT" w:hAnsi="Arial MT" w:cs="Arial MT"/>
                <w:color w:val="FFFFFF"/>
                <w:spacing w:val="16"/>
                <w:sz w:val="18"/>
              </w:rPr>
              <w:t xml:space="preserve"> </w:t>
            </w:r>
            <w:r>
              <w:rPr>
                <w:rFonts w:ascii="Arial MT" w:eastAsia="Arial MT" w:hAnsi="Arial MT" w:cs="Arial MT"/>
                <w:color w:val="FFFFFF"/>
                <w:sz w:val="18"/>
              </w:rPr>
              <w:t>assignments,</w:t>
            </w:r>
            <w:r>
              <w:rPr>
                <w:rFonts w:ascii="Arial MT" w:eastAsia="Arial MT" w:hAnsi="Arial MT" w:cs="Arial MT"/>
                <w:color w:val="FFFFFF"/>
                <w:spacing w:val="16"/>
                <w:sz w:val="18"/>
              </w:rPr>
              <w:t xml:space="preserve"> </w:t>
            </w:r>
            <w:r>
              <w:rPr>
                <w:rFonts w:ascii="Arial MT" w:eastAsia="Arial MT" w:hAnsi="Arial MT" w:cs="Arial MT"/>
                <w:color w:val="FFFFFF"/>
                <w:sz w:val="18"/>
              </w:rPr>
              <w:t>tests,</w:t>
            </w:r>
            <w:r>
              <w:rPr>
                <w:rFonts w:ascii="Arial MT" w:eastAsia="Arial MT" w:hAnsi="Arial MT" w:cs="Arial MT"/>
                <w:color w:val="FFFFFF"/>
                <w:spacing w:val="16"/>
                <w:sz w:val="18"/>
              </w:rPr>
              <w:t xml:space="preserve"> </w:t>
            </w:r>
            <w:r>
              <w:rPr>
                <w:rFonts w:ascii="Arial MT" w:eastAsia="Arial MT" w:hAnsi="Arial MT" w:cs="Arial MT"/>
                <w:color w:val="FFFFFF"/>
                <w:sz w:val="18"/>
              </w:rPr>
              <w:t>and/or</w:t>
            </w:r>
            <w:r>
              <w:rPr>
                <w:rFonts w:ascii="Arial MT" w:eastAsia="Arial MT" w:hAnsi="Arial MT" w:cs="Arial MT"/>
                <w:color w:val="FFFFFF"/>
                <w:spacing w:val="16"/>
                <w:sz w:val="18"/>
              </w:rPr>
              <w:t xml:space="preserve"> </w:t>
            </w:r>
            <w:r>
              <w:rPr>
                <w:rFonts w:ascii="Arial MT" w:eastAsia="Arial MT" w:hAnsi="Arial MT" w:cs="Arial MT"/>
                <w:color w:val="FFFFFF"/>
                <w:sz w:val="18"/>
              </w:rPr>
              <w:t>exams</w:t>
            </w:r>
            <w:r>
              <w:rPr>
                <w:rFonts w:ascii="Arial MT" w:eastAsia="Arial MT" w:hAnsi="Arial MT" w:cs="Arial MT"/>
                <w:color w:val="FFFFFF"/>
                <w:spacing w:val="16"/>
                <w:sz w:val="18"/>
              </w:rPr>
              <w:t xml:space="preserve"> </w:t>
            </w:r>
            <w:r>
              <w:rPr>
                <w:rFonts w:ascii="Arial MT" w:eastAsia="Arial MT" w:hAnsi="Arial MT" w:cs="Arial MT"/>
                <w:color w:val="FFFFFF"/>
                <w:sz w:val="18"/>
              </w:rPr>
              <w:t>improved</w:t>
            </w:r>
            <w:r>
              <w:rPr>
                <w:rFonts w:ascii="Arial MT" w:eastAsia="Arial MT" w:hAnsi="Arial MT" w:cs="Arial MT"/>
                <w:color w:val="FFFFFF"/>
                <w:spacing w:val="16"/>
                <w:sz w:val="18"/>
              </w:rPr>
              <w:t xml:space="preserve"> </w:t>
            </w:r>
            <w:r>
              <w:rPr>
                <w:rFonts w:ascii="Arial MT" w:eastAsia="Arial MT" w:hAnsi="Arial MT" w:cs="Arial MT"/>
                <w:color w:val="FFFFFF"/>
                <w:sz w:val="18"/>
              </w:rPr>
              <w:t>my</w:t>
            </w:r>
            <w:r>
              <w:rPr>
                <w:rFonts w:ascii="Arial MT" w:eastAsia="Arial MT" w:hAnsi="Arial MT" w:cs="Arial MT"/>
                <w:color w:val="FFFFFF"/>
                <w:spacing w:val="16"/>
                <w:sz w:val="18"/>
              </w:rPr>
              <w:t xml:space="preserve"> </w:t>
            </w:r>
            <w:r>
              <w:rPr>
                <w:rFonts w:ascii="Arial MT" w:eastAsia="Arial MT" w:hAnsi="Arial MT" w:cs="Arial MT"/>
                <w:color w:val="FFFFFF"/>
                <w:sz w:val="18"/>
              </w:rPr>
              <w:t>understanding</w:t>
            </w:r>
            <w:r>
              <w:rPr>
                <w:rFonts w:ascii="Arial MT" w:eastAsia="Arial MT" w:hAnsi="Arial MT" w:cs="Arial MT"/>
                <w:color w:val="FFFFFF"/>
                <w:spacing w:val="16"/>
                <w:sz w:val="18"/>
              </w:rPr>
              <w:t xml:space="preserve"> </w:t>
            </w:r>
            <w:r>
              <w:rPr>
                <w:rFonts w:ascii="Arial MT" w:eastAsia="Arial MT" w:hAnsi="Arial MT" w:cs="Arial MT"/>
                <w:color w:val="FFFFFF"/>
                <w:sz w:val="18"/>
              </w:rPr>
              <w:t>of</w:t>
            </w:r>
            <w:r>
              <w:rPr>
                <w:rFonts w:ascii="Arial MT" w:eastAsia="Arial MT" w:hAnsi="Arial MT" w:cs="Arial MT"/>
                <w:color w:val="FFFFFF"/>
                <w:spacing w:val="16"/>
                <w:sz w:val="18"/>
              </w:rPr>
              <w:t xml:space="preserve"> </w:t>
            </w:r>
            <w:r>
              <w:rPr>
                <w:rFonts w:ascii="Arial MT" w:eastAsia="Arial MT" w:hAnsi="Arial MT" w:cs="Arial MT"/>
                <w:color w:val="FFFFFF"/>
                <w:sz w:val="18"/>
              </w:rPr>
              <w:t>the</w:t>
            </w:r>
            <w:r>
              <w:rPr>
                <w:rFonts w:ascii="Arial MT" w:eastAsia="Arial MT" w:hAnsi="Arial MT" w:cs="Arial MT"/>
                <w:color w:val="FFFFFF"/>
                <w:spacing w:val="16"/>
                <w:sz w:val="18"/>
              </w:rPr>
              <w:t xml:space="preserve"> </w:t>
            </w:r>
            <w:r>
              <w:rPr>
                <w:rFonts w:ascii="Arial MT" w:eastAsia="Arial MT" w:hAnsi="Arial MT" w:cs="Arial MT"/>
                <w:color w:val="FFFFFF"/>
                <w:sz w:val="18"/>
              </w:rPr>
              <w:t>course</w:t>
            </w:r>
            <w:r>
              <w:rPr>
                <w:rFonts w:ascii="Arial MT" w:eastAsia="Arial MT" w:hAnsi="Arial MT" w:cs="Arial MT"/>
                <w:color w:val="FFFFFF"/>
                <w:spacing w:val="16"/>
                <w:sz w:val="18"/>
              </w:rPr>
              <w:t xml:space="preserve"> </w:t>
            </w:r>
            <w:r>
              <w:rPr>
                <w:rFonts w:ascii="Arial MT" w:eastAsia="Arial MT" w:hAnsi="Arial MT" w:cs="Arial MT"/>
                <w:color w:val="FFFFFF"/>
                <w:spacing w:val="-2"/>
                <w:sz w:val="18"/>
              </w:rPr>
              <w:t>material.</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8"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4.5</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0.8</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1060" w:right="540" w:bottom="600" w:left="540" w:header="0" w:footer="400" w:gutter="0"/>
          <w:cols w:space="708"/>
        </w:sectPr>
      </w:pPr>
    </w:p>
    <w:p w:rsidR="0069186F" w:rsidRDefault="00000000">
      <w:pPr>
        <w:widowControl w:val="0"/>
        <w:numPr>
          <w:ilvl w:val="0"/>
          <w:numId w:val="13"/>
        </w:numPr>
        <w:tabs>
          <w:tab w:val="left" w:pos="353"/>
        </w:tabs>
        <w:autoSpaceDE w:val="0"/>
        <w:autoSpaceDN w:val="0"/>
        <w:spacing w:before="78" w:line="254" w:lineRule="auto"/>
        <w:ind w:left="105" w:right="532" w:firstLine="0"/>
        <w:rPr>
          <w:rFonts w:ascii="Arial" w:eastAsia="Arial" w:hAnsi="Arial" w:cs="Arial"/>
          <w:b/>
          <w:sz w:val="21"/>
          <w:szCs w:val="22"/>
        </w:rPr>
      </w:pPr>
      <w:r>
        <w:rPr>
          <w:rFonts w:ascii="Arial" w:eastAsia="Arial" w:hAnsi="Arial" w:cs="Arial"/>
          <w:b/>
          <w:color w:val="343F4E"/>
          <w:sz w:val="21"/>
          <w:szCs w:val="22"/>
        </w:rPr>
        <w:lastRenderedPageBreak/>
        <w:t>Course</w:t>
      </w:r>
      <w:r>
        <w:rPr>
          <w:rFonts w:ascii="Arial" w:eastAsia="Arial" w:hAnsi="Arial" w:cs="Arial"/>
          <w:b/>
          <w:color w:val="343F4E"/>
          <w:spacing w:val="38"/>
          <w:sz w:val="21"/>
          <w:szCs w:val="22"/>
        </w:rPr>
        <w:t xml:space="preserve"> </w:t>
      </w:r>
      <w:r>
        <w:rPr>
          <w:rFonts w:ascii="Arial" w:eastAsia="Arial" w:hAnsi="Arial" w:cs="Arial"/>
          <w:b/>
          <w:color w:val="343F4E"/>
          <w:sz w:val="21"/>
          <w:szCs w:val="22"/>
        </w:rPr>
        <w:t>projects,</w:t>
      </w:r>
      <w:r>
        <w:rPr>
          <w:rFonts w:ascii="Arial" w:eastAsia="Arial" w:hAnsi="Arial" w:cs="Arial"/>
          <w:b/>
          <w:color w:val="343F4E"/>
          <w:spacing w:val="38"/>
          <w:sz w:val="21"/>
          <w:szCs w:val="22"/>
        </w:rPr>
        <w:t xml:space="preserve"> </w:t>
      </w:r>
      <w:r>
        <w:rPr>
          <w:rFonts w:ascii="Arial" w:eastAsia="Arial" w:hAnsi="Arial" w:cs="Arial"/>
          <w:b/>
          <w:color w:val="343F4E"/>
          <w:sz w:val="21"/>
          <w:szCs w:val="22"/>
        </w:rPr>
        <w:t>assignments,</w:t>
      </w:r>
      <w:r>
        <w:rPr>
          <w:rFonts w:ascii="Arial" w:eastAsia="Arial" w:hAnsi="Arial" w:cs="Arial"/>
          <w:b/>
          <w:color w:val="343F4E"/>
          <w:spacing w:val="38"/>
          <w:sz w:val="21"/>
          <w:szCs w:val="22"/>
        </w:rPr>
        <w:t xml:space="preserve"> </w:t>
      </w:r>
      <w:r>
        <w:rPr>
          <w:rFonts w:ascii="Arial" w:eastAsia="Arial" w:hAnsi="Arial" w:cs="Arial"/>
          <w:b/>
          <w:color w:val="343F4E"/>
          <w:sz w:val="21"/>
          <w:szCs w:val="22"/>
        </w:rPr>
        <w:t>tests</w:t>
      </w:r>
      <w:r>
        <w:rPr>
          <w:rFonts w:ascii="Arial" w:eastAsia="Arial" w:hAnsi="Arial" w:cs="Arial"/>
          <w:b/>
          <w:color w:val="343F4E"/>
          <w:spacing w:val="38"/>
          <w:sz w:val="21"/>
          <w:szCs w:val="22"/>
        </w:rPr>
        <w:t xml:space="preserve"> </w:t>
      </w:r>
      <w:r>
        <w:rPr>
          <w:rFonts w:ascii="Arial" w:eastAsia="Arial" w:hAnsi="Arial" w:cs="Arial"/>
          <w:b/>
          <w:color w:val="343F4E"/>
          <w:sz w:val="21"/>
          <w:szCs w:val="22"/>
        </w:rPr>
        <w:t>and/or</w:t>
      </w:r>
      <w:r>
        <w:rPr>
          <w:rFonts w:ascii="Arial" w:eastAsia="Arial" w:hAnsi="Arial" w:cs="Arial"/>
          <w:b/>
          <w:color w:val="343F4E"/>
          <w:spacing w:val="38"/>
          <w:sz w:val="21"/>
          <w:szCs w:val="22"/>
        </w:rPr>
        <w:t xml:space="preserve"> </w:t>
      </w:r>
      <w:r>
        <w:rPr>
          <w:rFonts w:ascii="Arial" w:eastAsia="Arial" w:hAnsi="Arial" w:cs="Arial"/>
          <w:b/>
          <w:color w:val="343F4E"/>
          <w:sz w:val="21"/>
          <w:szCs w:val="22"/>
        </w:rPr>
        <w:t>exams</w:t>
      </w:r>
      <w:r>
        <w:rPr>
          <w:rFonts w:ascii="Arial" w:eastAsia="Arial" w:hAnsi="Arial" w:cs="Arial"/>
          <w:b/>
          <w:color w:val="343F4E"/>
          <w:spacing w:val="38"/>
          <w:sz w:val="21"/>
          <w:szCs w:val="22"/>
        </w:rPr>
        <w:t xml:space="preserve"> </w:t>
      </w:r>
      <w:r>
        <w:rPr>
          <w:rFonts w:ascii="Arial" w:eastAsia="Arial" w:hAnsi="Arial" w:cs="Arial"/>
          <w:b/>
          <w:color w:val="343F4E"/>
          <w:sz w:val="21"/>
          <w:szCs w:val="22"/>
        </w:rPr>
        <w:t>provided</w:t>
      </w:r>
      <w:r>
        <w:rPr>
          <w:rFonts w:ascii="Arial" w:eastAsia="Arial" w:hAnsi="Arial" w:cs="Arial"/>
          <w:b/>
          <w:color w:val="343F4E"/>
          <w:spacing w:val="38"/>
          <w:sz w:val="21"/>
          <w:szCs w:val="22"/>
        </w:rPr>
        <w:t xml:space="preserve"> </w:t>
      </w:r>
      <w:r>
        <w:rPr>
          <w:rFonts w:ascii="Arial" w:eastAsia="Arial" w:hAnsi="Arial" w:cs="Arial"/>
          <w:b/>
          <w:color w:val="343F4E"/>
          <w:sz w:val="21"/>
          <w:szCs w:val="22"/>
        </w:rPr>
        <w:t>opportunity</w:t>
      </w:r>
      <w:r>
        <w:rPr>
          <w:rFonts w:ascii="Arial" w:eastAsia="Arial" w:hAnsi="Arial" w:cs="Arial"/>
          <w:b/>
          <w:color w:val="343F4E"/>
          <w:spacing w:val="38"/>
          <w:sz w:val="21"/>
          <w:szCs w:val="22"/>
        </w:rPr>
        <w:t xml:space="preserve"> </w:t>
      </w:r>
      <w:r>
        <w:rPr>
          <w:rFonts w:ascii="Arial" w:eastAsia="Arial" w:hAnsi="Arial" w:cs="Arial"/>
          <w:b/>
          <w:color w:val="343F4E"/>
          <w:sz w:val="21"/>
          <w:szCs w:val="22"/>
        </w:rPr>
        <w:t>for</w:t>
      </w:r>
      <w:r>
        <w:rPr>
          <w:rFonts w:ascii="Arial" w:eastAsia="Arial" w:hAnsi="Arial" w:cs="Arial"/>
          <w:b/>
          <w:color w:val="343F4E"/>
          <w:spacing w:val="38"/>
          <w:sz w:val="21"/>
          <w:szCs w:val="22"/>
        </w:rPr>
        <w:t xml:space="preserve"> </w:t>
      </w:r>
      <w:r>
        <w:rPr>
          <w:rFonts w:ascii="Arial" w:eastAsia="Arial" w:hAnsi="Arial" w:cs="Arial"/>
          <w:b/>
          <w:color w:val="343F4E"/>
          <w:sz w:val="21"/>
          <w:szCs w:val="22"/>
        </w:rPr>
        <w:t>me</w:t>
      </w:r>
      <w:r>
        <w:rPr>
          <w:rFonts w:ascii="Arial" w:eastAsia="Arial" w:hAnsi="Arial" w:cs="Arial"/>
          <w:b/>
          <w:color w:val="343F4E"/>
          <w:spacing w:val="38"/>
          <w:sz w:val="21"/>
          <w:szCs w:val="22"/>
        </w:rPr>
        <w:t xml:space="preserve"> </w:t>
      </w:r>
      <w:r>
        <w:rPr>
          <w:rFonts w:ascii="Arial" w:eastAsia="Arial" w:hAnsi="Arial" w:cs="Arial"/>
          <w:b/>
          <w:color w:val="343F4E"/>
          <w:sz w:val="21"/>
          <w:szCs w:val="22"/>
        </w:rPr>
        <w:t>to</w:t>
      </w:r>
      <w:r>
        <w:rPr>
          <w:rFonts w:ascii="Arial" w:eastAsia="Arial" w:hAnsi="Arial" w:cs="Arial"/>
          <w:b/>
          <w:color w:val="343F4E"/>
          <w:spacing w:val="38"/>
          <w:sz w:val="21"/>
          <w:szCs w:val="22"/>
        </w:rPr>
        <w:t xml:space="preserve"> </w:t>
      </w:r>
      <w:r>
        <w:rPr>
          <w:rFonts w:ascii="Arial" w:eastAsia="Arial" w:hAnsi="Arial" w:cs="Arial"/>
          <w:b/>
          <w:color w:val="343F4E"/>
          <w:sz w:val="21"/>
          <w:szCs w:val="22"/>
        </w:rPr>
        <w:t>demonstrate</w:t>
      </w:r>
      <w:r>
        <w:rPr>
          <w:rFonts w:ascii="Arial" w:eastAsia="Arial" w:hAnsi="Arial" w:cs="Arial"/>
          <w:b/>
          <w:color w:val="343F4E"/>
          <w:spacing w:val="38"/>
          <w:sz w:val="21"/>
          <w:szCs w:val="22"/>
        </w:rPr>
        <w:t xml:space="preserve"> </w:t>
      </w:r>
      <w:r>
        <w:rPr>
          <w:rFonts w:ascii="Arial" w:eastAsia="Arial" w:hAnsi="Arial" w:cs="Arial"/>
          <w:b/>
          <w:color w:val="343F4E"/>
          <w:sz w:val="21"/>
          <w:szCs w:val="22"/>
        </w:rPr>
        <w:t>an understanding of</w:t>
      </w:r>
      <w:r>
        <w:rPr>
          <w:rFonts w:ascii="Arial" w:eastAsia="Arial" w:hAnsi="Arial" w:cs="Arial"/>
          <w:b/>
          <w:color w:val="343F4E"/>
          <w:spacing w:val="40"/>
          <w:sz w:val="21"/>
          <w:szCs w:val="22"/>
        </w:rPr>
        <w:t xml:space="preserve"> </w:t>
      </w:r>
      <w:r>
        <w:rPr>
          <w:rFonts w:ascii="Arial" w:eastAsia="Arial" w:hAnsi="Arial" w:cs="Arial"/>
          <w:b/>
          <w:color w:val="343F4E"/>
          <w:sz w:val="21"/>
          <w:szCs w:val="22"/>
        </w:rPr>
        <w:t>the</w:t>
      </w:r>
      <w:r>
        <w:rPr>
          <w:rFonts w:ascii="Arial" w:eastAsia="Arial" w:hAnsi="Arial" w:cs="Arial"/>
          <w:b/>
          <w:color w:val="343F4E"/>
          <w:spacing w:val="40"/>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40"/>
          <w:sz w:val="21"/>
          <w:szCs w:val="22"/>
        </w:rPr>
        <w:t xml:space="preserve"> </w:t>
      </w:r>
      <w:r>
        <w:rPr>
          <w:rFonts w:ascii="Arial" w:eastAsia="Arial" w:hAnsi="Arial" w:cs="Arial"/>
          <w:b/>
          <w:color w:val="343F4E"/>
          <w:sz w:val="21"/>
          <w:szCs w:val="22"/>
        </w:rPr>
        <w:t>material.</w:t>
      </w:r>
    </w:p>
    <w:p w:rsidR="0069186F" w:rsidRDefault="0069186F">
      <w:pPr>
        <w:widowControl w:val="0"/>
        <w:autoSpaceDE w:val="0"/>
        <w:autoSpaceDN w:val="0"/>
        <w:spacing w:before="1"/>
        <w:rPr>
          <w:rFonts w:ascii="Arial" w:eastAsia="Arial" w:hAnsi="Arial" w:cs="Arial"/>
          <w:b/>
          <w:bCs/>
          <w:sz w:val="9"/>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555"/>
        </w:trPr>
        <w:tc>
          <w:tcPr>
            <w:tcW w:w="10936" w:type="dxa"/>
            <w:gridSpan w:val="2"/>
            <w:tcBorders>
              <w:left w:val="nil"/>
              <w:bottom w:val="nil"/>
              <w:right w:val="nil"/>
            </w:tcBorders>
            <w:shd w:val="clear" w:color="auto" w:fill="343F4E"/>
          </w:tcPr>
          <w:p w:rsidR="0069186F" w:rsidRDefault="00000000">
            <w:pPr>
              <w:spacing w:before="71" w:line="261" w:lineRule="auto"/>
              <w:ind w:left="60" w:right="208"/>
              <w:rPr>
                <w:rFonts w:ascii="Arial MT" w:eastAsia="Arial MT" w:hAnsi="Arial MT" w:cs="Arial MT"/>
                <w:sz w:val="18"/>
              </w:rPr>
            </w:pPr>
            <w:r>
              <w:rPr>
                <w:rFonts w:ascii="Arial MT" w:eastAsia="Arial MT" w:hAnsi="Arial MT" w:cs="Arial MT"/>
                <w:color w:val="FFFFFF"/>
                <w:sz w:val="18"/>
              </w:rPr>
              <w:t>Course projects, assignments, tests and/or exams provided opportunity for me to demonstrate an understanding of the course</w:t>
            </w:r>
            <w:r>
              <w:rPr>
                <w:rFonts w:ascii="Arial MT" w:eastAsia="Arial MT" w:hAnsi="Arial MT" w:cs="Arial MT"/>
                <w:color w:val="FFFFFF"/>
                <w:spacing w:val="80"/>
                <w:sz w:val="18"/>
              </w:rPr>
              <w:t xml:space="preserve"> </w:t>
            </w:r>
            <w:r>
              <w:rPr>
                <w:rFonts w:ascii="Arial MT" w:eastAsia="Arial MT" w:hAnsi="Arial MT" w:cs="Arial MT"/>
                <w:color w:val="FFFFFF"/>
                <w:spacing w:val="-2"/>
                <w:sz w:val="18"/>
              </w:rPr>
              <w:t>material.</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9"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4.5</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0.9</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numPr>
          <w:ilvl w:val="0"/>
          <w:numId w:val="13"/>
        </w:numPr>
        <w:tabs>
          <w:tab w:val="left" w:pos="353"/>
        </w:tabs>
        <w:autoSpaceDE w:val="0"/>
        <w:autoSpaceDN w:val="0"/>
        <w:ind w:left="353"/>
        <w:rPr>
          <w:rFonts w:ascii="Arial" w:eastAsia="Arial" w:hAnsi="Arial" w:cs="Arial"/>
          <w:b/>
          <w:sz w:val="21"/>
          <w:szCs w:val="22"/>
        </w:rPr>
      </w:pPr>
      <w:r>
        <w:rPr>
          <w:rFonts w:ascii="Arial" w:eastAsia="Arial" w:hAnsi="Arial" w:cs="Arial"/>
          <w:b/>
          <w:color w:val="343F4E"/>
          <w:sz w:val="21"/>
          <w:szCs w:val="22"/>
        </w:rPr>
        <w:t>Overall,</w:t>
      </w:r>
      <w:r>
        <w:rPr>
          <w:rFonts w:ascii="Arial" w:eastAsia="Arial" w:hAnsi="Arial" w:cs="Arial"/>
          <w:b/>
          <w:color w:val="343F4E"/>
          <w:spacing w:val="29"/>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1"/>
          <w:sz w:val="21"/>
          <w:szCs w:val="22"/>
        </w:rPr>
        <w:t xml:space="preserve"> </w:t>
      </w:r>
      <w:r>
        <w:rPr>
          <w:rFonts w:ascii="Arial" w:eastAsia="Arial" w:hAnsi="Arial" w:cs="Arial"/>
          <w:b/>
          <w:color w:val="343F4E"/>
          <w:sz w:val="21"/>
          <w:szCs w:val="22"/>
        </w:rPr>
        <w:t>quality</w:t>
      </w:r>
      <w:r>
        <w:rPr>
          <w:rFonts w:ascii="Arial" w:eastAsia="Arial" w:hAnsi="Arial" w:cs="Arial"/>
          <w:b/>
          <w:color w:val="343F4E"/>
          <w:spacing w:val="31"/>
          <w:sz w:val="21"/>
          <w:szCs w:val="22"/>
        </w:rPr>
        <w:t xml:space="preserve"> </w:t>
      </w:r>
      <w:r>
        <w:rPr>
          <w:rFonts w:ascii="Arial" w:eastAsia="Arial" w:hAnsi="Arial" w:cs="Arial"/>
          <w:b/>
          <w:color w:val="343F4E"/>
          <w:sz w:val="21"/>
          <w:szCs w:val="22"/>
        </w:rPr>
        <w:t>of</w:t>
      </w:r>
      <w:r>
        <w:rPr>
          <w:rFonts w:ascii="Arial" w:eastAsia="Arial" w:hAnsi="Arial" w:cs="Arial"/>
          <w:b/>
          <w:color w:val="343F4E"/>
          <w:spacing w:val="31"/>
          <w:sz w:val="21"/>
          <w:szCs w:val="22"/>
        </w:rPr>
        <w:t xml:space="preserve"> </w:t>
      </w:r>
      <w:r>
        <w:rPr>
          <w:rFonts w:ascii="Arial" w:eastAsia="Arial" w:hAnsi="Arial" w:cs="Arial"/>
          <w:b/>
          <w:color w:val="343F4E"/>
          <w:sz w:val="21"/>
          <w:szCs w:val="22"/>
        </w:rPr>
        <w:t>my</w:t>
      </w:r>
      <w:r>
        <w:rPr>
          <w:rFonts w:ascii="Arial" w:eastAsia="Arial" w:hAnsi="Arial" w:cs="Arial"/>
          <w:b/>
          <w:color w:val="343F4E"/>
          <w:spacing w:val="31"/>
          <w:sz w:val="21"/>
          <w:szCs w:val="22"/>
        </w:rPr>
        <w:t xml:space="preserve"> </w:t>
      </w:r>
      <w:r>
        <w:rPr>
          <w:rFonts w:ascii="Arial" w:eastAsia="Arial" w:hAnsi="Arial" w:cs="Arial"/>
          <w:b/>
          <w:color w:val="343F4E"/>
          <w:sz w:val="21"/>
          <w:szCs w:val="22"/>
        </w:rPr>
        <w:t>learning</w:t>
      </w:r>
      <w:r>
        <w:rPr>
          <w:rFonts w:ascii="Arial" w:eastAsia="Arial" w:hAnsi="Arial" w:cs="Arial"/>
          <w:b/>
          <w:color w:val="343F4E"/>
          <w:spacing w:val="31"/>
          <w:sz w:val="21"/>
          <w:szCs w:val="22"/>
        </w:rPr>
        <w:t xml:space="preserve"> </w:t>
      </w:r>
      <w:r>
        <w:rPr>
          <w:rFonts w:ascii="Arial" w:eastAsia="Arial" w:hAnsi="Arial" w:cs="Arial"/>
          <w:b/>
          <w:color w:val="343F4E"/>
          <w:sz w:val="21"/>
          <w:szCs w:val="22"/>
        </w:rPr>
        <w:t>experience</w:t>
      </w:r>
      <w:r>
        <w:rPr>
          <w:rFonts w:ascii="Arial" w:eastAsia="Arial" w:hAnsi="Arial" w:cs="Arial"/>
          <w:b/>
          <w:color w:val="343F4E"/>
          <w:spacing w:val="31"/>
          <w:sz w:val="21"/>
          <w:szCs w:val="22"/>
        </w:rPr>
        <w:t xml:space="preserve"> </w:t>
      </w:r>
      <w:r>
        <w:rPr>
          <w:rFonts w:ascii="Arial" w:eastAsia="Arial" w:hAnsi="Arial" w:cs="Arial"/>
          <w:b/>
          <w:color w:val="343F4E"/>
          <w:sz w:val="21"/>
          <w:szCs w:val="22"/>
        </w:rPr>
        <w:t>in</w:t>
      </w:r>
      <w:r>
        <w:rPr>
          <w:rFonts w:ascii="Arial" w:eastAsia="Arial" w:hAnsi="Arial" w:cs="Arial"/>
          <w:b/>
          <w:color w:val="343F4E"/>
          <w:spacing w:val="31"/>
          <w:sz w:val="21"/>
          <w:szCs w:val="22"/>
        </w:rPr>
        <w:t xml:space="preserve"> </w:t>
      </w:r>
      <w:r>
        <w:rPr>
          <w:rFonts w:ascii="Arial" w:eastAsia="Arial" w:hAnsi="Arial" w:cs="Arial"/>
          <w:b/>
          <w:color w:val="343F4E"/>
          <w:sz w:val="21"/>
          <w:szCs w:val="22"/>
        </w:rPr>
        <w:t>this</w:t>
      </w:r>
      <w:r>
        <w:rPr>
          <w:rFonts w:ascii="Arial" w:eastAsia="Arial" w:hAnsi="Arial" w:cs="Arial"/>
          <w:b/>
          <w:color w:val="343F4E"/>
          <w:spacing w:val="31"/>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31"/>
          <w:sz w:val="21"/>
          <w:szCs w:val="22"/>
        </w:rPr>
        <w:t xml:space="preserve"> </w:t>
      </w:r>
      <w:r>
        <w:rPr>
          <w:rFonts w:ascii="Arial" w:eastAsia="Arial" w:hAnsi="Arial" w:cs="Arial"/>
          <w:b/>
          <w:color w:val="343F4E"/>
          <w:spacing w:val="-2"/>
          <w:sz w:val="21"/>
          <w:szCs w:val="22"/>
        </w:rPr>
        <w:t>was….</w:t>
      </w:r>
    </w:p>
    <w:p w:rsidR="0069186F" w:rsidRDefault="0069186F">
      <w:pPr>
        <w:widowControl w:val="0"/>
        <w:autoSpaceDE w:val="0"/>
        <w:autoSpaceDN w:val="0"/>
        <w:spacing w:before="6"/>
        <w:rPr>
          <w:rFonts w:ascii="Arial" w:eastAsia="Arial" w:hAnsi="Arial" w:cs="Arial"/>
          <w:b/>
          <w:bCs/>
          <w:sz w:val="10"/>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Overall,</w:t>
            </w:r>
            <w:r>
              <w:rPr>
                <w:rFonts w:ascii="Arial MT" w:eastAsia="Arial MT" w:hAnsi="Arial MT" w:cs="Arial MT"/>
                <w:color w:val="FFFFFF"/>
                <w:spacing w:val="4"/>
                <w:sz w:val="18"/>
              </w:rPr>
              <w:t xml:space="preserve"> </w:t>
            </w:r>
            <w:r>
              <w:rPr>
                <w:rFonts w:ascii="Arial MT" w:eastAsia="Arial MT" w:hAnsi="Arial MT" w:cs="Arial MT"/>
                <w:color w:val="FFFFFF"/>
                <w:sz w:val="18"/>
              </w:rPr>
              <w:t>the</w:t>
            </w:r>
            <w:r>
              <w:rPr>
                <w:rFonts w:ascii="Arial MT" w:eastAsia="Arial MT" w:hAnsi="Arial MT" w:cs="Arial MT"/>
                <w:color w:val="FFFFFF"/>
                <w:spacing w:val="6"/>
                <w:sz w:val="18"/>
              </w:rPr>
              <w:t xml:space="preserve"> </w:t>
            </w:r>
            <w:r>
              <w:rPr>
                <w:rFonts w:ascii="Arial MT" w:eastAsia="Arial MT" w:hAnsi="Arial MT" w:cs="Arial MT"/>
                <w:color w:val="FFFFFF"/>
                <w:sz w:val="18"/>
              </w:rPr>
              <w:t>quality</w:t>
            </w:r>
            <w:r>
              <w:rPr>
                <w:rFonts w:ascii="Arial MT" w:eastAsia="Arial MT" w:hAnsi="Arial MT" w:cs="Arial MT"/>
                <w:color w:val="FFFFFF"/>
                <w:spacing w:val="6"/>
                <w:sz w:val="18"/>
              </w:rPr>
              <w:t xml:space="preserve"> </w:t>
            </w:r>
            <w:r>
              <w:rPr>
                <w:rFonts w:ascii="Arial MT" w:eastAsia="Arial MT" w:hAnsi="Arial MT" w:cs="Arial MT"/>
                <w:color w:val="FFFFFF"/>
                <w:sz w:val="18"/>
              </w:rPr>
              <w:t>of</w:t>
            </w:r>
            <w:r>
              <w:rPr>
                <w:rFonts w:ascii="Arial MT" w:eastAsia="Arial MT" w:hAnsi="Arial MT" w:cs="Arial MT"/>
                <w:color w:val="FFFFFF"/>
                <w:spacing w:val="6"/>
                <w:sz w:val="18"/>
              </w:rPr>
              <w:t xml:space="preserve"> </w:t>
            </w:r>
            <w:r>
              <w:rPr>
                <w:rFonts w:ascii="Arial MT" w:eastAsia="Arial MT" w:hAnsi="Arial MT" w:cs="Arial MT"/>
                <w:color w:val="FFFFFF"/>
                <w:sz w:val="18"/>
              </w:rPr>
              <w:t>my</w:t>
            </w:r>
            <w:r>
              <w:rPr>
                <w:rFonts w:ascii="Arial MT" w:eastAsia="Arial MT" w:hAnsi="Arial MT" w:cs="Arial MT"/>
                <w:color w:val="FFFFFF"/>
                <w:spacing w:val="7"/>
                <w:sz w:val="18"/>
              </w:rPr>
              <w:t xml:space="preserve"> </w:t>
            </w:r>
            <w:r>
              <w:rPr>
                <w:rFonts w:ascii="Arial MT" w:eastAsia="Arial MT" w:hAnsi="Arial MT" w:cs="Arial MT"/>
                <w:color w:val="FFFFFF"/>
                <w:sz w:val="18"/>
              </w:rPr>
              <w:t>learning</w:t>
            </w:r>
            <w:r>
              <w:rPr>
                <w:rFonts w:ascii="Arial MT" w:eastAsia="Arial MT" w:hAnsi="Arial MT" w:cs="Arial MT"/>
                <w:color w:val="FFFFFF"/>
                <w:spacing w:val="6"/>
                <w:sz w:val="18"/>
              </w:rPr>
              <w:t xml:space="preserve"> </w:t>
            </w:r>
            <w:r>
              <w:rPr>
                <w:rFonts w:ascii="Arial MT" w:eastAsia="Arial MT" w:hAnsi="Arial MT" w:cs="Arial MT"/>
                <w:color w:val="FFFFFF"/>
                <w:sz w:val="18"/>
              </w:rPr>
              <w:t>experience</w:t>
            </w:r>
            <w:r>
              <w:rPr>
                <w:rFonts w:ascii="Arial MT" w:eastAsia="Arial MT" w:hAnsi="Arial MT" w:cs="Arial MT"/>
                <w:color w:val="FFFFFF"/>
                <w:spacing w:val="6"/>
                <w:sz w:val="18"/>
              </w:rPr>
              <w:t xml:space="preserve"> </w:t>
            </w:r>
            <w:r>
              <w:rPr>
                <w:rFonts w:ascii="Arial MT" w:eastAsia="Arial MT" w:hAnsi="Arial MT" w:cs="Arial MT"/>
                <w:color w:val="FFFFFF"/>
                <w:sz w:val="18"/>
              </w:rPr>
              <w:t>in</w:t>
            </w:r>
            <w:r>
              <w:rPr>
                <w:rFonts w:ascii="Arial MT" w:eastAsia="Arial MT" w:hAnsi="Arial MT" w:cs="Arial MT"/>
                <w:color w:val="FFFFFF"/>
                <w:spacing w:val="6"/>
                <w:sz w:val="18"/>
              </w:rPr>
              <w:t xml:space="preserve"> </w:t>
            </w:r>
            <w:r>
              <w:rPr>
                <w:rFonts w:ascii="Arial MT" w:eastAsia="Arial MT" w:hAnsi="Arial MT" w:cs="Arial MT"/>
                <w:color w:val="FFFFFF"/>
                <w:sz w:val="18"/>
              </w:rPr>
              <w:t>this</w:t>
            </w:r>
            <w:r>
              <w:rPr>
                <w:rFonts w:ascii="Arial MT" w:eastAsia="Arial MT" w:hAnsi="Arial MT" w:cs="Arial MT"/>
                <w:color w:val="FFFFFF"/>
                <w:spacing w:val="6"/>
                <w:sz w:val="18"/>
              </w:rPr>
              <w:t xml:space="preserve"> </w:t>
            </w:r>
            <w:r>
              <w:rPr>
                <w:rFonts w:ascii="Arial MT" w:eastAsia="Arial MT" w:hAnsi="Arial MT" w:cs="Arial MT"/>
                <w:color w:val="FFFFFF"/>
                <w:sz w:val="18"/>
              </w:rPr>
              <w:t>course</w:t>
            </w:r>
            <w:r>
              <w:rPr>
                <w:rFonts w:ascii="Arial MT" w:eastAsia="Arial MT" w:hAnsi="Arial MT" w:cs="Arial MT"/>
                <w:color w:val="FFFFFF"/>
                <w:spacing w:val="7"/>
                <w:sz w:val="18"/>
              </w:rPr>
              <w:t xml:space="preserve"> </w:t>
            </w:r>
            <w:r>
              <w:rPr>
                <w:rFonts w:ascii="Arial MT" w:eastAsia="Arial MT" w:hAnsi="Arial MT" w:cs="Arial MT"/>
                <w:color w:val="FFFFFF"/>
                <w:spacing w:val="-4"/>
                <w:sz w:val="18"/>
              </w:rPr>
              <w:t>was:</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262"/>
              <w:rPr>
                <w:rFonts w:ascii="Arial" w:eastAsia="Arial MT" w:hAnsi="Arial MT" w:cs="Arial MT"/>
                <w:sz w:val="20"/>
              </w:rPr>
            </w:pPr>
            <w:r>
              <w:rPr>
                <w:rFonts w:ascii="Arial"/>
                <w:noProof/>
                <w:sz w:val="20"/>
              </w:rPr>
              <w:drawing>
                <wp:inline distT="0" distB="0" distL="0" distR="0">
                  <wp:extent cx="6634162" cy="1071562"/>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0" cstate="print"/>
                          <a:stretch>
                            <a:fillRect/>
                          </a:stretch>
                        </pic:blipFill>
                        <pic:spPr>
                          <a:xfrm>
                            <a:off x="0" y="0"/>
                            <a:ext cx="6634162"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4.5</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0.7</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72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40" name="Group 40"/>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41" name="Graphic 41"/>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79A6D73E" id="Group 40"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">
                <v:shape id="Graphic 41"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bookmarkStart w:id="22" w:name="Part_B._Divisional_Items"/>
      <w:bookmarkEnd w:id="22"/>
      <w:r>
        <w:rPr>
          <w:rFonts w:ascii="Arial" w:eastAsia="Arial" w:hAnsi="Arial" w:cs="Arial"/>
          <w:b/>
          <w:bCs/>
          <w:color w:val="2672B9"/>
        </w:rPr>
        <w:t>Part</w:t>
      </w:r>
      <w:r>
        <w:rPr>
          <w:rFonts w:ascii="Arial" w:eastAsia="Arial" w:hAnsi="Arial" w:cs="Arial"/>
          <w:b/>
          <w:bCs/>
          <w:color w:val="2672B9"/>
          <w:spacing w:val="-15"/>
        </w:rPr>
        <w:t xml:space="preserve"> </w:t>
      </w:r>
      <w:r>
        <w:rPr>
          <w:rFonts w:ascii="Arial" w:eastAsia="Arial" w:hAnsi="Arial" w:cs="Arial"/>
          <w:b/>
          <w:bCs/>
          <w:color w:val="2672B9"/>
        </w:rPr>
        <w:t>B.</w:t>
      </w:r>
      <w:r>
        <w:rPr>
          <w:rFonts w:ascii="Arial" w:eastAsia="Arial" w:hAnsi="Arial" w:cs="Arial"/>
          <w:b/>
          <w:bCs/>
          <w:color w:val="2672B9"/>
          <w:spacing w:val="-13"/>
        </w:rPr>
        <w:t xml:space="preserve"> </w:t>
      </w:r>
      <w:r>
        <w:rPr>
          <w:rFonts w:ascii="Arial" w:eastAsia="Arial" w:hAnsi="Arial" w:cs="Arial"/>
          <w:b/>
          <w:bCs/>
          <w:color w:val="2672B9"/>
        </w:rPr>
        <w:t>Divisional</w:t>
      </w:r>
      <w:r>
        <w:rPr>
          <w:rFonts w:ascii="Arial" w:eastAsia="Arial" w:hAnsi="Arial" w:cs="Arial"/>
          <w:b/>
          <w:bCs/>
          <w:color w:val="2672B9"/>
          <w:spacing w:val="-12"/>
        </w:rPr>
        <w:t xml:space="preserve"> </w:t>
      </w:r>
      <w:r>
        <w:rPr>
          <w:rFonts w:ascii="Arial" w:eastAsia="Arial" w:hAnsi="Arial" w:cs="Arial"/>
          <w:b/>
          <w:bCs/>
          <w:color w:val="2672B9"/>
          <w:spacing w:val="-2"/>
        </w:rPr>
        <w:t>Items</w:t>
      </w:r>
    </w:p>
    <w:p w:rsidR="0069186F" w:rsidRDefault="00000000">
      <w:pPr>
        <w:widowControl w:val="0"/>
        <w:autoSpaceDE w:val="0"/>
        <w:autoSpaceDN w:val="0"/>
        <w:spacing w:before="142"/>
        <w:ind w:left="105"/>
        <w:rPr>
          <w:rFonts w:ascii="Arial" w:eastAsia="Arial" w:hAnsi="Arial" w:cs="Arial"/>
          <w:b/>
          <w:bCs/>
          <w:sz w:val="21"/>
          <w:szCs w:val="21"/>
        </w:rPr>
      </w:pPr>
      <w:r>
        <w:rPr>
          <w:rFonts w:ascii="Arial" w:eastAsia="Arial" w:hAnsi="Arial" w:cs="Arial"/>
          <w:b/>
          <w:bCs/>
          <w:color w:val="343F4E"/>
          <w:sz w:val="21"/>
          <w:szCs w:val="21"/>
        </w:rPr>
        <w:t>The</w:t>
      </w:r>
      <w:r>
        <w:rPr>
          <w:rFonts w:ascii="Arial" w:eastAsia="Arial" w:hAnsi="Arial" w:cs="Arial"/>
          <w:b/>
          <w:bCs/>
          <w:color w:val="343F4E"/>
          <w:spacing w:val="41"/>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42"/>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49"/>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generated</w:t>
      </w:r>
      <w:r>
        <w:rPr>
          <w:rFonts w:ascii="Arial" w:eastAsia="Arial" w:hAnsi="Arial" w:cs="Arial"/>
          <w:b/>
          <w:bCs/>
          <w:color w:val="343F4E"/>
          <w:spacing w:val="44"/>
          <w:sz w:val="21"/>
          <w:szCs w:val="21"/>
        </w:rPr>
        <w:t xml:space="preserve"> </w:t>
      </w:r>
      <w:r>
        <w:rPr>
          <w:rFonts w:ascii="Arial" w:eastAsia="Arial" w:hAnsi="Arial" w:cs="Arial"/>
          <w:b/>
          <w:bCs/>
          <w:color w:val="343F4E"/>
          <w:sz w:val="21"/>
          <w:szCs w:val="21"/>
        </w:rPr>
        <w:t>enthusiasm</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for</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learning</w:t>
      </w:r>
      <w:r>
        <w:rPr>
          <w:rFonts w:ascii="Arial" w:eastAsia="Arial" w:hAnsi="Arial" w:cs="Arial"/>
          <w:b/>
          <w:bCs/>
          <w:color w:val="343F4E"/>
          <w:spacing w:val="44"/>
          <w:sz w:val="21"/>
          <w:szCs w:val="21"/>
        </w:rPr>
        <w:t xml:space="preserve"> </w:t>
      </w:r>
      <w:r>
        <w:rPr>
          <w:rFonts w:ascii="Arial" w:eastAsia="Arial" w:hAnsi="Arial" w:cs="Arial"/>
          <w:b/>
          <w:bCs/>
          <w:color w:val="343F4E"/>
          <w:sz w:val="21"/>
          <w:szCs w:val="21"/>
        </w:rPr>
        <w:t>in</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45"/>
          <w:sz w:val="21"/>
          <w:szCs w:val="21"/>
        </w:rPr>
        <w:t xml:space="preserve"> </w:t>
      </w:r>
      <w:r>
        <w:rPr>
          <w:rFonts w:ascii="Arial" w:eastAsia="Arial" w:hAnsi="Arial" w:cs="Arial"/>
          <w:b/>
          <w:bCs/>
          <w:color w:val="343F4E"/>
          <w:spacing w:val="-2"/>
          <w:sz w:val="21"/>
          <w:szCs w:val="21"/>
        </w:rPr>
        <w:t>course.</w:t>
      </w:r>
    </w:p>
    <w:p w:rsidR="0069186F" w:rsidRDefault="0069186F">
      <w:pPr>
        <w:widowControl w:val="0"/>
        <w:autoSpaceDE w:val="0"/>
        <w:autoSpaceDN w:val="0"/>
        <w:spacing w:before="5"/>
        <w:rPr>
          <w:rFonts w:ascii="Arial" w:eastAsia="Arial" w:hAnsi="Arial" w:cs="Arial"/>
          <w:b/>
          <w:bCs/>
          <w:sz w:val="10"/>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45"/>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FAS001</w:t>
            </w:r>
            <w:r>
              <w:rPr>
                <w:rFonts w:ascii="Arial MT" w:eastAsia="Arial MT" w:hAnsi="Arial MT" w:cs="Arial MT"/>
                <w:color w:val="FFFFFF"/>
                <w:spacing w:val="1"/>
                <w:sz w:val="18"/>
              </w:rPr>
              <w:t xml:space="preserve"> </w:t>
            </w:r>
            <w:r>
              <w:rPr>
                <w:rFonts w:ascii="Arial MT" w:eastAsia="Arial MT" w:hAnsi="Arial MT" w:cs="Arial MT"/>
                <w:color w:val="FFFFFF"/>
                <w:sz w:val="18"/>
              </w:rPr>
              <w:t>The</w:t>
            </w:r>
            <w:r>
              <w:rPr>
                <w:rFonts w:ascii="Arial MT" w:eastAsia="Arial MT" w:hAnsi="Arial MT" w:cs="Arial MT"/>
                <w:color w:val="FFFFFF"/>
                <w:spacing w:val="1"/>
                <w:sz w:val="18"/>
              </w:rPr>
              <w:t xml:space="preserve"> </w:t>
            </w:r>
            <w:r>
              <w:rPr>
                <w:rFonts w:ascii="Arial MT" w:eastAsia="Arial MT" w:hAnsi="Arial MT" w:cs="Arial MT"/>
                <w:color w:val="FFFFFF"/>
                <w:sz w:val="18"/>
              </w:rPr>
              <w:t>instructor</w:t>
            </w:r>
            <w:r>
              <w:rPr>
                <w:rFonts w:ascii="Arial MT" w:eastAsia="Arial MT" w:hAnsi="Arial MT" w:cs="Arial MT"/>
                <w:color w:val="FFFFFF"/>
                <w:spacing w:val="1"/>
                <w:sz w:val="18"/>
              </w:rPr>
              <w:t xml:space="preserve"> </w:t>
            </w:r>
            <w:r>
              <w:rPr>
                <w:rFonts w:ascii="Arial MT" w:eastAsia="Arial MT" w:hAnsi="Arial MT" w:cs="Arial MT"/>
                <w:color w:val="FFFFFF"/>
                <w:sz w:val="18"/>
              </w:rPr>
              <w:t>(</w:t>
            </w:r>
            <w:r>
              <w:rPr>
                <w:rFonts w:ascii="Arial MT" w:eastAsia="Arial MT" w:hAnsi="Arial MT" w:cs="Arial MT"/>
                <w:color w:val="8B0000"/>
                <w:sz w:val="18"/>
                <w:u w:val="single" w:color="8A0000"/>
              </w:rPr>
              <w:t xml:space="preserve">Martina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FFFFFF"/>
                <w:sz w:val="18"/>
              </w:rPr>
              <w:t>)</w:t>
            </w:r>
            <w:r>
              <w:rPr>
                <w:rFonts w:ascii="Arial MT" w:eastAsia="Arial MT" w:hAnsi="Arial MT" w:cs="Arial MT"/>
                <w:color w:val="FFFFFF"/>
                <w:spacing w:val="8"/>
                <w:sz w:val="18"/>
              </w:rPr>
              <w:t xml:space="preserve"> </w:t>
            </w:r>
            <w:r>
              <w:rPr>
                <w:rFonts w:ascii="Arial MT" w:eastAsia="Arial MT" w:hAnsi="Arial MT" w:cs="Arial MT"/>
                <w:color w:val="FFFFFF"/>
                <w:sz w:val="18"/>
              </w:rPr>
              <w:t>generated</w:t>
            </w:r>
            <w:r>
              <w:rPr>
                <w:rFonts w:ascii="Arial MT" w:eastAsia="Arial MT" w:hAnsi="Arial MT" w:cs="Arial MT"/>
                <w:color w:val="FFFFFF"/>
                <w:spacing w:val="7"/>
                <w:sz w:val="18"/>
              </w:rPr>
              <w:t xml:space="preserve"> </w:t>
            </w:r>
            <w:r>
              <w:rPr>
                <w:rFonts w:ascii="Arial MT" w:eastAsia="Arial MT" w:hAnsi="Arial MT" w:cs="Arial MT"/>
                <w:color w:val="FFFFFF"/>
                <w:sz w:val="18"/>
              </w:rPr>
              <w:t>enthusiasm</w:t>
            </w:r>
            <w:r>
              <w:rPr>
                <w:rFonts w:ascii="Arial MT" w:eastAsia="Arial MT" w:hAnsi="Arial MT" w:cs="Arial MT"/>
                <w:color w:val="FFFFFF"/>
                <w:spacing w:val="8"/>
                <w:sz w:val="18"/>
              </w:rPr>
              <w:t xml:space="preserve"> </w:t>
            </w:r>
            <w:r>
              <w:rPr>
                <w:rFonts w:ascii="Arial MT" w:eastAsia="Arial MT" w:hAnsi="Arial MT" w:cs="Arial MT"/>
                <w:color w:val="FFFFFF"/>
                <w:sz w:val="18"/>
              </w:rPr>
              <w:t>for</w:t>
            </w:r>
            <w:r>
              <w:rPr>
                <w:rFonts w:ascii="Arial MT" w:eastAsia="Arial MT" w:hAnsi="Arial MT" w:cs="Arial MT"/>
                <w:color w:val="FFFFFF"/>
                <w:spacing w:val="7"/>
                <w:sz w:val="18"/>
              </w:rPr>
              <w:t xml:space="preserve"> </w:t>
            </w:r>
            <w:r>
              <w:rPr>
                <w:rFonts w:ascii="Arial MT" w:eastAsia="Arial MT" w:hAnsi="Arial MT" w:cs="Arial MT"/>
                <w:color w:val="FFFFFF"/>
                <w:sz w:val="18"/>
              </w:rPr>
              <w:t>learning</w:t>
            </w:r>
            <w:r>
              <w:rPr>
                <w:rFonts w:ascii="Arial MT" w:eastAsia="Arial MT" w:hAnsi="Arial MT" w:cs="Arial MT"/>
                <w:color w:val="FFFFFF"/>
                <w:spacing w:val="8"/>
                <w:sz w:val="18"/>
              </w:rPr>
              <w:t xml:space="preserve"> </w:t>
            </w:r>
            <w:r>
              <w:rPr>
                <w:rFonts w:ascii="Arial MT" w:eastAsia="Arial MT" w:hAnsi="Arial MT" w:cs="Arial MT"/>
                <w:color w:val="FFFFFF"/>
                <w:sz w:val="18"/>
              </w:rPr>
              <w:t>in</w:t>
            </w:r>
            <w:r>
              <w:rPr>
                <w:rFonts w:ascii="Arial MT" w:eastAsia="Arial MT" w:hAnsi="Arial MT" w:cs="Arial MT"/>
                <w:color w:val="FFFFFF"/>
                <w:spacing w:val="7"/>
                <w:sz w:val="18"/>
              </w:rPr>
              <w:t xml:space="preserve"> </w:t>
            </w:r>
            <w:r>
              <w:rPr>
                <w:rFonts w:ascii="Arial MT" w:eastAsia="Arial MT" w:hAnsi="Arial MT" w:cs="Arial MT"/>
                <w:color w:val="FFFFFF"/>
                <w:sz w:val="18"/>
              </w:rPr>
              <w:t>the</w:t>
            </w:r>
            <w:r>
              <w:rPr>
                <w:rFonts w:ascii="Arial MT" w:eastAsia="Arial MT" w:hAnsi="Arial MT" w:cs="Arial MT"/>
                <w:color w:val="FFFFFF"/>
                <w:spacing w:val="8"/>
                <w:sz w:val="18"/>
              </w:rPr>
              <w:t xml:space="preserve"> </w:t>
            </w:r>
            <w:r>
              <w:rPr>
                <w:rFonts w:ascii="Arial MT" w:eastAsia="Arial MT" w:hAnsi="Arial MT" w:cs="Arial MT"/>
                <w:color w:val="FFFFFF"/>
                <w:spacing w:val="-2"/>
                <w:sz w:val="18"/>
              </w:rPr>
              <w:t>course.</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6"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4.8</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0.4</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autoSpaceDE w:val="0"/>
        <w:autoSpaceDN w:val="0"/>
        <w:ind w:left="105"/>
        <w:rPr>
          <w:rFonts w:ascii="Arial" w:eastAsia="Arial" w:hAnsi="Arial" w:cs="Arial"/>
          <w:b/>
          <w:bCs/>
          <w:sz w:val="21"/>
          <w:szCs w:val="21"/>
        </w:rPr>
      </w:pPr>
      <w:r>
        <w:rPr>
          <w:rFonts w:ascii="Arial" w:eastAsia="Arial" w:hAnsi="Arial" w:cs="Arial"/>
          <w:b/>
          <w:bCs/>
          <w:color w:val="343F4E"/>
          <w:sz w:val="21"/>
          <w:szCs w:val="21"/>
        </w:rPr>
        <w:t>Compared</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other</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courses,</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workload</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for</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32"/>
          <w:sz w:val="21"/>
          <w:szCs w:val="21"/>
        </w:rPr>
        <w:t xml:space="preserve"> </w:t>
      </w:r>
      <w:r>
        <w:rPr>
          <w:rFonts w:ascii="Arial" w:eastAsia="Arial" w:hAnsi="Arial" w:cs="Arial"/>
          <w:b/>
          <w:bCs/>
          <w:color w:val="343F4E"/>
          <w:spacing w:val="-4"/>
          <w:sz w:val="21"/>
          <w:szCs w:val="21"/>
        </w:rPr>
        <w:t>was…</w:t>
      </w:r>
    </w:p>
    <w:p w:rsidR="0069186F" w:rsidRDefault="0069186F">
      <w:pPr>
        <w:widowControl w:val="0"/>
        <w:autoSpaceDE w:val="0"/>
        <w:autoSpaceDN w:val="0"/>
        <w:spacing w:before="6"/>
        <w:rPr>
          <w:rFonts w:ascii="Arial" w:eastAsia="Arial" w:hAnsi="Arial" w:cs="Arial"/>
          <w:b/>
          <w:bCs/>
          <w:sz w:val="10"/>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FAS002</w:t>
            </w:r>
            <w:r>
              <w:rPr>
                <w:rFonts w:ascii="Arial MT" w:eastAsia="Arial MT" w:hAnsi="Arial MT" w:cs="Arial MT"/>
                <w:color w:val="FFFFFF"/>
                <w:spacing w:val="10"/>
                <w:sz w:val="18"/>
              </w:rPr>
              <w:t xml:space="preserve"> </w:t>
            </w:r>
            <w:r>
              <w:rPr>
                <w:rFonts w:ascii="Arial MT" w:eastAsia="Arial MT" w:hAnsi="Arial MT" w:cs="Arial MT"/>
                <w:color w:val="FFFFFF"/>
                <w:sz w:val="18"/>
              </w:rPr>
              <w:t>Compared</w:t>
            </w:r>
            <w:r>
              <w:rPr>
                <w:rFonts w:ascii="Arial MT" w:eastAsia="Arial MT" w:hAnsi="Arial MT" w:cs="Arial MT"/>
                <w:color w:val="FFFFFF"/>
                <w:spacing w:val="11"/>
                <w:sz w:val="18"/>
              </w:rPr>
              <w:t xml:space="preserve"> </w:t>
            </w:r>
            <w:r>
              <w:rPr>
                <w:rFonts w:ascii="Arial MT" w:eastAsia="Arial MT" w:hAnsi="Arial MT" w:cs="Arial MT"/>
                <w:color w:val="FFFFFF"/>
                <w:sz w:val="18"/>
              </w:rPr>
              <w:t>to</w:t>
            </w:r>
            <w:r>
              <w:rPr>
                <w:rFonts w:ascii="Arial MT" w:eastAsia="Arial MT" w:hAnsi="Arial MT" w:cs="Arial MT"/>
                <w:color w:val="FFFFFF"/>
                <w:spacing w:val="11"/>
                <w:sz w:val="18"/>
              </w:rPr>
              <w:t xml:space="preserve"> </w:t>
            </w:r>
            <w:r>
              <w:rPr>
                <w:rFonts w:ascii="Arial MT" w:eastAsia="Arial MT" w:hAnsi="Arial MT" w:cs="Arial MT"/>
                <w:color w:val="FFFFFF"/>
                <w:sz w:val="18"/>
              </w:rPr>
              <w:t>other</w:t>
            </w:r>
            <w:r>
              <w:rPr>
                <w:rFonts w:ascii="Arial MT" w:eastAsia="Arial MT" w:hAnsi="Arial MT" w:cs="Arial MT"/>
                <w:color w:val="FFFFFF"/>
                <w:spacing w:val="11"/>
                <w:sz w:val="18"/>
              </w:rPr>
              <w:t xml:space="preserve"> </w:t>
            </w:r>
            <w:r>
              <w:rPr>
                <w:rFonts w:ascii="Arial MT" w:eastAsia="Arial MT" w:hAnsi="Arial MT" w:cs="Arial MT"/>
                <w:color w:val="FFFFFF"/>
                <w:sz w:val="18"/>
              </w:rPr>
              <w:t>courses,</w:t>
            </w:r>
            <w:r>
              <w:rPr>
                <w:rFonts w:ascii="Arial MT" w:eastAsia="Arial MT" w:hAnsi="Arial MT" w:cs="Arial MT"/>
                <w:color w:val="FFFFFF"/>
                <w:spacing w:val="11"/>
                <w:sz w:val="18"/>
              </w:rPr>
              <w:t xml:space="preserve"> </w:t>
            </w:r>
            <w:r>
              <w:rPr>
                <w:rFonts w:ascii="Arial MT" w:eastAsia="Arial MT" w:hAnsi="Arial MT" w:cs="Arial MT"/>
                <w:color w:val="FFFFFF"/>
                <w:sz w:val="18"/>
              </w:rPr>
              <w:t>the</w:t>
            </w:r>
            <w:r>
              <w:rPr>
                <w:rFonts w:ascii="Arial MT" w:eastAsia="Arial MT" w:hAnsi="Arial MT" w:cs="Arial MT"/>
                <w:color w:val="FFFFFF"/>
                <w:spacing w:val="11"/>
                <w:sz w:val="18"/>
              </w:rPr>
              <w:t xml:space="preserve"> </w:t>
            </w:r>
            <w:r>
              <w:rPr>
                <w:rFonts w:ascii="Arial MT" w:eastAsia="Arial MT" w:hAnsi="Arial MT" w:cs="Arial MT"/>
                <w:color w:val="FFFFFF"/>
                <w:sz w:val="18"/>
              </w:rPr>
              <w:t>workload</w:t>
            </w:r>
            <w:r>
              <w:rPr>
                <w:rFonts w:ascii="Arial MT" w:eastAsia="Arial MT" w:hAnsi="Arial MT" w:cs="Arial MT"/>
                <w:color w:val="FFFFFF"/>
                <w:spacing w:val="11"/>
                <w:sz w:val="18"/>
              </w:rPr>
              <w:t xml:space="preserve"> </w:t>
            </w:r>
            <w:r>
              <w:rPr>
                <w:rFonts w:ascii="Arial MT" w:eastAsia="Arial MT" w:hAnsi="Arial MT" w:cs="Arial MT"/>
                <w:color w:val="FFFFFF"/>
                <w:sz w:val="18"/>
              </w:rPr>
              <w:t>for</w:t>
            </w:r>
            <w:r>
              <w:rPr>
                <w:rFonts w:ascii="Arial MT" w:eastAsia="Arial MT" w:hAnsi="Arial MT" w:cs="Arial MT"/>
                <w:color w:val="FFFFFF"/>
                <w:spacing w:val="11"/>
                <w:sz w:val="18"/>
              </w:rPr>
              <w:t xml:space="preserve"> </w:t>
            </w:r>
            <w:r>
              <w:rPr>
                <w:rFonts w:ascii="Arial MT" w:eastAsia="Arial MT" w:hAnsi="Arial MT" w:cs="Arial MT"/>
                <w:color w:val="FFFFFF"/>
                <w:sz w:val="18"/>
              </w:rPr>
              <w:t>this</w:t>
            </w:r>
            <w:r>
              <w:rPr>
                <w:rFonts w:ascii="Arial MT" w:eastAsia="Arial MT" w:hAnsi="Arial MT" w:cs="Arial MT"/>
                <w:color w:val="FFFFFF"/>
                <w:spacing w:val="11"/>
                <w:sz w:val="18"/>
              </w:rPr>
              <w:t xml:space="preserve"> </w:t>
            </w:r>
            <w:r>
              <w:rPr>
                <w:rFonts w:ascii="Arial MT" w:eastAsia="Arial MT" w:hAnsi="Arial MT" w:cs="Arial MT"/>
                <w:color w:val="FFFFFF"/>
                <w:sz w:val="18"/>
              </w:rPr>
              <w:t>course</w:t>
            </w:r>
            <w:r>
              <w:rPr>
                <w:rFonts w:ascii="Arial MT" w:eastAsia="Arial MT" w:hAnsi="Arial MT" w:cs="Arial MT"/>
                <w:color w:val="FFFFFF"/>
                <w:spacing w:val="11"/>
                <w:sz w:val="18"/>
              </w:rPr>
              <w:t xml:space="preserve"> </w:t>
            </w:r>
            <w:r>
              <w:rPr>
                <w:rFonts w:ascii="Arial MT" w:eastAsia="Arial MT" w:hAnsi="Arial MT" w:cs="Arial MT"/>
                <w:color w:val="FFFFFF"/>
                <w:spacing w:val="-4"/>
                <w:sz w:val="18"/>
              </w:rPr>
              <w:t>was…</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262"/>
              <w:rPr>
                <w:rFonts w:ascii="Arial" w:eastAsia="Arial MT" w:hAnsi="Arial MT" w:cs="Arial MT"/>
                <w:sz w:val="20"/>
              </w:rPr>
            </w:pPr>
            <w:r>
              <w:rPr>
                <w:rFonts w:ascii="Arial"/>
                <w:noProof/>
                <w:sz w:val="20"/>
              </w:rPr>
              <w:drawing>
                <wp:inline distT="0" distB="0" distL="0" distR="0">
                  <wp:extent cx="6634162" cy="1071562"/>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1" cstate="print"/>
                          <a:stretch>
                            <a:fillRect/>
                          </a:stretch>
                        </pic:blipFill>
                        <pic:spPr>
                          <a:xfrm>
                            <a:off x="0" y="0"/>
                            <a:ext cx="6634162"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2.6</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3.0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3</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0.7</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autoSpaceDE w:val="0"/>
        <w:autoSpaceDN w:val="0"/>
        <w:ind w:left="105"/>
        <w:rPr>
          <w:rFonts w:ascii="Arial" w:eastAsia="Arial" w:hAnsi="Arial" w:cs="Arial"/>
          <w:b/>
          <w:bCs/>
          <w:sz w:val="21"/>
          <w:szCs w:val="21"/>
        </w:rPr>
      </w:pPr>
      <w:r>
        <w:rPr>
          <w:rFonts w:ascii="Arial" w:eastAsia="Arial" w:hAnsi="Arial" w:cs="Arial"/>
          <w:b/>
          <w:bCs/>
          <w:color w:val="343F4E"/>
          <w:sz w:val="21"/>
          <w:szCs w:val="21"/>
        </w:rPr>
        <w:t>I</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would</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recommend</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other</w:t>
      </w:r>
      <w:r>
        <w:rPr>
          <w:rFonts w:ascii="Arial" w:eastAsia="Arial" w:hAnsi="Arial" w:cs="Arial"/>
          <w:b/>
          <w:bCs/>
          <w:color w:val="343F4E"/>
          <w:spacing w:val="29"/>
          <w:sz w:val="21"/>
          <w:szCs w:val="21"/>
        </w:rPr>
        <w:t xml:space="preserve"> </w:t>
      </w:r>
      <w:r>
        <w:rPr>
          <w:rFonts w:ascii="Arial" w:eastAsia="Arial" w:hAnsi="Arial" w:cs="Arial"/>
          <w:b/>
          <w:bCs/>
          <w:color w:val="343F4E"/>
          <w:spacing w:val="-2"/>
          <w:sz w:val="21"/>
          <w:szCs w:val="21"/>
        </w:rPr>
        <w:t>students.</w:t>
      </w:r>
    </w:p>
    <w:p w:rsidR="0069186F" w:rsidRDefault="0069186F">
      <w:pPr>
        <w:widowControl w:val="0"/>
        <w:autoSpaceDE w:val="0"/>
        <w:autoSpaceDN w:val="0"/>
        <w:spacing w:before="6"/>
        <w:rPr>
          <w:rFonts w:ascii="Arial" w:eastAsia="Arial" w:hAnsi="Arial" w:cs="Arial"/>
          <w:b/>
          <w:bCs/>
          <w:sz w:val="10"/>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FAS003</w:t>
            </w:r>
            <w:r>
              <w:rPr>
                <w:rFonts w:ascii="Arial MT" w:eastAsia="Arial MT" w:hAnsi="Arial MT" w:cs="Arial MT"/>
                <w:color w:val="FFFFFF"/>
                <w:spacing w:val="10"/>
                <w:sz w:val="18"/>
              </w:rPr>
              <w:t xml:space="preserve"> </w:t>
            </w:r>
            <w:r>
              <w:rPr>
                <w:rFonts w:ascii="Arial MT" w:eastAsia="Arial MT" w:hAnsi="Arial MT" w:cs="Arial MT"/>
                <w:color w:val="FFFFFF"/>
                <w:sz w:val="18"/>
              </w:rPr>
              <w:t>I</w:t>
            </w:r>
            <w:r>
              <w:rPr>
                <w:rFonts w:ascii="Arial MT" w:eastAsia="Arial MT" w:hAnsi="Arial MT" w:cs="Arial MT"/>
                <w:color w:val="FFFFFF"/>
                <w:spacing w:val="11"/>
                <w:sz w:val="18"/>
              </w:rPr>
              <w:t xml:space="preserve"> </w:t>
            </w:r>
            <w:r>
              <w:rPr>
                <w:rFonts w:ascii="Arial MT" w:eastAsia="Arial MT" w:hAnsi="Arial MT" w:cs="Arial MT"/>
                <w:color w:val="FFFFFF"/>
                <w:sz w:val="18"/>
              </w:rPr>
              <w:t>would</w:t>
            </w:r>
            <w:r>
              <w:rPr>
                <w:rFonts w:ascii="Arial MT" w:eastAsia="Arial MT" w:hAnsi="Arial MT" w:cs="Arial MT"/>
                <w:color w:val="FFFFFF"/>
                <w:spacing w:val="10"/>
                <w:sz w:val="18"/>
              </w:rPr>
              <w:t xml:space="preserve"> </w:t>
            </w:r>
            <w:r>
              <w:rPr>
                <w:rFonts w:ascii="Arial MT" w:eastAsia="Arial MT" w:hAnsi="Arial MT" w:cs="Arial MT"/>
                <w:color w:val="FFFFFF"/>
                <w:sz w:val="18"/>
              </w:rPr>
              <w:t>recommend</w:t>
            </w:r>
            <w:r>
              <w:rPr>
                <w:rFonts w:ascii="Arial MT" w:eastAsia="Arial MT" w:hAnsi="Arial MT" w:cs="Arial MT"/>
                <w:color w:val="FFFFFF"/>
                <w:spacing w:val="11"/>
                <w:sz w:val="18"/>
              </w:rPr>
              <w:t xml:space="preserve"> </w:t>
            </w:r>
            <w:r>
              <w:rPr>
                <w:rFonts w:ascii="Arial MT" w:eastAsia="Arial MT" w:hAnsi="Arial MT" w:cs="Arial MT"/>
                <w:color w:val="FFFFFF"/>
                <w:sz w:val="18"/>
              </w:rPr>
              <w:t>this</w:t>
            </w:r>
            <w:r>
              <w:rPr>
                <w:rFonts w:ascii="Arial MT" w:eastAsia="Arial MT" w:hAnsi="Arial MT" w:cs="Arial MT"/>
                <w:color w:val="FFFFFF"/>
                <w:spacing w:val="10"/>
                <w:sz w:val="18"/>
              </w:rPr>
              <w:t xml:space="preserve"> </w:t>
            </w:r>
            <w:r>
              <w:rPr>
                <w:rFonts w:ascii="Arial MT" w:eastAsia="Arial MT" w:hAnsi="Arial MT" w:cs="Arial MT"/>
                <w:color w:val="FFFFFF"/>
                <w:sz w:val="18"/>
              </w:rPr>
              <w:t>course</w:t>
            </w:r>
            <w:r>
              <w:rPr>
                <w:rFonts w:ascii="Arial MT" w:eastAsia="Arial MT" w:hAnsi="Arial MT" w:cs="Arial MT"/>
                <w:color w:val="FFFFFF"/>
                <w:spacing w:val="11"/>
                <w:sz w:val="18"/>
              </w:rPr>
              <w:t xml:space="preserve"> </w:t>
            </w:r>
            <w:r>
              <w:rPr>
                <w:rFonts w:ascii="Arial MT" w:eastAsia="Arial MT" w:hAnsi="Arial MT" w:cs="Arial MT"/>
                <w:color w:val="FFFFFF"/>
                <w:sz w:val="18"/>
              </w:rPr>
              <w:t>to</w:t>
            </w:r>
            <w:r>
              <w:rPr>
                <w:rFonts w:ascii="Arial MT" w:eastAsia="Arial MT" w:hAnsi="Arial MT" w:cs="Arial MT"/>
                <w:color w:val="FFFFFF"/>
                <w:spacing w:val="10"/>
                <w:sz w:val="18"/>
              </w:rPr>
              <w:t xml:space="preserve"> </w:t>
            </w:r>
            <w:r>
              <w:rPr>
                <w:rFonts w:ascii="Arial MT" w:eastAsia="Arial MT" w:hAnsi="Arial MT" w:cs="Arial MT"/>
                <w:color w:val="FFFFFF"/>
                <w:sz w:val="18"/>
              </w:rPr>
              <w:t>other</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students.</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255"/>
              <w:rPr>
                <w:rFonts w:ascii="Arial" w:eastAsia="Arial MT" w:hAnsi="Arial MT" w:cs="Arial MT"/>
                <w:sz w:val="20"/>
              </w:rPr>
            </w:pPr>
            <w:r>
              <w:rPr>
                <w:rFonts w:ascii="Arial"/>
                <w:noProof/>
                <w:sz w:val="20"/>
              </w:rPr>
              <w:drawing>
                <wp:inline distT="0" distB="0" distL="0" distR="0">
                  <wp:extent cx="6638925" cy="1071562"/>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2" cstate="print"/>
                          <a:stretch>
                            <a:fillRect/>
                          </a:stretch>
                        </pic:blipFill>
                        <pic:spPr>
                          <a:xfrm>
                            <a:off x="0" y="0"/>
                            <a:ext cx="6638925"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4.5</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0.5</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69186F">
      <w:pPr>
        <w:widowControl w:val="0"/>
        <w:autoSpaceDE w:val="0"/>
        <w:autoSpaceDN w:val="0"/>
        <w:spacing w:before="4"/>
        <w:rPr>
          <w:rFonts w:ascii="Arial" w:eastAsia="Arial" w:hAnsi="Arial" w:cs="Arial"/>
          <w:b/>
          <w:bCs/>
          <w:sz w:val="17"/>
          <w:szCs w:val="21"/>
        </w:rPr>
      </w:pPr>
    </w:p>
    <w:p w:rsidR="0069186F" w:rsidRDefault="0069186F">
      <w:pPr>
        <w:widowControl w:val="0"/>
        <w:autoSpaceDE w:val="0"/>
        <w:autoSpaceDN w:val="0"/>
        <w:rPr>
          <w:rFonts w:ascii="Arial MT" w:eastAsia="Arial MT" w:hAnsi="Arial MT" w:cs="Arial MT"/>
          <w:sz w:val="17"/>
          <w:szCs w:val="22"/>
        </w:rPr>
        <w:sectPr w:rsidR="0069186F">
          <w:pgSz w:w="12240" w:h="15840"/>
          <w:pgMar w:top="182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45" name="Group 45"/>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46" name="Graphic 46"/>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1B5C83E1" id="Group 45"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">
                <v:shape id="Graphic 46"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bookmarkStart w:id="23" w:name="Part_C._Departmental_Items"/>
      <w:bookmarkEnd w:id="23"/>
      <w:r>
        <w:rPr>
          <w:rFonts w:ascii="Arial" w:eastAsia="Arial" w:hAnsi="Arial" w:cs="Arial"/>
          <w:b/>
          <w:bCs/>
          <w:color w:val="2672B9"/>
        </w:rPr>
        <w:t>Part</w:t>
      </w:r>
      <w:r>
        <w:rPr>
          <w:rFonts w:ascii="Arial" w:eastAsia="Arial" w:hAnsi="Arial" w:cs="Arial"/>
          <w:b/>
          <w:bCs/>
          <w:color w:val="2672B9"/>
          <w:spacing w:val="-14"/>
        </w:rPr>
        <w:t xml:space="preserve"> </w:t>
      </w:r>
      <w:r>
        <w:rPr>
          <w:rFonts w:ascii="Arial" w:eastAsia="Arial" w:hAnsi="Arial" w:cs="Arial"/>
          <w:b/>
          <w:bCs/>
          <w:color w:val="2672B9"/>
        </w:rPr>
        <w:t>C.</w:t>
      </w:r>
      <w:r>
        <w:rPr>
          <w:rFonts w:ascii="Arial" w:eastAsia="Arial" w:hAnsi="Arial" w:cs="Arial"/>
          <w:b/>
          <w:bCs/>
          <w:color w:val="2672B9"/>
          <w:spacing w:val="-14"/>
        </w:rPr>
        <w:t xml:space="preserve"> </w:t>
      </w:r>
      <w:r>
        <w:rPr>
          <w:rFonts w:ascii="Arial" w:eastAsia="Arial" w:hAnsi="Arial" w:cs="Arial"/>
          <w:b/>
          <w:bCs/>
          <w:color w:val="2672B9"/>
        </w:rPr>
        <w:t>Departmental</w:t>
      </w:r>
      <w:r>
        <w:rPr>
          <w:rFonts w:ascii="Arial" w:eastAsia="Arial" w:hAnsi="Arial" w:cs="Arial"/>
          <w:b/>
          <w:bCs/>
          <w:color w:val="2672B9"/>
          <w:spacing w:val="-14"/>
        </w:rPr>
        <w:t xml:space="preserve"> </w:t>
      </w:r>
      <w:r>
        <w:rPr>
          <w:rFonts w:ascii="Arial" w:eastAsia="Arial" w:hAnsi="Arial" w:cs="Arial"/>
          <w:b/>
          <w:bCs/>
          <w:color w:val="2672B9"/>
          <w:spacing w:val="-2"/>
        </w:rPr>
        <w:t>Items</w:t>
      </w:r>
    </w:p>
    <w:p w:rsidR="0069186F" w:rsidRDefault="00000000">
      <w:pPr>
        <w:widowControl w:val="0"/>
        <w:autoSpaceDE w:val="0"/>
        <w:autoSpaceDN w:val="0"/>
        <w:spacing w:before="142" w:line="254" w:lineRule="auto"/>
        <w:ind w:left="105"/>
        <w:rPr>
          <w:rFonts w:ascii="Arial" w:eastAsia="Arial" w:hAnsi="Arial" w:cs="Arial"/>
          <w:b/>
          <w:bCs/>
          <w:sz w:val="21"/>
          <w:szCs w:val="21"/>
        </w:rPr>
      </w:pPr>
      <w:r>
        <w:rPr>
          <w:rFonts w:ascii="Arial" w:eastAsia="Arial" w:hAnsi="Arial" w:cs="Arial"/>
          <w:b/>
          <w:bCs/>
          <w:color w:val="343F4E"/>
          <w:sz w:val="21"/>
          <w:szCs w:val="21"/>
        </w:rPr>
        <w:t>The</w:t>
      </w:r>
      <w:r>
        <w:rPr>
          <w:rFonts w:ascii="Arial" w:eastAsia="Arial" w:hAnsi="Arial" w:cs="Arial"/>
          <w:b/>
          <w:bCs/>
          <w:color w:val="343F4E"/>
          <w:spacing w:val="38"/>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38"/>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38"/>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40"/>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made</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it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clear</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what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students</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were</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expected</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learn</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in</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 xml:space="preserve">the </w:t>
      </w:r>
      <w:r>
        <w:rPr>
          <w:rFonts w:ascii="Arial" w:eastAsia="Arial" w:hAnsi="Arial" w:cs="Arial"/>
          <w:b/>
          <w:bCs/>
          <w:color w:val="343F4E"/>
          <w:spacing w:val="-2"/>
          <w:sz w:val="21"/>
          <w:szCs w:val="21"/>
        </w:rPr>
        <w:t>course.</w:t>
      </w:r>
    </w:p>
    <w:p w:rsidR="0069186F" w:rsidRDefault="0069186F">
      <w:pPr>
        <w:widowControl w:val="0"/>
        <w:autoSpaceDE w:val="0"/>
        <w:autoSpaceDN w:val="0"/>
        <w:spacing w:before="1"/>
        <w:rPr>
          <w:rFonts w:ascii="Arial" w:eastAsia="Arial" w:hAnsi="Arial" w:cs="Arial"/>
          <w:b/>
          <w:bCs/>
          <w:sz w:val="9"/>
          <w:szCs w:val="21"/>
        </w:rPr>
      </w:pPr>
    </w:p>
    <w:tbl>
      <w:tblPr>
        <w:tblStyle w:val="TableNormal0"/>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330"/>
        </w:trPr>
        <w:tc>
          <w:tcPr>
            <w:tcW w:w="10936" w:type="dxa"/>
            <w:gridSpan w:val="2"/>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4"/>
                <w:sz w:val="18"/>
              </w:rPr>
              <w:t xml:space="preserve"> </w:t>
            </w:r>
            <w:r>
              <w:rPr>
                <w:rFonts w:ascii="Arial MT" w:eastAsia="Arial MT" w:hAnsi="Arial MT" w:cs="Arial MT"/>
                <w:color w:val="FFFFFF"/>
                <w:sz w:val="18"/>
              </w:rPr>
              <w:t>course</w:t>
            </w:r>
            <w:r>
              <w:rPr>
                <w:rFonts w:ascii="Arial MT" w:eastAsia="Arial MT" w:hAnsi="Arial MT" w:cs="Arial MT"/>
                <w:color w:val="FFFFFF"/>
                <w:spacing w:val="6"/>
                <w:sz w:val="18"/>
              </w:rPr>
              <w:t xml:space="preserve"> </w:t>
            </w:r>
            <w:r>
              <w:rPr>
                <w:rFonts w:ascii="Arial MT" w:eastAsia="Arial MT" w:hAnsi="Arial MT" w:cs="Arial MT"/>
                <w:color w:val="FFFFFF"/>
                <w:sz w:val="18"/>
              </w:rPr>
              <w:t>instructor</w:t>
            </w:r>
            <w:r>
              <w:rPr>
                <w:rFonts w:ascii="Arial MT" w:eastAsia="Arial MT" w:hAnsi="Arial MT" w:cs="Arial MT"/>
                <w:color w:val="FFFFFF"/>
                <w:spacing w:val="6"/>
                <w:sz w:val="18"/>
              </w:rPr>
              <w:t xml:space="preserve"> </w:t>
            </w:r>
            <w:r>
              <w:rPr>
                <w:rFonts w:ascii="Arial MT" w:eastAsia="Arial MT" w:hAnsi="Arial MT" w:cs="Arial MT"/>
                <w:color w:val="FFFFFF"/>
                <w:sz w:val="18"/>
              </w:rPr>
              <w:t>(</w:t>
            </w:r>
            <w:r>
              <w:rPr>
                <w:rFonts w:ascii="Arial MT" w:eastAsia="Arial MT" w:hAnsi="Arial MT" w:cs="Arial MT"/>
                <w:color w:val="8B0000"/>
                <w:sz w:val="18"/>
                <w:u w:val="single" w:color="8A0000"/>
              </w:rPr>
              <w:t>Martina</w:t>
            </w:r>
            <w:r>
              <w:rPr>
                <w:rFonts w:ascii="Arial MT" w:eastAsia="Arial MT" w:hAnsi="Arial MT" w:cs="Arial MT"/>
                <w:color w:val="8B0000"/>
                <w:spacing w:val="1"/>
                <w:sz w:val="18"/>
                <w:u w:val="single" w:color="8A0000"/>
              </w:rPr>
              <w:t xml:space="preserve">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FFFFFF"/>
                <w:sz w:val="18"/>
              </w:rPr>
              <w:t>)</w:t>
            </w:r>
            <w:r>
              <w:rPr>
                <w:rFonts w:ascii="Arial MT" w:eastAsia="Arial MT" w:hAnsi="Arial MT" w:cs="Arial MT"/>
                <w:color w:val="FFFFFF"/>
                <w:spacing w:val="7"/>
                <w:sz w:val="18"/>
              </w:rPr>
              <w:t xml:space="preserve"> </w:t>
            </w:r>
            <w:r>
              <w:rPr>
                <w:rFonts w:ascii="Arial MT" w:eastAsia="Arial MT" w:hAnsi="Arial MT" w:cs="Arial MT"/>
                <w:color w:val="FFFFFF"/>
                <w:sz w:val="18"/>
              </w:rPr>
              <w:t>made</w:t>
            </w:r>
            <w:r>
              <w:rPr>
                <w:rFonts w:ascii="Arial MT" w:eastAsia="Arial MT" w:hAnsi="Arial MT" w:cs="Arial MT"/>
                <w:color w:val="FFFFFF"/>
                <w:spacing w:val="6"/>
                <w:sz w:val="18"/>
              </w:rPr>
              <w:t xml:space="preserve"> </w:t>
            </w:r>
            <w:r>
              <w:rPr>
                <w:rFonts w:ascii="Arial MT" w:eastAsia="Arial MT" w:hAnsi="Arial MT" w:cs="Arial MT"/>
                <w:color w:val="FFFFFF"/>
                <w:sz w:val="18"/>
              </w:rPr>
              <w:t>it</w:t>
            </w:r>
            <w:r>
              <w:rPr>
                <w:rFonts w:ascii="Arial MT" w:eastAsia="Arial MT" w:hAnsi="Arial MT" w:cs="Arial MT"/>
                <w:color w:val="FFFFFF"/>
                <w:spacing w:val="6"/>
                <w:sz w:val="18"/>
              </w:rPr>
              <w:t xml:space="preserve"> </w:t>
            </w:r>
            <w:r>
              <w:rPr>
                <w:rFonts w:ascii="Arial MT" w:eastAsia="Arial MT" w:hAnsi="Arial MT" w:cs="Arial MT"/>
                <w:color w:val="FFFFFF"/>
                <w:sz w:val="18"/>
              </w:rPr>
              <w:t>clear</w:t>
            </w:r>
            <w:r>
              <w:rPr>
                <w:rFonts w:ascii="Arial MT" w:eastAsia="Arial MT" w:hAnsi="Arial MT" w:cs="Arial MT"/>
                <w:color w:val="FFFFFF"/>
                <w:spacing w:val="6"/>
                <w:sz w:val="18"/>
              </w:rPr>
              <w:t xml:space="preserve"> </w:t>
            </w:r>
            <w:r>
              <w:rPr>
                <w:rFonts w:ascii="Arial MT" w:eastAsia="Arial MT" w:hAnsi="Arial MT" w:cs="Arial MT"/>
                <w:color w:val="FFFFFF"/>
                <w:sz w:val="18"/>
              </w:rPr>
              <w:t>what</w:t>
            </w:r>
            <w:r>
              <w:rPr>
                <w:rFonts w:ascii="Arial MT" w:eastAsia="Arial MT" w:hAnsi="Arial MT" w:cs="Arial MT"/>
                <w:color w:val="FFFFFF"/>
                <w:spacing w:val="7"/>
                <w:sz w:val="18"/>
              </w:rPr>
              <w:t xml:space="preserve"> </w:t>
            </w:r>
            <w:r>
              <w:rPr>
                <w:rFonts w:ascii="Arial MT" w:eastAsia="Arial MT" w:hAnsi="Arial MT" w:cs="Arial MT"/>
                <w:color w:val="FFFFFF"/>
                <w:sz w:val="18"/>
              </w:rPr>
              <w:t>students</w:t>
            </w:r>
            <w:r>
              <w:rPr>
                <w:rFonts w:ascii="Arial MT" w:eastAsia="Arial MT" w:hAnsi="Arial MT" w:cs="Arial MT"/>
                <w:color w:val="FFFFFF"/>
                <w:spacing w:val="6"/>
                <w:sz w:val="18"/>
              </w:rPr>
              <w:t xml:space="preserve"> </w:t>
            </w:r>
            <w:r>
              <w:rPr>
                <w:rFonts w:ascii="Arial MT" w:eastAsia="Arial MT" w:hAnsi="Arial MT" w:cs="Arial MT"/>
                <w:color w:val="FFFFFF"/>
                <w:sz w:val="18"/>
              </w:rPr>
              <w:t>were</w:t>
            </w:r>
            <w:r>
              <w:rPr>
                <w:rFonts w:ascii="Arial MT" w:eastAsia="Arial MT" w:hAnsi="Arial MT" w:cs="Arial MT"/>
                <w:color w:val="FFFFFF"/>
                <w:spacing w:val="6"/>
                <w:sz w:val="18"/>
              </w:rPr>
              <w:t xml:space="preserve"> </w:t>
            </w:r>
            <w:r>
              <w:rPr>
                <w:rFonts w:ascii="Arial MT" w:eastAsia="Arial MT" w:hAnsi="Arial MT" w:cs="Arial MT"/>
                <w:color w:val="FFFFFF"/>
                <w:sz w:val="18"/>
              </w:rPr>
              <w:t>expected</w:t>
            </w:r>
            <w:r>
              <w:rPr>
                <w:rFonts w:ascii="Arial MT" w:eastAsia="Arial MT" w:hAnsi="Arial MT" w:cs="Arial MT"/>
                <w:color w:val="FFFFFF"/>
                <w:spacing w:val="6"/>
                <w:sz w:val="18"/>
              </w:rPr>
              <w:t xml:space="preserve"> </w:t>
            </w:r>
            <w:r>
              <w:rPr>
                <w:rFonts w:ascii="Arial MT" w:eastAsia="Arial MT" w:hAnsi="Arial MT" w:cs="Arial MT"/>
                <w:color w:val="FFFFFF"/>
                <w:sz w:val="18"/>
              </w:rPr>
              <w:t>to</w:t>
            </w:r>
            <w:r>
              <w:rPr>
                <w:rFonts w:ascii="Arial MT" w:eastAsia="Arial MT" w:hAnsi="Arial MT" w:cs="Arial MT"/>
                <w:color w:val="FFFFFF"/>
                <w:spacing w:val="7"/>
                <w:sz w:val="18"/>
              </w:rPr>
              <w:t xml:space="preserve"> </w:t>
            </w:r>
            <w:r>
              <w:rPr>
                <w:rFonts w:ascii="Arial MT" w:eastAsia="Arial MT" w:hAnsi="Arial MT" w:cs="Arial MT"/>
                <w:color w:val="FFFFFF"/>
                <w:sz w:val="18"/>
              </w:rPr>
              <w:t>learn</w:t>
            </w:r>
            <w:r>
              <w:rPr>
                <w:rFonts w:ascii="Arial MT" w:eastAsia="Arial MT" w:hAnsi="Arial MT" w:cs="Arial MT"/>
                <w:color w:val="FFFFFF"/>
                <w:spacing w:val="6"/>
                <w:sz w:val="18"/>
              </w:rPr>
              <w:t xml:space="preserve"> </w:t>
            </w:r>
            <w:r>
              <w:rPr>
                <w:rFonts w:ascii="Arial MT" w:eastAsia="Arial MT" w:hAnsi="Arial MT" w:cs="Arial MT"/>
                <w:color w:val="FFFFFF"/>
                <w:sz w:val="18"/>
              </w:rPr>
              <w:t>in</w:t>
            </w:r>
            <w:r>
              <w:rPr>
                <w:rFonts w:ascii="Arial MT" w:eastAsia="Arial MT" w:hAnsi="Arial MT" w:cs="Arial MT"/>
                <w:color w:val="FFFFFF"/>
                <w:spacing w:val="6"/>
                <w:sz w:val="18"/>
              </w:rPr>
              <w:t xml:space="preserve"> </w:t>
            </w:r>
            <w:r>
              <w:rPr>
                <w:rFonts w:ascii="Arial MT" w:eastAsia="Arial MT" w:hAnsi="Arial MT" w:cs="Arial MT"/>
                <w:color w:val="FFFFFF"/>
                <w:sz w:val="18"/>
              </w:rPr>
              <w:t>the</w:t>
            </w:r>
            <w:r>
              <w:rPr>
                <w:rFonts w:ascii="Arial MT" w:eastAsia="Arial MT" w:hAnsi="Arial MT" w:cs="Arial MT"/>
                <w:color w:val="FFFFFF"/>
                <w:spacing w:val="7"/>
                <w:sz w:val="18"/>
              </w:rPr>
              <w:t xml:space="preserve"> </w:t>
            </w:r>
            <w:r>
              <w:rPr>
                <w:rFonts w:ascii="Arial MT" w:eastAsia="Arial MT" w:hAnsi="Arial MT" w:cs="Arial MT"/>
                <w:color w:val="FFFFFF"/>
                <w:spacing w:val="-2"/>
                <w:sz w:val="18"/>
              </w:rPr>
              <w:t>course.</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3"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4.7</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0.5</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48" name="Group 48"/>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49" name="Graphic 49"/>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0D495589" id="Group 48"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">
                <v:shape id="Graphic 49"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bookmarkStart w:id="24" w:name="Section_3._Comparative_Data"/>
      <w:bookmarkEnd w:id="24"/>
      <w:r>
        <w:rPr>
          <w:rFonts w:ascii="Arial" w:eastAsia="Arial" w:hAnsi="Arial" w:cs="Arial"/>
          <w:b/>
          <w:bCs/>
          <w:color w:val="2672B9"/>
        </w:rPr>
        <w:t>Section</w:t>
      </w:r>
      <w:r>
        <w:rPr>
          <w:rFonts w:ascii="Arial" w:eastAsia="Arial" w:hAnsi="Arial" w:cs="Arial"/>
          <w:b/>
          <w:bCs/>
          <w:color w:val="2672B9"/>
          <w:spacing w:val="-8"/>
        </w:rPr>
        <w:t xml:space="preserve"> </w:t>
      </w:r>
      <w:r>
        <w:rPr>
          <w:rFonts w:ascii="Arial" w:eastAsia="Arial" w:hAnsi="Arial" w:cs="Arial"/>
          <w:b/>
          <w:bCs/>
          <w:color w:val="2672B9"/>
        </w:rPr>
        <w:t>3.</w:t>
      </w:r>
      <w:r>
        <w:rPr>
          <w:rFonts w:ascii="Arial" w:eastAsia="Arial" w:hAnsi="Arial" w:cs="Arial"/>
          <w:b/>
          <w:bCs/>
          <w:color w:val="2672B9"/>
          <w:spacing w:val="-8"/>
        </w:rPr>
        <w:t xml:space="preserve"> </w:t>
      </w:r>
      <w:r>
        <w:rPr>
          <w:rFonts w:ascii="Arial" w:eastAsia="Arial" w:hAnsi="Arial" w:cs="Arial"/>
          <w:b/>
          <w:bCs/>
          <w:color w:val="2672B9"/>
        </w:rPr>
        <w:t>Comparative</w:t>
      </w:r>
      <w:r>
        <w:rPr>
          <w:rFonts w:ascii="Arial" w:eastAsia="Arial" w:hAnsi="Arial" w:cs="Arial"/>
          <w:b/>
          <w:bCs/>
          <w:color w:val="2672B9"/>
          <w:spacing w:val="-7"/>
        </w:rPr>
        <w:t xml:space="preserve"> </w:t>
      </w:r>
      <w:r>
        <w:rPr>
          <w:rFonts w:ascii="Arial" w:eastAsia="Arial" w:hAnsi="Arial" w:cs="Arial"/>
          <w:b/>
          <w:bCs/>
          <w:color w:val="2672B9"/>
          <w:spacing w:val="-4"/>
        </w:rPr>
        <w:t>Data</w:t>
      </w:r>
    </w:p>
    <w:p w:rsidR="0069186F" w:rsidRDefault="0069186F">
      <w:pPr>
        <w:widowControl w:val="0"/>
        <w:autoSpaceDE w:val="0"/>
        <w:autoSpaceDN w:val="0"/>
        <w:spacing w:before="64"/>
        <w:rPr>
          <w:rFonts w:ascii="Arial" w:eastAsia="Arial" w:hAnsi="Arial" w:cs="Arial"/>
          <w:b/>
          <w:bCs/>
          <w:sz w:val="20"/>
          <w:szCs w:val="21"/>
        </w:rPr>
      </w:pPr>
    </w:p>
    <w:tbl>
      <w:tblPr>
        <w:tblStyle w:val="TableNormal0"/>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4920"/>
        </w:trPr>
        <w:tc>
          <w:tcPr>
            <w:tcW w:w="10935" w:type="dxa"/>
          </w:tcPr>
          <w:p w:rsidR="0069186F" w:rsidRDefault="0069186F">
            <w:pPr>
              <w:rPr>
                <w:rFonts w:ascii="Arial" w:eastAsia="Arial MT" w:hAnsi="Arial MT" w:cs="Arial MT"/>
                <w:b/>
                <w:sz w:val="21"/>
              </w:rPr>
            </w:pPr>
          </w:p>
          <w:p w:rsidR="0069186F" w:rsidRDefault="0069186F">
            <w:pPr>
              <w:spacing w:before="85"/>
              <w:rPr>
                <w:rFonts w:ascii="Arial" w:eastAsia="Arial MT" w:hAnsi="Arial MT" w:cs="Arial MT"/>
                <w:b/>
                <w:sz w:val="21"/>
              </w:rPr>
            </w:pPr>
          </w:p>
          <w:p w:rsidR="0069186F" w:rsidRDefault="00000000">
            <w:pPr>
              <w:spacing w:line="254" w:lineRule="auto"/>
              <w:ind w:left="367" w:right="490"/>
              <w:rPr>
                <w:rFonts w:ascii="Arial MT" w:eastAsia="Arial MT" w:hAnsi="Arial MT" w:cs="Arial MT"/>
                <w:sz w:val="21"/>
              </w:rPr>
            </w:pPr>
            <w:r>
              <w:rPr>
                <w:rFonts w:ascii="Arial MT" w:eastAsia="Arial MT" w:hAnsi="Arial MT" w:cs="Arial MT"/>
                <w:sz w:val="21"/>
              </w:rPr>
              <w:t>This section provides overall means for given comparators (e.g., division, department) alongside the mean values</w:t>
            </w:r>
            <w:r>
              <w:rPr>
                <w:rFonts w:ascii="Arial MT" w:eastAsia="Arial MT" w:hAnsi="Arial MT" w:cs="Arial MT"/>
                <w:spacing w:val="18"/>
                <w:sz w:val="21"/>
              </w:rPr>
              <w:t xml:space="preserve"> </w:t>
            </w:r>
            <w:r>
              <w:rPr>
                <w:rFonts w:ascii="Arial MT" w:eastAsia="Arial MT" w:hAnsi="Arial MT" w:cs="Arial MT"/>
                <w:sz w:val="21"/>
              </w:rPr>
              <w:t>for</w:t>
            </w:r>
            <w:r>
              <w:rPr>
                <w:rFonts w:ascii="Arial MT" w:eastAsia="Arial MT" w:hAnsi="Arial MT" w:cs="Arial MT"/>
                <w:spacing w:val="18"/>
                <w:sz w:val="21"/>
              </w:rPr>
              <w:t xml:space="preserve"> </w:t>
            </w:r>
            <w:r>
              <w:rPr>
                <w:rFonts w:ascii="Arial MT" w:eastAsia="Arial MT" w:hAnsi="Arial MT" w:cs="Arial MT"/>
                <w:sz w:val="21"/>
              </w:rPr>
              <w:t>a</w:t>
            </w:r>
            <w:r>
              <w:rPr>
                <w:rFonts w:ascii="Arial MT" w:eastAsia="Arial MT" w:hAnsi="Arial MT" w:cs="Arial MT"/>
                <w:spacing w:val="18"/>
                <w:sz w:val="21"/>
              </w:rPr>
              <w:t xml:space="preserve"> </w:t>
            </w:r>
            <w:r>
              <w:rPr>
                <w:rFonts w:ascii="Arial MT" w:eastAsia="Arial MT" w:hAnsi="Arial MT" w:cs="Arial MT"/>
                <w:sz w:val="21"/>
              </w:rPr>
              <w:t>given</w:t>
            </w:r>
            <w:r>
              <w:rPr>
                <w:rFonts w:ascii="Arial MT" w:eastAsia="Arial MT" w:hAnsi="Arial MT" w:cs="Arial MT"/>
                <w:spacing w:val="18"/>
                <w:sz w:val="21"/>
              </w:rPr>
              <w:t xml:space="preserve"> </w:t>
            </w:r>
            <w:r>
              <w:rPr>
                <w:rFonts w:ascii="Arial MT" w:eastAsia="Arial MT" w:hAnsi="Arial MT" w:cs="Arial MT"/>
                <w:sz w:val="21"/>
              </w:rPr>
              <w:t>course.</w:t>
            </w:r>
            <w:r>
              <w:rPr>
                <w:rFonts w:ascii="Arial MT" w:eastAsia="Arial MT" w:hAnsi="Arial MT" w:cs="Arial MT"/>
                <w:spacing w:val="18"/>
                <w:sz w:val="21"/>
              </w:rPr>
              <w:t xml:space="preserve"> </w:t>
            </w:r>
            <w:r>
              <w:rPr>
                <w:rFonts w:ascii="Arial MT" w:eastAsia="Arial MT" w:hAnsi="Arial MT" w:cs="Arial MT"/>
                <w:sz w:val="21"/>
              </w:rPr>
              <w:t>Note</w:t>
            </w:r>
            <w:r>
              <w:rPr>
                <w:rFonts w:ascii="Arial MT" w:eastAsia="Arial MT" w:hAnsi="Arial MT" w:cs="Arial MT"/>
                <w:spacing w:val="18"/>
                <w:sz w:val="21"/>
              </w:rPr>
              <w:t xml:space="preserve"> </w:t>
            </w:r>
            <w:r>
              <w:rPr>
                <w:rFonts w:ascii="Arial MT" w:eastAsia="Arial MT" w:hAnsi="Arial MT" w:cs="Arial MT"/>
                <w:sz w:val="21"/>
              </w:rPr>
              <w:t>that</w:t>
            </w:r>
            <w:r>
              <w:rPr>
                <w:rFonts w:ascii="Arial MT" w:eastAsia="Arial MT" w:hAnsi="Arial MT" w:cs="Arial MT"/>
                <w:spacing w:val="18"/>
                <w:sz w:val="21"/>
              </w:rPr>
              <w:t xml:space="preserve"> </w:t>
            </w:r>
            <w:r>
              <w:rPr>
                <w:rFonts w:ascii="Arial MT" w:eastAsia="Arial MT" w:hAnsi="Arial MT" w:cs="Arial MT"/>
                <w:sz w:val="21"/>
              </w:rPr>
              <w:t>the</w:t>
            </w:r>
            <w:r>
              <w:rPr>
                <w:rFonts w:ascii="Arial MT" w:eastAsia="Arial MT" w:hAnsi="Arial MT" w:cs="Arial MT"/>
                <w:spacing w:val="18"/>
                <w:sz w:val="21"/>
              </w:rPr>
              <w:t xml:space="preserve"> </w:t>
            </w:r>
            <w:r>
              <w:rPr>
                <w:rFonts w:ascii="Arial MT" w:eastAsia="Arial MT" w:hAnsi="Arial MT" w:cs="Arial MT"/>
                <w:sz w:val="21"/>
              </w:rPr>
              <w:t>comparators</w:t>
            </w:r>
            <w:r>
              <w:rPr>
                <w:rFonts w:ascii="Arial MT" w:eastAsia="Arial MT" w:hAnsi="Arial MT" w:cs="Arial MT"/>
                <w:spacing w:val="18"/>
                <w:sz w:val="21"/>
              </w:rPr>
              <w:t xml:space="preserve"> </w:t>
            </w:r>
            <w:r>
              <w:rPr>
                <w:rFonts w:ascii="Arial MT" w:eastAsia="Arial MT" w:hAnsi="Arial MT" w:cs="Arial MT"/>
                <w:sz w:val="21"/>
              </w:rPr>
              <w:t>are</w:t>
            </w:r>
            <w:r>
              <w:rPr>
                <w:rFonts w:ascii="Arial MT" w:eastAsia="Arial MT" w:hAnsi="Arial MT" w:cs="Arial MT"/>
                <w:spacing w:val="18"/>
                <w:sz w:val="21"/>
              </w:rPr>
              <w:t xml:space="preserve"> </w:t>
            </w:r>
            <w:r>
              <w:rPr>
                <w:rFonts w:ascii="Arial MT" w:eastAsia="Arial MT" w:hAnsi="Arial MT" w:cs="Arial MT"/>
                <w:sz w:val="21"/>
              </w:rPr>
              <w:t>calculated</w:t>
            </w:r>
            <w:r>
              <w:rPr>
                <w:rFonts w:ascii="Arial MT" w:eastAsia="Arial MT" w:hAnsi="Arial MT" w:cs="Arial MT"/>
                <w:spacing w:val="18"/>
                <w:sz w:val="21"/>
              </w:rPr>
              <w:t xml:space="preserve"> </w:t>
            </w:r>
            <w:r>
              <w:rPr>
                <w:rFonts w:ascii="Arial MT" w:eastAsia="Arial MT" w:hAnsi="Arial MT" w:cs="Arial MT"/>
                <w:sz w:val="21"/>
              </w:rPr>
              <w:t>by</w:t>
            </w:r>
            <w:r>
              <w:rPr>
                <w:rFonts w:ascii="Arial MT" w:eastAsia="Arial MT" w:hAnsi="Arial MT" w:cs="Arial MT"/>
                <w:spacing w:val="18"/>
                <w:sz w:val="21"/>
              </w:rPr>
              <w:t xml:space="preserve"> </w:t>
            </w:r>
            <w:r>
              <w:rPr>
                <w:rFonts w:ascii="Arial MT" w:eastAsia="Arial MT" w:hAnsi="Arial MT" w:cs="Arial MT"/>
                <w:sz w:val="21"/>
              </w:rPr>
              <w:t>pooling</w:t>
            </w:r>
            <w:r>
              <w:rPr>
                <w:rFonts w:ascii="Arial MT" w:eastAsia="Arial MT" w:hAnsi="Arial MT" w:cs="Arial MT"/>
                <w:spacing w:val="18"/>
                <w:sz w:val="21"/>
              </w:rPr>
              <w:t xml:space="preserve"> </w:t>
            </w:r>
            <w:r>
              <w:rPr>
                <w:rFonts w:ascii="Arial MT" w:eastAsia="Arial MT" w:hAnsi="Arial MT" w:cs="Arial MT"/>
                <w:sz w:val="21"/>
              </w:rPr>
              <w:t>together</w:t>
            </w:r>
            <w:r>
              <w:rPr>
                <w:rFonts w:ascii="Arial MT" w:eastAsia="Arial MT" w:hAnsi="Arial MT" w:cs="Arial MT"/>
                <w:spacing w:val="18"/>
                <w:sz w:val="21"/>
              </w:rPr>
              <w:t xml:space="preserve"> </w:t>
            </w:r>
            <w:r>
              <w:rPr>
                <w:rFonts w:ascii="Arial MT" w:eastAsia="Arial MT" w:hAnsi="Arial MT" w:cs="Arial MT"/>
                <w:sz w:val="21"/>
              </w:rPr>
              <w:t>all</w:t>
            </w:r>
            <w:r>
              <w:rPr>
                <w:rFonts w:ascii="Arial MT" w:eastAsia="Arial MT" w:hAnsi="Arial MT" w:cs="Arial MT"/>
                <w:spacing w:val="18"/>
                <w:sz w:val="21"/>
              </w:rPr>
              <w:t xml:space="preserve"> </w:t>
            </w:r>
            <w:r>
              <w:rPr>
                <w:rFonts w:ascii="Arial MT" w:eastAsia="Arial MT" w:hAnsi="Arial MT" w:cs="Arial MT"/>
                <w:sz w:val="21"/>
              </w:rPr>
              <w:t>individual student</w:t>
            </w:r>
            <w:r>
              <w:rPr>
                <w:rFonts w:ascii="Arial MT" w:eastAsia="Arial MT" w:hAnsi="Arial MT" w:cs="Arial MT"/>
                <w:spacing w:val="23"/>
                <w:sz w:val="21"/>
              </w:rPr>
              <w:t xml:space="preserve"> </w:t>
            </w:r>
            <w:r>
              <w:rPr>
                <w:rFonts w:ascii="Arial MT" w:eastAsia="Arial MT" w:hAnsi="Arial MT" w:cs="Arial MT"/>
                <w:sz w:val="21"/>
              </w:rPr>
              <w:t>survey</w:t>
            </w:r>
            <w:r>
              <w:rPr>
                <w:rFonts w:ascii="Arial MT" w:eastAsia="Arial MT" w:hAnsi="Arial MT" w:cs="Arial MT"/>
                <w:spacing w:val="23"/>
                <w:sz w:val="21"/>
              </w:rPr>
              <w:t xml:space="preserve"> </w:t>
            </w:r>
            <w:r>
              <w:rPr>
                <w:rFonts w:ascii="Arial MT" w:eastAsia="Arial MT" w:hAnsi="Arial MT" w:cs="Arial MT"/>
                <w:sz w:val="21"/>
              </w:rPr>
              <w:t>responses</w:t>
            </w:r>
            <w:r>
              <w:rPr>
                <w:rFonts w:ascii="Arial MT" w:eastAsia="Arial MT" w:hAnsi="Arial MT" w:cs="Arial MT"/>
                <w:spacing w:val="23"/>
                <w:sz w:val="21"/>
              </w:rPr>
              <w:t xml:space="preserve"> </w:t>
            </w:r>
            <w:r>
              <w:rPr>
                <w:rFonts w:ascii="Arial MT" w:eastAsia="Arial MT" w:hAnsi="Arial MT" w:cs="Arial MT"/>
                <w:sz w:val="21"/>
              </w:rPr>
              <w:t>(e.g.,</w:t>
            </w:r>
            <w:r>
              <w:rPr>
                <w:rFonts w:ascii="Arial MT" w:eastAsia="Arial MT" w:hAnsi="Arial MT" w:cs="Arial MT"/>
                <w:spacing w:val="23"/>
                <w:sz w:val="21"/>
              </w:rPr>
              <w:t xml:space="preserve"> </w:t>
            </w:r>
            <w:r>
              <w:rPr>
                <w:rFonts w:ascii="Arial MT" w:eastAsia="Arial MT" w:hAnsi="Arial MT" w:cs="Arial MT"/>
                <w:sz w:val="21"/>
              </w:rPr>
              <w:t>student</w:t>
            </w:r>
            <w:r>
              <w:rPr>
                <w:rFonts w:ascii="Arial MT" w:eastAsia="Arial MT" w:hAnsi="Arial MT" w:cs="Arial MT"/>
                <w:spacing w:val="23"/>
                <w:sz w:val="21"/>
              </w:rPr>
              <w:t xml:space="preserve"> </w:t>
            </w:r>
            <w:r>
              <w:rPr>
                <w:rFonts w:ascii="Arial MT" w:eastAsia="Arial MT" w:hAnsi="Arial MT" w:cs="Arial MT"/>
                <w:sz w:val="21"/>
              </w:rPr>
              <w:t>responses</w:t>
            </w:r>
            <w:r>
              <w:rPr>
                <w:rFonts w:ascii="Arial MT" w:eastAsia="Arial MT" w:hAnsi="Arial MT" w:cs="Arial MT"/>
                <w:spacing w:val="23"/>
                <w:sz w:val="21"/>
              </w:rPr>
              <w:t xml:space="preserve"> </w:t>
            </w:r>
            <w:r>
              <w:rPr>
                <w:rFonts w:ascii="Arial MT" w:eastAsia="Arial MT" w:hAnsi="Arial MT" w:cs="Arial MT"/>
                <w:sz w:val="21"/>
              </w:rPr>
              <w:t>for</w:t>
            </w:r>
            <w:r>
              <w:rPr>
                <w:rFonts w:ascii="Arial MT" w:eastAsia="Arial MT" w:hAnsi="Arial MT" w:cs="Arial MT"/>
                <w:spacing w:val="23"/>
                <w:sz w:val="21"/>
              </w:rPr>
              <w:t xml:space="preserve"> </w:t>
            </w:r>
            <w:r>
              <w:rPr>
                <w:rFonts w:ascii="Arial MT" w:eastAsia="Arial MT" w:hAnsi="Arial MT" w:cs="Arial MT"/>
                <w:sz w:val="21"/>
              </w:rPr>
              <w:t>all</w:t>
            </w:r>
            <w:r>
              <w:rPr>
                <w:rFonts w:ascii="Arial MT" w:eastAsia="Arial MT" w:hAnsi="Arial MT" w:cs="Arial MT"/>
                <w:spacing w:val="23"/>
                <w:sz w:val="21"/>
              </w:rPr>
              <w:t xml:space="preserve"> </w:t>
            </w:r>
            <w:r>
              <w:rPr>
                <w:rFonts w:ascii="Arial MT" w:eastAsia="Arial MT" w:hAnsi="Arial MT" w:cs="Arial MT"/>
                <w:sz w:val="21"/>
              </w:rPr>
              <w:t>of</w:t>
            </w:r>
            <w:r>
              <w:rPr>
                <w:rFonts w:ascii="Arial MT" w:eastAsia="Arial MT" w:hAnsi="Arial MT" w:cs="Arial MT"/>
                <w:spacing w:val="23"/>
                <w:sz w:val="21"/>
              </w:rPr>
              <w:t xml:space="preserve"> </w:t>
            </w:r>
            <w:r>
              <w:rPr>
                <w:rFonts w:ascii="Arial MT" w:eastAsia="Arial MT" w:hAnsi="Arial MT" w:cs="Arial MT"/>
                <w:sz w:val="21"/>
              </w:rPr>
              <w:t>the</w:t>
            </w:r>
            <w:r>
              <w:rPr>
                <w:rFonts w:ascii="Arial MT" w:eastAsia="Arial MT" w:hAnsi="Arial MT" w:cs="Arial MT"/>
                <w:spacing w:val="23"/>
                <w:sz w:val="21"/>
              </w:rPr>
              <w:t xml:space="preserve"> </w:t>
            </w:r>
            <w:r>
              <w:rPr>
                <w:rFonts w:ascii="Arial MT" w:eastAsia="Arial MT" w:hAnsi="Arial MT" w:cs="Arial MT"/>
                <w:sz w:val="21"/>
              </w:rPr>
              <w:t>courses</w:t>
            </w:r>
            <w:r>
              <w:rPr>
                <w:rFonts w:ascii="Arial MT" w:eastAsia="Arial MT" w:hAnsi="Arial MT" w:cs="Arial MT"/>
                <w:spacing w:val="23"/>
                <w:sz w:val="21"/>
              </w:rPr>
              <w:t xml:space="preserve"> </w:t>
            </w:r>
            <w:r>
              <w:rPr>
                <w:rFonts w:ascii="Arial MT" w:eastAsia="Arial MT" w:hAnsi="Arial MT" w:cs="Arial MT"/>
                <w:sz w:val="21"/>
              </w:rPr>
              <w:t>in</w:t>
            </w:r>
            <w:r>
              <w:rPr>
                <w:rFonts w:ascii="Arial MT" w:eastAsia="Arial MT" w:hAnsi="Arial MT" w:cs="Arial MT"/>
                <w:spacing w:val="23"/>
                <w:sz w:val="21"/>
              </w:rPr>
              <w:t xml:space="preserve"> </w:t>
            </w:r>
            <w:r>
              <w:rPr>
                <w:rFonts w:ascii="Arial MT" w:eastAsia="Arial MT" w:hAnsi="Arial MT" w:cs="Arial MT"/>
                <w:sz w:val="21"/>
              </w:rPr>
              <w:t>a</w:t>
            </w:r>
            <w:r>
              <w:rPr>
                <w:rFonts w:ascii="Arial MT" w:eastAsia="Arial MT" w:hAnsi="Arial MT" w:cs="Arial MT"/>
                <w:spacing w:val="23"/>
                <w:sz w:val="21"/>
              </w:rPr>
              <w:t xml:space="preserve"> </w:t>
            </w:r>
            <w:r>
              <w:rPr>
                <w:rFonts w:ascii="Arial MT" w:eastAsia="Arial MT" w:hAnsi="Arial MT" w:cs="Arial MT"/>
                <w:sz w:val="21"/>
              </w:rPr>
              <w:t>department</w:t>
            </w:r>
            <w:r>
              <w:rPr>
                <w:rFonts w:ascii="Arial MT" w:eastAsia="Arial MT" w:hAnsi="Arial MT" w:cs="Arial MT"/>
                <w:spacing w:val="23"/>
                <w:sz w:val="21"/>
              </w:rPr>
              <w:t xml:space="preserve"> </w:t>
            </w:r>
            <w:r>
              <w:rPr>
                <w:rFonts w:ascii="Arial MT" w:eastAsia="Arial MT" w:hAnsi="Arial MT" w:cs="Arial MT"/>
                <w:sz w:val="21"/>
              </w:rPr>
              <w:t>are</w:t>
            </w:r>
            <w:r>
              <w:rPr>
                <w:rFonts w:ascii="Arial MT" w:eastAsia="Arial MT" w:hAnsi="Arial MT" w:cs="Arial MT"/>
                <w:spacing w:val="23"/>
                <w:sz w:val="21"/>
              </w:rPr>
              <w:t xml:space="preserve"> </w:t>
            </w:r>
            <w:r>
              <w:rPr>
                <w:rFonts w:ascii="Arial MT" w:eastAsia="Arial MT" w:hAnsi="Arial MT" w:cs="Arial MT"/>
                <w:sz w:val="21"/>
              </w:rPr>
              <w:t>pooled together and the departmental mean responses calculated from that). The provided comparators are thus a measure of the 'average' student experience for a unit or division; they are not a measure of the 'average' course in a unit or division. This calculation has the effect of giving large courses more 'weight' in the calculation of the comparator means. The effect of this on the calculated comparator varies depending on</w:t>
            </w:r>
            <w:r>
              <w:rPr>
                <w:rFonts w:ascii="Arial MT" w:eastAsia="Arial MT" w:hAnsi="Arial MT" w:cs="Arial MT"/>
                <w:spacing w:val="80"/>
                <w:sz w:val="21"/>
              </w:rPr>
              <w:t xml:space="preserve"> </w:t>
            </w:r>
            <w:r>
              <w:rPr>
                <w:rFonts w:ascii="Arial MT" w:eastAsia="Arial MT" w:hAnsi="Arial MT" w:cs="Arial MT"/>
                <w:sz w:val="21"/>
              </w:rPr>
              <w:t>the relative proportion of large or small courses within a unit or division. As such, the departmental and divisional comparative mean values provided on course evaluations should not be regarded as an absolute and definitive benchmark.</w:t>
            </w:r>
          </w:p>
          <w:p w:rsidR="0069186F" w:rsidRDefault="00000000">
            <w:pPr>
              <w:spacing w:before="200" w:line="254" w:lineRule="auto"/>
              <w:ind w:left="367" w:right="306"/>
              <w:rPr>
                <w:rFonts w:ascii="Arial" w:eastAsia="Arial MT" w:hAnsi="Arial MT" w:cs="Arial MT"/>
                <w:i/>
                <w:sz w:val="21"/>
              </w:rPr>
            </w:pPr>
            <w:r>
              <w:rPr>
                <w:rFonts w:ascii="Arial" w:eastAsia="Arial MT" w:hAnsi="Arial MT" w:cs="Arial MT"/>
                <w:i/>
                <w:sz w:val="21"/>
              </w:rPr>
              <w:t>For</w:t>
            </w:r>
            <w:r>
              <w:rPr>
                <w:rFonts w:ascii="Arial" w:eastAsia="Arial MT" w:hAnsi="Arial MT" w:cs="Arial MT"/>
                <w:i/>
                <w:spacing w:val="15"/>
                <w:sz w:val="21"/>
              </w:rPr>
              <w:t xml:space="preserve"> </w:t>
            </w:r>
            <w:r>
              <w:rPr>
                <w:rFonts w:ascii="Arial" w:eastAsia="Arial MT" w:hAnsi="Arial MT" w:cs="Arial MT"/>
                <w:i/>
                <w:sz w:val="21"/>
              </w:rPr>
              <w:t>example,</w:t>
            </w:r>
            <w:r>
              <w:rPr>
                <w:rFonts w:ascii="Arial" w:eastAsia="Arial MT" w:hAnsi="Arial MT" w:cs="Arial MT"/>
                <w:i/>
                <w:spacing w:val="15"/>
                <w:sz w:val="21"/>
              </w:rPr>
              <w:t xml:space="preserve"> </w:t>
            </w:r>
            <w:r>
              <w:rPr>
                <w:rFonts w:ascii="Arial" w:eastAsia="Arial MT" w:hAnsi="Arial MT" w:cs="Arial MT"/>
                <w:i/>
                <w:sz w:val="21"/>
              </w:rPr>
              <w:t>if</w:t>
            </w:r>
            <w:r>
              <w:rPr>
                <w:rFonts w:ascii="Arial" w:eastAsia="Arial MT" w:hAnsi="Arial MT" w:cs="Arial MT"/>
                <w:i/>
                <w:spacing w:val="15"/>
                <w:sz w:val="21"/>
              </w:rPr>
              <w:t xml:space="preserve"> </w:t>
            </w:r>
            <w:r>
              <w:rPr>
                <w:rFonts w:ascii="Arial" w:eastAsia="Arial MT" w:hAnsi="Arial MT" w:cs="Arial MT"/>
                <w:i/>
                <w:sz w:val="21"/>
              </w:rPr>
              <w:t>a</w:t>
            </w:r>
            <w:r>
              <w:rPr>
                <w:rFonts w:ascii="Arial" w:eastAsia="Arial MT" w:hAnsi="Arial MT" w:cs="Arial MT"/>
                <w:i/>
                <w:spacing w:val="15"/>
                <w:sz w:val="21"/>
              </w:rPr>
              <w:t xml:space="preserve"> </w:t>
            </w:r>
            <w:r>
              <w:rPr>
                <w:rFonts w:ascii="Arial" w:eastAsia="Arial MT" w:hAnsi="Arial MT" w:cs="Arial MT"/>
                <w:i/>
                <w:sz w:val="21"/>
              </w:rPr>
              <w:t>department</w:t>
            </w:r>
            <w:r>
              <w:rPr>
                <w:rFonts w:ascii="Arial" w:eastAsia="Arial MT" w:hAnsi="Arial MT" w:cs="Arial MT"/>
                <w:i/>
                <w:spacing w:val="15"/>
                <w:sz w:val="21"/>
              </w:rPr>
              <w:t xml:space="preserve"> </w:t>
            </w:r>
            <w:r>
              <w:rPr>
                <w:rFonts w:ascii="Arial" w:eastAsia="Arial MT" w:hAnsi="Arial MT" w:cs="Arial MT"/>
                <w:i/>
                <w:sz w:val="21"/>
              </w:rPr>
              <w:t>offered</w:t>
            </w:r>
            <w:r>
              <w:rPr>
                <w:rFonts w:ascii="Arial" w:eastAsia="Arial MT" w:hAnsi="Arial MT" w:cs="Arial MT"/>
                <w:i/>
                <w:spacing w:val="15"/>
                <w:sz w:val="21"/>
              </w:rPr>
              <w:t xml:space="preserve"> </w:t>
            </w:r>
            <w:r>
              <w:rPr>
                <w:rFonts w:ascii="Arial" w:eastAsia="Arial MT" w:hAnsi="Arial MT" w:cs="Arial MT"/>
                <w:i/>
                <w:sz w:val="21"/>
              </w:rPr>
              <w:t>only</w:t>
            </w:r>
            <w:r>
              <w:rPr>
                <w:rFonts w:ascii="Arial" w:eastAsia="Arial MT" w:hAnsi="Arial MT" w:cs="Arial MT"/>
                <w:i/>
                <w:spacing w:val="15"/>
                <w:sz w:val="21"/>
              </w:rPr>
              <w:t xml:space="preserve"> </w:t>
            </w:r>
            <w:r>
              <w:rPr>
                <w:rFonts w:ascii="Arial" w:eastAsia="Arial MT" w:hAnsi="Arial MT" w:cs="Arial MT"/>
                <w:i/>
                <w:sz w:val="21"/>
              </w:rPr>
              <w:t>two</w:t>
            </w:r>
            <w:r>
              <w:rPr>
                <w:rFonts w:ascii="Arial" w:eastAsia="Arial MT" w:hAnsi="Arial MT" w:cs="Arial MT"/>
                <w:i/>
                <w:spacing w:val="15"/>
                <w:sz w:val="21"/>
              </w:rPr>
              <w:t xml:space="preserve"> </w:t>
            </w:r>
            <w:r>
              <w:rPr>
                <w:rFonts w:ascii="Arial" w:eastAsia="Arial MT" w:hAnsi="Arial MT" w:cs="Arial MT"/>
                <w:i/>
                <w:sz w:val="21"/>
              </w:rPr>
              <w:t>courses,</w:t>
            </w:r>
            <w:r>
              <w:rPr>
                <w:rFonts w:ascii="Arial" w:eastAsia="Arial MT" w:hAnsi="Arial MT" w:cs="Arial MT"/>
                <w:i/>
                <w:spacing w:val="15"/>
                <w:sz w:val="21"/>
              </w:rPr>
              <w:t xml:space="preserve"> </w:t>
            </w:r>
            <w:r>
              <w:rPr>
                <w:rFonts w:ascii="Arial" w:eastAsia="Arial MT" w:hAnsi="Arial MT" w:cs="Arial MT"/>
                <w:i/>
                <w:sz w:val="21"/>
              </w:rPr>
              <w:t>one</w:t>
            </w:r>
            <w:r>
              <w:rPr>
                <w:rFonts w:ascii="Arial" w:eastAsia="Arial MT" w:hAnsi="Arial MT" w:cs="Arial MT"/>
                <w:i/>
                <w:spacing w:val="15"/>
                <w:sz w:val="21"/>
              </w:rPr>
              <w:t xml:space="preserve"> </w:t>
            </w:r>
            <w:r>
              <w:rPr>
                <w:rFonts w:ascii="Arial" w:eastAsia="Arial MT" w:hAnsi="Arial MT" w:cs="Arial MT"/>
                <w:i/>
                <w:sz w:val="21"/>
              </w:rPr>
              <w:t>with</w:t>
            </w:r>
            <w:r>
              <w:rPr>
                <w:rFonts w:ascii="Arial" w:eastAsia="Arial MT" w:hAnsi="Arial MT" w:cs="Arial MT"/>
                <w:i/>
                <w:spacing w:val="15"/>
                <w:sz w:val="21"/>
              </w:rPr>
              <w:t xml:space="preserve"> </w:t>
            </w:r>
            <w:r>
              <w:rPr>
                <w:rFonts w:ascii="Arial" w:eastAsia="Arial MT" w:hAnsi="Arial MT" w:cs="Arial MT"/>
                <w:i/>
                <w:sz w:val="21"/>
              </w:rPr>
              <w:t>1000</w:t>
            </w:r>
            <w:r>
              <w:rPr>
                <w:rFonts w:ascii="Arial" w:eastAsia="Arial MT" w:hAnsi="Arial MT" w:cs="Arial MT"/>
                <w:i/>
                <w:spacing w:val="15"/>
                <w:sz w:val="21"/>
              </w:rPr>
              <w:t xml:space="preserve"> </w:t>
            </w:r>
            <w:r>
              <w:rPr>
                <w:rFonts w:ascii="Arial" w:eastAsia="Arial MT" w:hAnsi="Arial MT" w:cs="Arial MT"/>
                <w:i/>
                <w:sz w:val="21"/>
              </w:rPr>
              <w:t>students</w:t>
            </w:r>
            <w:r>
              <w:rPr>
                <w:rFonts w:ascii="Arial" w:eastAsia="Arial MT" w:hAnsi="Arial MT" w:cs="Arial MT"/>
                <w:i/>
                <w:spacing w:val="15"/>
                <w:sz w:val="21"/>
              </w:rPr>
              <w:t xml:space="preserve"> </w:t>
            </w:r>
            <w:r>
              <w:rPr>
                <w:rFonts w:ascii="Arial" w:eastAsia="Arial MT" w:hAnsi="Arial MT" w:cs="Arial MT"/>
                <w:i/>
                <w:sz w:val="21"/>
              </w:rPr>
              <w:t>who</w:t>
            </w:r>
            <w:r>
              <w:rPr>
                <w:rFonts w:ascii="Arial" w:eastAsia="Arial MT" w:hAnsi="Arial MT" w:cs="Arial MT"/>
                <w:i/>
                <w:spacing w:val="15"/>
                <w:sz w:val="21"/>
              </w:rPr>
              <w:t xml:space="preserve"> </w:t>
            </w:r>
            <w:r>
              <w:rPr>
                <w:rFonts w:ascii="Arial" w:eastAsia="Arial MT" w:hAnsi="Arial MT" w:cs="Arial MT"/>
                <w:i/>
                <w:sz w:val="21"/>
              </w:rPr>
              <w:t>all</w:t>
            </w:r>
            <w:r>
              <w:rPr>
                <w:rFonts w:ascii="Arial" w:eastAsia="Arial MT" w:hAnsi="Arial MT" w:cs="Arial MT"/>
                <w:i/>
                <w:spacing w:val="15"/>
                <w:sz w:val="21"/>
              </w:rPr>
              <w:t xml:space="preserve"> </w:t>
            </w:r>
            <w:r>
              <w:rPr>
                <w:rFonts w:ascii="Arial" w:eastAsia="Arial MT" w:hAnsi="Arial MT" w:cs="Arial MT"/>
                <w:i/>
                <w:sz w:val="21"/>
              </w:rPr>
              <w:t>answered</w:t>
            </w:r>
            <w:r>
              <w:rPr>
                <w:rFonts w:ascii="Arial" w:eastAsia="Arial MT" w:hAnsi="Arial MT" w:cs="Arial MT"/>
                <w:i/>
                <w:spacing w:val="15"/>
                <w:sz w:val="21"/>
              </w:rPr>
              <w:t xml:space="preserve"> </w:t>
            </w:r>
            <w:r>
              <w:rPr>
                <w:rFonts w:ascii="Arial" w:eastAsia="Arial MT" w:hAnsi="Arial MT" w:cs="Arial MT"/>
                <w:i/>
                <w:sz w:val="21"/>
              </w:rPr>
              <w:t>3.5</w:t>
            </w:r>
            <w:r>
              <w:rPr>
                <w:rFonts w:ascii="Arial" w:eastAsia="Arial MT" w:hAnsi="Arial MT" w:cs="Arial MT"/>
                <w:i/>
                <w:spacing w:val="15"/>
                <w:sz w:val="21"/>
              </w:rPr>
              <w:t xml:space="preserve"> </w:t>
            </w:r>
            <w:r>
              <w:rPr>
                <w:rFonts w:ascii="Arial" w:eastAsia="Arial MT" w:hAnsi="Arial MT" w:cs="Arial MT"/>
                <w:i/>
                <w:sz w:val="21"/>
              </w:rPr>
              <w:t>and the other with 10 students who all answered 4.5 (so that the means would be 3.5 and 4.5 respectively), then the departmental mean provided on the course evaluations would be 3.51 since the calculation would be [(</w:t>
            </w:r>
            <w:proofErr w:type="gramStart"/>
            <w:r>
              <w:rPr>
                <w:rFonts w:ascii="Arial" w:eastAsia="Arial MT" w:hAnsi="Arial MT" w:cs="Arial MT"/>
                <w:i/>
                <w:sz w:val="21"/>
              </w:rPr>
              <w:t>3.5x1000)+(</w:t>
            </w:r>
            <w:proofErr w:type="gramEnd"/>
            <w:r>
              <w:rPr>
                <w:rFonts w:ascii="Arial" w:eastAsia="Arial MT" w:hAnsi="Arial MT" w:cs="Arial MT"/>
                <w:i/>
                <w:sz w:val="21"/>
              </w:rPr>
              <w:t xml:space="preserve">4.5x10)]/1010]=3.51 </w:t>
            </w:r>
            <w:r>
              <w:rPr>
                <w:rFonts w:ascii="Arial" w:eastAsia="Arial MT" w:hAnsi="Arial MT" w:cs="Arial MT"/>
                <w:b/>
                <w:i/>
                <w:sz w:val="21"/>
              </w:rPr>
              <w:t xml:space="preserve">and not </w:t>
            </w:r>
            <w:r>
              <w:rPr>
                <w:rFonts w:ascii="Arial" w:eastAsia="Arial MT" w:hAnsi="Arial MT" w:cs="Arial MT"/>
                <w:i/>
                <w:sz w:val="21"/>
              </w:rPr>
              <w:t>(3.5+4.5)/2=4.</w:t>
            </w:r>
          </w:p>
        </w:tc>
      </w:tr>
    </w:tbl>
    <w:p w:rsidR="0069186F" w:rsidRDefault="00000000">
      <w:pPr>
        <w:widowControl w:val="0"/>
        <w:autoSpaceDE w:val="0"/>
        <w:autoSpaceDN w:val="0"/>
        <w:spacing w:before="88"/>
        <w:ind w:left="105"/>
        <w:rPr>
          <w:rFonts w:ascii="Arial" w:eastAsia="Arial" w:hAnsi="Arial" w:cs="Arial"/>
          <w:b/>
          <w:bCs/>
          <w:sz w:val="21"/>
          <w:szCs w:val="21"/>
        </w:rPr>
      </w:pPr>
      <w:r>
        <w:rPr>
          <w:rFonts w:ascii="Arial" w:eastAsia="Arial" w:hAnsi="Arial" w:cs="Arial"/>
          <w:b/>
          <w:bCs/>
          <w:color w:val="343F4E"/>
          <w:sz w:val="21"/>
          <w:szCs w:val="21"/>
        </w:rPr>
        <w:t>Part</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A.</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Core</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Institutional</w:t>
      </w:r>
      <w:r>
        <w:rPr>
          <w:rFonts w:ascii="Arial" w:eastAsia="Arial" w:hAnsi="Arial" w:cs="Arial"/>
          <w:b/>
          <w:bCs/>
          <w:color w:val="343F4E"/>
          <w:spacing w:val="22"/>
          <w:sz w:val="21"/>
          <w:szCs w:val="21"/>
        </w:rPr>
        <w:t xml:space="preserve"> </w:t>
      </w:r>
      <w:r>
        <w:rPr>
          <w:rFonts w:ascii="Arial" w:eastAsia="Arial" w:hAnsi="Arial" w:cs="Arial"/>
          <w:b/>
          <w:bCs/>
          <w:color w:val="343F4E"/>
          <w:spacing w:val="-2"/>
          <w:sz w:val="21"/>
          <w:szCs w:val="21"/>
        </w:rPr>
        <w:t>Items</w:t>
      </w:r>
    </w:p>
    <w:p w:rsidR="0069186F" w:rsidRDefault="00000000">
      <w:pPr>
        <w:widowControl w:val="0"/>
        <w:autoSpaceDE w:val="0"/>
        <w:autoSpaceDN w:val="0"/>
        <w:spacing w:before="77"/>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1"/>
        <w:rPr>
          <w:rFonts w:ascii="Arial" w:eastAsia="Arial" w:hAnsi="Arial" w:cs="Arial"/>
          <w:b/>
          <w:bCs/>
          <w:sz w:val="16"/>
          <w:szCs w:val="21"/>
        </w:rPr>
      </w:pPr>
    </w:p>
    <w:tbl>
      <w:tblPr>
        <w:tblStyle w:val="TableNormal0"/>
        <w:tblW w:w="0" w:type="auto"/>
        <w:tblInd w:w="120" w:type="dxa"/>
        <w:tblLayout w:type="fixed"/>
        <w:tblLook w:val="01E0" w:firstRow="1" w:lastRow="1" w:firstColumn="1" w:lastColumn="1" w:noHBand="0" w:noVBand="0"/>
      </w:tblPr>
      <w:tblGrid>
        <w:gridCol w:w="10935"/>
      </w:tblGrid>
      <w:tr w:rsidR="0069186F">
        <w:trPr>
          <w:trHeight w:val="330"/>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Institutional</w:t>
            </w:r>
            <w:r>
              <w:rPr>
                <w:rFonts w:ascii="Arial MT" w:eastAsia="Arial MT" w:hAnsi="Arial MT" w:cs="Arial MT"/>
                <w:color w:val="FFFFFF"/>
                <w:spacing w:val="25"/>
                <w:sz w:val="18"/>
              </w:rPr>
              <w:t xml:space="preserve"> </w:t>
            </w:r>
            <w:r>
              <w:rPr>
                <w:rFonts w:ascii="Arial MT" w:eastAsia="Arial MT" w:hAnsi="Arial MT" w:cs="Arial MT"/>
                <w:color w:val="FFFFFF"/>
                <w:sz w:val="18"/>
              </w:rPr>
              <w:t>Composite</w:t>
            </w:r>
            <w:r>
              <w:rPr>
                <w:rFonts w:ascii="Arial MT" w:eastAsia="Arial MT" w:hAnsi="Arial MT" w:cs="Arial MT"/>
                <w:color w:val="FFFFFF"/>
                <w:spacing w:val="25"/>
                <w:sz w:val="18"/>
              </w:rPr>
              <w:t xml:space="preserve"> </w:t>
            </w:r>
            <w:r>
              <w:rPr>
                <w:rFonts w:ascii="Arial MT" w:eastAsia="Arial MT" w:hAnsi="Arial MT" w:cs="Arial MT"/>
                <w:color w:val="FFFFFF"/>
                <w:spacing w:val="-4"/>
                <w:sz w:val="18"/>
              </w:rPr>
              <w:t>Mean</w:t>
            </w:r>
          </w:p>
        </w:tc>
      </w:tr>
      <w:tr w:rsidR="0069186F">
        <w:trPr>
          <w:trHeight w:val="1957"/>
        </w:trPr>
        <w:tc>
          <w:tcPr>
            <w:tcW w:w="10935" w:type="dxa"/>
            <w:tcBorders>
              <w:left w:val="single" w:sz="6" w:space="0" w:color="455266"/>
              <w:bottom w:val="doub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995362"/>
                  <wp:effectExtent l="0" t="0" r="0" b="0"/>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4" cstate="print"/>
                          <a:stretch>
                            <a:fillRect/>
                          </a:stretch>
                        </pic:blipFill>
                        <pic:spPr>
                          <a:xfrm>
                            <a:off x="0" y="0"/>
                            <a:ext cx="6562725" cy="995362"/>
                          </a:xfrm>
                          <a:prstGeom prst="rect">
                            <a:avLst/>
                          </a:prstGeom>
                        </pic:spPr>
                      </pic:pic>
                    </a:graphicData>
                  </a:graphic>
                </wp:inline>
              </w:drawing>
            </w:r>
          </w:p>
        </w:tc>
      </w:tr>
      <w:tr w:rsidR="0069186F">
        <w:trPr>
          <w:trHeight w:val="337"/>
        </w:trPr>
        <w:tc>
          <w:tcPr>
            <w:tcW w:w="10935" w:type="dxa"/>
            <w:tcBorders>
              <w:top w:val="double" w:sz="6" w:space="0" w:color="455266"/>
            </w:tcBorders>
            <w:shd w:val="clear" w:color="auto" w:fill="343F4E"/>
          </w:tcPr>
          <w:p w:rsidR="0069186F" w:rsidRDefault="00000000">
            <w:pPr>
              <w:spacing w:before="78"/>
              <w:ind w:left="60"/>
              <w:rPr>
                <w:rFonts w:ascii="Arial MT" w:eastAsia="Arial MT" w:hAnsi="Arial MT" w:cs="Arial MT"/>
                <w:sz w:val="18"/>
              </w:rPr>
            </w:pPr>
            <w:r>
              <w:rPr>
                <w:rFonts w:ascii="Arial MT" w:eastAsia="Arial MT" w:hAnsi="Arial MT" w:cs="Arial MT"/>
                <w:color w:val="FFFFFF"/>
                <w:sz w:val="18"/>
              </w:rPr>
              <w:t>1.</w:t>
            </w:r>
            <w:r>
              <w:rPr>
                <w:rFonts w:ascii="Arial MT" w:eastAsia="Arial MT" w:hAnsi="Arial MT" w:cs="Arial MT"/>
                <w:color w:val="FFFFFF"/>
                <w:spacing w:val="-5"/>
                <w:sz w:val="18"/>
              </w:rPr>
              <w:t xml:space="preserve"> </w:t>
            </w:r>
            <w:r>
              <w:rPr>
                <w:rFonts w:ascii="Arial MT" w:eastAsia="Arial MT" w:hAnsi="Arial MT" w:cs="Arial MT"/>
                <w:color w:val="FFFFFF"/>
                <w:sz w:val="18"/>
              </w:rPr>
              <w:t>I</w:t>
            </w:r>
            <w:r>
              <w:rPr>
                <w:rFonts w:ascii="Arial MT" w:eastAsia="Arial MT" w:hAnsi="Arial MT" w:cs="Arial MT"/>
                <w:color w:val="FFFFFF"/>
                <w:spacing w:val="12"/>
                <w:sz w:val="18"/>
              </w:rPr>
              <w:t xml:space="preserve"> </w:t>
            </w:r>
            <w:r>
              <w:rPr>
                <w:rFonts w:ascii="Arial MT" w:eastAsia="Arial MT" w:hAnsi="Arial MT" w:cs="Arial MT"/>
                <w:color w:val="FFFFFF"/>
                <w:sz w:val="18"/>
              </w:rPr>
              <w:t>found</w:t>
            </w:r>
            <w:r>
              <w:rPr>
                <w:rFonts w:ascii="Arial MT" w:eastAsia="Arial MT" w:hAnsi="Arial MT" w:cs="Arial MT"/>
                <w:color w:val="FFFFFF"/>
                <w:spacing w:val="13"/>
                <w:sz w:val="18"/>
              </w:rPr>
              <w:t xml:space="preserve"> </w:t>
            </w:r>
            <w:r>
              <w:rPr>
                <w:rFonts w:ascii="Arial MT" w:eastAsia="Arial MT" w:hAnsi="Arial MT" w:cs="Arial MT"/>
                <w:color w:val="FFFFFF"/>
                <w:sz w:val="18"/>
              </w:rPr>
              <w:t>the</w:t>
            </w:r>
            <w:r>
              <w:rPr>
                <w:rFonts w:ascii="Arial MT" w:eastAsia="Arial MT" w:hAnsi="Arial MT" w:cs="Arial MT"/>
                <w:color w:val="FFFFFF"/>
                <w:spacing w:val="13"/>
                <w:sz w:val="18"/>
              </w:rPr>
              <w:t xml:space="preserve"> </w:t>
            </w:r>
            <w:r>
              <w:rPr>
                <w:rFonts w:ascii="Arial MT" w:eastAsia="Arial MT" w:hAnsi="Arial MT" w:cs="Arial MT"/>
                <w:color w:val="FFFFFF"/>
                <w:sz w:val="18"/>
              </w:rPr>
              <w:t>course</w:t>
            </w:r>
            <w:r>
              <w:rPr>
                <w:rFonts w:ascii="Arial MT" w:eastAsia="Arial MT" w:hAnsi="Arial MT" w:cs="Arial MT"/>
                <w:color w:val="FFFFFF"/>
                <w:spacing w:val="13"/>
                <w:sz w:val="18"/>
              </w:rPr>
              <w:t xml:space="preserve"> </w:t>
            </w:r>
            <w:r>
              <w:rPr>
                <w:rFonts w:ascii="Arial MT" w:eastAsia="Arial MT" w:hAnsi="Arial MT" w:cs="Arial MT"/>
                <w:color w:val="FFFFFF"/>
                <w:sz w:val="18"/>
              </w:rPr>
              <w:t>intellectually</w:t>
            </w:r>
            <w:r>
              <w:rPr>
                <w:rFonts w:ascii="Arial MT" w:eastAsia="Arial MT" w:hAnsi="Arial MT" w:cs="Arial MT"/>
                <w:color w:val="FFFFFF"/>
                <w:spacing w:val="14"/>
                <w:sz w:val="18"/>
              </w:rPr>
              <w:t xml:space="preserve"> </w:t>
            </w:r>
            <w:r>
              <w:rPr>
                <w:rFonts w:ascii="Arial MT" w:eastAsia="Arial MT" w:hAnsi="Arial MT" w:cs="Arial MT"/>
                <w:color w:val="FFFFFF"/>
                <w:spacing w:val="-2"/>
                <w:sz w:val="18"/>
              </w:rPr>
              <w:t>stimulating.</w:t>
            </w:r>
          </w:p>
        </w:tc>
      </w:tr>
      <w:tr w:rsidR="0069186F">
        <w:trPr>
          <w:trHeight w:val="1957"/>
        </w:trPr>
        <w:tc>
          <w:tcPr>
            <w:tcW w:w="10935" w:type="dxa"/>
            <w:tcBorders>
              <w:left w:val="single" w:sz="6" w:space="0" w:color="455266"/>
              <w:bottom w:val="doub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5" cstate="print"/>
                          <a:stretch>
                            <a:fillRect/>
                          </a:stretch>
                        </pic:blipFill>
                        <pic:spPr>
                          <a:xfrm>
                            <a:off x="0" y="0"/>
                            <a:ext cx="6486525" cy="995362"/>
                          </a:xfrm>
                          <a:prstGeom prst="rect">
                            <a:avLst/>
                          </a:prstGeom>
                        </pic:spPr>
                      </pic:pic>
                    </a:graphicData>
                  </a:graphic>
                </wp:inline>
              </w:drawing>
            </w:r>
          </w:p>
        </w:tc>
      </w:tr>
      <w:tr w:rsidR="0069186F">
        <w:trPr>
          <w:trHeight w:val="337"/>
        </w:trPr>
        <w:tc>
          <w:tcPr>
            <w:tcW w:w="10935" w:type="dxa"/>
            <w:tcBorders>
              <w:top w:val="double" w:sz="6" w:space="0" w:color="455266"/>
            </w:tcBorders>
            <w:shd w:val="clear" w:color="auto" w:fill="343F4E"/>
          </w:tcPr>
          <w:p w:rsidR="0069186F" w:rsidRDefault="00000000">
            <w:pPr>
              <w:spacing w:before="78"/>
              <w:ind w:left="60"/>
              <w:rPr>
                <w:rFonts w:ascii="Arial MT" w:eastAsia="Arial MT" w:hAnsi="Arial MT" w:cs="Arial MT"/>
                <w:sz w:val="18"/>
              </w:rPr>
            </w:pPr>
            <w:r>
              <w:rPr>
                <w:rFonts w:ascii="Arial MT" w:eastAsia="Arial MT" w:hAnsi="Arial MT" w:cs="Arial MT"/>
                <w:color w:val="FFFFFF"/>
                <w:sz w:val="18"/>
              </w:rPr>
              <w:t>2.</w:t>
            </w:r>
            <w:r>
              <w:rPr>
                <w:rFonts w:ascii="Arial MT" w:eastAsia="Arial MT" w:hAnsi="Arial MT" w:cs="Arial MT"/>
                <w:color w:val="FFFFFF"/>
                <w:spacing w:val="-6"/>
                <w:sz w:val="18"/>
              </w:rPr>
              <w:t xml:space="preserve"> </w:t>
            </w:r>
            <w:r>
              <w:rPr>
                <w:rFonts w:ascii="Arial MT" w:eastAsia="Arial MT" w:hAnsi="Arial MT" w:cs="Arial MT"/>
                <w:color w:val="FFFFFF"/>
                <w:sz w:val="18"/>
              </w:rPr>
              <w:t>The</w:t>
            </w:r>
            <w:r>
              <w:rPr>
                <w:rFonts w:ascii="Arial MT" w:eastAsia="Arial MT" w:hAnsi="Arial MT" w:cs="Arial MT"/>
                <w:color w:val="FFFFFF"/>
                <w:spacing w:val="10"/>
                <w:sz w:val="18"/>
              </w:rPr>
              <w:t xml:space="preserve"> </w:t>
            </w:r>
            <w:r>
              <w:rPr>
                <w:rFonts w:ascii="Arial MT" w:eastAsia="Arial MT" w:hAnsi="Arial MT" w:cs="Arial MT"/>
                <w:color w:val="FFFFFF"/>
                <w:sz w:val="18"/>
              </w:rPr>
              <w:t>course</w:t>
            </w:r>
            <w:r>
              <w:rPr>
                <w:rFonts w:ascii="Arial MT" w:eastAsia="Arial MT" w:hAnsi="Arial MT" w:cs="Arial MT"/>
                <w:color w:val="FFFFFF"/>
                <w:spacing w:val="10"/>
                <w:sz w:val="18"/>
              </w:rPr>
              <w:t xml:space="preserve"> </w:t>
            </w:r>
            <w:r>
              <w:rPr>
                <w:rFonts w:ascii="Arial MT" w:eastAsia="Arial MT" w:hAnsi="Arial MT" w:cs="Arial MT"/>
                <w:color w:val="FFFFFF"/>
                <w:sz w:val="18"/>
              </w:rPr>
              <w:t>provided</w:t>
            </w:r>
            <w:r>
              <w:rPr>
                <w:rFonts w:ascii="Arial MT" w:eastAsia="Arial MT" w:hAnsi="Arial MT" w:cs="Arial MT"/>
                <w:color w:val="FFFFFF"/>
                <w:spacing w:val="11"/>
                <w:sz w:val="18"/>
              </w:rPr>
              <w:t xml:space="preserve"> </w:t>
            </w:r>
            <w:r>
              <w:rPr>
                <w:rFonts w:ascii="Arial MT" w:eastAsia="Arial MT" w:hAnsi="Arial MT" w:cs="Arial MT"/>
                <w:color w:val="FFFFFF"/>
                <w:sz w:val="18"/>
              </w:rPr>
              <w:t>me</w:t>
            </w:r>
            <w:r>
              <w:rPr>
                <w:rFonts w:ascii="Arial MT" w:eastAsia="Arial MT" w:hAnsi="Arial MT" w:cs="Arial MT"/>
                <w:color w:val="FFFFFF"/>
                <w:spacing w:val="10"/>
                <w:sz w:val="18"/>
              </w:rPr>
              <w:t xml:space="preserve"> </w:t>
            </w:r>
            <w:r>
              <w:rPr>
                <w:rFonts w:ascii="Arial MT" w:eastAsia="Arial MT" w:hAnsi="Arial MT" w:cs="Arial MT"/>
                <w:color w:val="FFFFFF"/>
                <w:sz w:val="18"/>
              </w:rPr>
              <w:t>with</w:t>
            </w:r>
            <w:r>
              <w:rPr>
                <w:rFonts w:ascii="Arial MT" w:eastAsia="Arial MT" w:hAnsi="Arial MT" w:cs="Arial MT"/>
                <w:color w:val="FFFFFF"/>
                <w:spacing w:val="10"/>
                <w:sz w:val="18"/>
              </w:rPr>
              <w:t xml:space="preserve"> </w:t>
            </w:r>
            <w:r>
              <w:rPr>
                <w:rFonts w:ascii="Arial MT" w:eastAsia="Arial MT" w:hAnsi="Arial MT" w:cs="Arial MT"/>
                <w:color w:val="FFFFFF"/>
                <w:sz w:val="18"/>
              </w:rPr>
              <w:t>a</w:t>
            </w:r>
            <w:r>
              <w:rPr>
                <w:rFonts w:ascii="Arial MT" w:eastAsia="Arial MT" w:hAnsi="Arial MT" w:cs="Arial MT"/>
                <w:color w:val="FFFFFF"/>
                <w:spacing w:val="10"/>
                <w:sz w:val="18"/>
              </w:rPr>
              <w:t xml:space="preserve"> </w:t>
            </w:r>
            <w:r>
              <w:rPr>
                <w:rFonts w:ascii="Arial MT" w:eastAsia="Arial MT" w:hAnsi="Arial MT" w:cs="Arial MT"/>
                <w:color w:val="FFFFFF"/>
                <w:sz w:val="18"/>
              </w:rPr>
              <w:t>deeper</w:t>
            </w:r>
            <w:r>
              <w:rPr>
                <w:rFonts w:ascii="Arial MT" w:eastAsia="Arial MT" w:hAnsi="Arial MT" w:cs="Arial MT"/>
                <w:color w:val="FFFFFF"/>
                <w:spacing w:val="11"/>
                <w:sz w:val="18"/>
              </w:rPr>
              <w:t xml:space="preserve"> </w:t>
            </w:r>
            <w:r>
              <w:rPr>
                <w:rFonts w:ascii="Arial MT" w:eastAsia="Arial MT" w:hAnsi="Arial MT" w:cs="Arial MT"/>
                <w:color w:val="FFFFFF"/>
                <w:sz w:val="18"/>
              </w:rPr>
              <w:t>understanding</w:t>
            </w:r>
            <w:r>
              <w:rPr>
                <w:rFonts w:ascii="Arial MT" w:eastAsia="Arial MT" w:hAnsi="Arial MT" w:cs="Arial MT"/>
                <w:color w:val="FFFFFF"/>
                <w:spacing w:val="10"/>
                <w:sz w:val="18"/>
              </w:rPr>
              <w:t xml:space="preserve"> </w:t>
            </w:r>
            <w:r>
              <w:rPr>
                <w:rFonts w:ascii="Arial MT" w:eastAsia="Arial MT" w:hAnsi="Arial MT" w:cs="Arial MT"/>
                <w:color w:val="FFFFFF"/>
                <w:sz w:val="18"/>
              </w:rPr>
              <w:t>of</w:t>
            </w:r>
            <w:r>
              <w:rPr>
                <w:rFonts w:ascii="Arial MT" w:eastAsia="Arial MT" w:hAnsi="Arial MT" w:cs="Arial MT"/>
                <w:color w:val="FFFFFF"/>
                <w:spacing w:val="10"/>
                <w:sz w:val="18"/>
              </w:rPr>
              <w:t xml:space="preserve"> </w:t>
            </w:r>
            <w:r>
              <w:rPr>
                <w:rFonts w:ascii="Arial MT" w:eastAsia="Arial MT" w:hAnsi="Arial MT" w:cs="Arial MT"/>
                <w:color w:val="FFFFFF"/>
                <w:sz w:val="18"/>
              </w:rPr>
              <w:t>the</w:t>
            </w:r>
            <w:r>
              <w:rPr>
                <w:rFonts w:ascii="Arial MT" w:eastAsia="Arial MT" w:hAnsi="Arial MT" w:cs="Arial MT"/>
                <w:color w:val="FFFFFF"/>
                <w:spacing w:val="10"/>
                <w:sz w:val="18"/>
              </w:rPr>
              <w:t xml:space="preserve"> </w:t>
            </w:r>
            <w:r>
              <w:rPr>
                <w:rFonts w:ascii="Arial MT" w:eastAsia="Arial MT" w:hAnsi="Arial MT" w:cs="Arial MT"/>
                <w:color w:val="FFFFFF"/>
                <w:sz w:val="18"/>
              </w:rPr>
              <w:t>subject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matter.</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6"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MT" w:hAnsi="Arial MT" w:cs="Arial MT"/>
          <w:sz w:val="20"/>
          <w:szCs w:val="22"/>
        </w:rPr>
        <w:sectPr w:rsidR="0069186F">
          <w:pgSz w:w="12240" w:h="15840"/>
          <w:pgMar w:top="800" w:right="540" w:bottom="1286" w:left="540" w:header="0" w:footer="400" w:gutter="0"/>
          <w:cols w:space="708"/>
        </w:sectPr>
      </w:pPr>
    </w:p>
    <w:tbl>
      <w:tblPr>
        <w:tblStyle w:val="TableNormal0"/>
        <w:tblW w:w="0" w:type="auto"/>
        <w:tblInd w:w="120" w:type="dxa"/>
        <w:tblLayout w:type="fixed"/>
        <w:tblLook w:val="01E0" w:firstRow="1" w:lastRow="1" w:firstColumn="1" w:lastColumn="1" w:noHBand="0" w:noVBand="0"/>
      </w:tblPr>
      <w:tblGrid>
        <w:gridCol w:w="10935"/>
      </w:tblGrid>
      <w:tr w:rsidR="0069186F">
        <w:trPr>
          <w:trHeight w:val="330"/>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lastRenderedPageBreak/>
              <w:t>3.</w:t>
            </w:r>
            <w:r>
              <w:rPr>
                <w:rFonts w:ascii="Arial MT" w:eastAsia="Arial MT" w:hAnsi="Arial MT" w:cs="Arial MT"/>
                <w:color w:val="FFFFFF"/>
                <w:spacing w:val="-10"/>
                <w:sz w:val="18"/>
              </w:rPr>
              <w:t xml:space="preserve"> </w:t>
            </w:r>
            <w:r>
              <w:rPr>
                <w:rFonts w:ascii="Arial MT" w:eastAsia="Arial MT" w:hAnsi="Arial MT" w:cs="Arial MT"/>
                <w:color w:val="FFFFFF"/>
                <w:sz w:val="18"/>
              </w:rPr>
              <w:t>The</w:t>
            </w:r>
            <w:r>
              <w:rPr>
                <w:rFonts w:ascii="Arial MT" w:eastAsia="Arial MT" w:hAnsi="Arial MT" w:cs="Arial MT"/>
                <w:color w:val="FFFFFF"/>
                <w:spacing w:val="4"/>
                <w:sz w:val="18"/>
              </w:rPr>
              <w:t xml:space="preserve"> </w:t>
            </w:r>
            <w:r>
              <w:rPr>
                <w:rFonts w:ascii="Arial MT" w:eastAsia="Arial MT" w:hAnsi="Arial MT" w:cs="Arial MT"/>
                <w:color w:val="FFFFFF"/>
                <w:sz w:val="18"/>
              </w:rPr>
              <w:t>instructor</w:t>
            </w:r>
            <w:r>
              <w:rPr>
                <w:rFonts w:ascii="Arial MT" w:eastAsia="Arial MT" w:hAnsi="Arial MT" w:cs="Arial MT"/>
                <w:color w:val="FFFFFF"/>
                <w:spacing w:val="3"/>
                <w:sz w:val="18"/>
              </w:rPr>
              <w:t xml:space="preserve"> </w:t>
            </w:r>
            <w:r>
              <w:rPr>
                <w:rFonts w:ascii="Arial MT" w:eastAsia="Arial MT" w:hAnsi="Arial MT" w:cs="Arial MT"/>
                <w:color w:val="FFFFFF"/>
                <w:sz w:val="18"/>
              </w:rPr>
              <w:t>(</w:t>
            </w:r>
            <w:r>
              <w:rPr>
                <w:rFonts w:ascii="Arial" w:eastAsia="Arial MT" w:hAnsi="Arial MT" w:cs="Arial MT"/>
                <w:b/>
                <w:color w:val="FFFF00"/>
                <w:sz w:val="18"/>
                <w:u w:val="single" w:color="FFFF00"/>
              </w:rPr>
              <w:t xml:space="preserve">Martina </w:t>
            </w:r>
            <w:proofErr w:type="spellStart"/>
            <w:r>
              <w:rPr>
                <w:rFonts w:ascii="Arial" w:eastAsia="Arial MT" w:hAnsi="Arial MT" w:cs="Arial MT"/>
                <w:b/>
                <w:color w:val="FFFF00"/>
                <w:sz w:val="18"/>
                <w:u w:val="single" w:color="FFFF00"/>
              </w:rPr>
              <w:t>Favaretto</w:t>
            </w:r>
            <w:proofErr w:type="spellEnd"/>
            <w:r>
              <w:rPr>
                <w:rFonts w:ascii="Arial MT" w:eastAsia="Arial MT" w:hAnsi="Arial MT" w:cs="Arial MT"/>
                <w:color w:val="FFFFFF"/>
                <w:sz w:val="18"/>
              </w:rPr>
              <w:t>)</w:t>
            </w:r>
            <w:r>
              <w:rPr>
                <w:rFonts w:ascii="Arial MT" w:eastAsia="Arial MT" w:hAnsi="Arial MT" w:cs="Arial MT"/>
                <w:color w:val="FFFFFF"/>
                <w:spacing w:val="5"/>
                <w:sz w:val="18"/>
              </w:rPr>
              <w:t xml:space="preserve"> </w:t>
            </w:r>
            <w:r>
              <w:rPr>
                <w:rFonts w:ascii="Arial MT" w:eastAsia="Arial MT" w:hAnsi="Arial MT" w:cs="Arial MT"/>
                <w:color w:val="FFFFFF"/>
                <w:sz w:val="18"/>
              </w:rPr>
              <w:t>created</w:t>
            </w:r>
            <w:r>
              <w:rPr>
                <w:rFonts w:ascii="Arial MT" w:eastAsia="Arial MT" w:hAnsi="Arial MT" w:cs="Arial MT"/>
                <w:color w:val="FFFFFF"/>
                <w:spacing w:val="5"/>
                <w:sz w:val="18"/>
              </w:rPr>
              <w:t xml:space="preserve"> </w:t>
            </w:r>
            <w:r>
              <w:rPr>
                <w:rFonts w:ascii="Arial MT" w:eastAsia="Arial MT" w:hAnsi="Arial MT" w:cs="Arial MT"/>
                <w:color w:val="FFFFFF"/>
                <w:sz w:val="18"/>
              </w:rPr>
              <w:t>an</w:t>
            </w:r>
            <w:r>
              <w:rPr>
                <w:rFonts w:ascii="Arial MT" w:eastAsia="Arial MT" w:hAnsi="Arial MT" w:cs="Arial MT"/>
                <w:color w:val="FFFFFF"/>
                <w:spacing w:val="5"/>
                <w:sz w:val="18"/>
              </w:rPr>
              <w:t xml:space="preserve"> </w:t>
            </w:r>
            <w:r>
              <w:rPr>
                <w:rFonts w:ascii="Arial MT" w:eastAsia="Arial MT" w:hAnsi="Arial MT" w:cs="Arial MT"/>
                <w:color w:val="FFFFFF"/>
                <w:sz w:val="18"/>
              </w:rPr>
              <w:t>atmosphere</w:t>
            </w:r>
            <w:r>
              <w:rPr>
                <w:rFonts w:ascii="Arial MT" w:eastAsia="Arial MT" w:hAnsi="Arial MT" w:cs="Arial MT"/>
                <w:color w:val="FFFFFF"/>
                <w:spacing w:val="4"/>
                <w:sz w:val="18"/>
              </w:rPr>
              <w:t xml:space="preserve"> </w:t>
            </w:r>
            <w:r>
              <w:rPr>
                <w:rFonts w:ascii="Arial MT" w:eastAsia="Arial MT" w:hAnsi="Arial MT" w:cs="Arial MT"/>
                <w:color w:val="FFFFFF"/>
                <w:sz w:val="18"/>
              </w:rPr>
              <w:t>that</w:t>
            </w:r>
            <w:r>
              <w:rPr>
                <w:rFonts w:ascii="Arial MT" w:eastAsia="Arial MT" w:hAnsi="Arial MT" w:cs="Arial MT"/>
                <w:color w:val="FFFFFF"/>
                <w:spacing w:val="5"/>
                <w:sz w:val="18"/>
              </w:rPr>
              <w:t xml:space="preserve"> </w:t>
            </w:r>
            <w:r>
              <w:rPr>
                <w:rFonts w:ascii="Arial MT" w:eastAsia="Arial MT" w:hAnsi="Arial MT" w:cs="Arial MT"/>
                <w:color w:val="FFFFFF"/>
                <w:sz w:val="18"/>
              </w:rPr>
              <w:t>was</w:t>
            </w:r>
            <w:r>
              <w:rPr>
                <w:rFonts w:ascii="Arial MT" w:eastAsia="Arial MT" w:hAnsi="Arial MT" w:cs="Arial MT"/>
                <w:color w:val="FFFFFF"/>
                <w:spacing w:val="5"/>
                <w:sz w:val="18"/>
              </w:rPr>
              <w:t xml:space="preserve"> </w:t>
            </w:r>
            <w:r>
              <w:rPr>
                <w:rFonts w:ascii="Arial MT" w:eastAsia="Arial MT" w:hAnsi="Arial MT" w:cs="Arial MT"/>
                <w:color w:val="FFFFFF"/>
                <w:sz w:val="18"/>
              </w:rPr>
              <w:t>conducive</w:t>
            </w:r>
            <w:r>
              <w:rPr>
                <w:rFonts w:ascii="Arial MT" w:eastAsia="Arial MT" w:hAnsi="Arial MT" w:cs="Arial MT"/>
                <w:color w:val="FFFFFF"/>
                <w:spacing w:val="5"/>
                <w:sz w:val="18"/>
              </w:rPr>
              <w:t xml:space="preserve"> </w:t>
            </w:r>
            <w:r>
              <w:rPr>
                <w:rFonts w:ascii="Arial MT" w:eastAsia="Arial MT" w:hAnsi="Arial MT" w:cs="Arial MT"/>
                <w:color w:val="FFFFFF"/>
                <w:sz w:val="18"/>
              </w:rPr>
              <w:t>to</w:t>
            </w:r>
            <w:r>
              <w:rPr>
                <w:rFonts w:ascii="Arial MT" w:eastAsia="Arial MT" w:hAnsi="Arial MT" w:cs="Arial MT"/>
                <w:color w:val="FFFFFF"/>
                <w:spacing w:val="5"/>
                <w:sz w:val="18"/>
              </w:rPr>
              <w:t xml:space="preserve"> </w:t>
            </w:r>
            <w:r>
              <w:rPr>
                <w:rFonts w:ascii="Arial MT" w:eastAsia="Arial MT" w:hAnsi="Arial MT" w:cs="Arial MT"/>
                <w:color w:val="FFFFFF"/>
                <w:sz w:val="18"/>
              </w:rPr>
              <w:t>my</w:t>
            </w:r>
            <w:r>
              <w:rPr>
                <w:rFonts w:ascii="Arial MT" w:eastAsia="Arial MT" w:hAnsi="Arial MT" w:cs="Arial MT"/>
                <w:color w:val="FFFFFF"/>
                <w:spacing w:val="5"/>
                <w:sz w:val="18"/>
              </w:rPr>
              <w:t xml:space="preserve"> </w:t>
            </w:r>
            <w:r>
              <w:rPr>
                <w:rFonts w:ascii="Arial MT" w:eastAsia="Arial MT" w:hAnsi="Arial MT" w:cs="Arial MT"/>
                <w:color w:val="FFFFFF"/>
                <w:spacing w:val="-2"/>
                <w:sz w:val="18"/>
              </w:rPr>
              <w:t>learning.</w:t>
            </w:r>
          </w:p>
        </w:tc>
      </w:tr>
      <w:tr w:rsidR="0069186F">
        <w:trPr>
          <w:trHeight w:val="1957"/>
        </w:trPr>
        <w:tc>
          <w:tcPr>
            <w:tcW w:w="10935" w:type="dxa"/>
            <w:tcBorders>
              <w:left w:val="single" w:sz="6" w:space="0" w:color="455266"/>
              <w:bottom w:val="doub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7" cstate="print"/>
                          <a:stretch>
                            <a:fillRect/>
                          </a:stretch>
                        </pic:blipFill>
                        <pic:spPr>
                          <a:xfrm>
                            <a:off x="0" y="0"/>
                            <a:ext cx="6486525" cy="995362"/>
                          </a:xfrm>
                          <a:prstGeom prst="rect">
                            <a:avLst/>
                          </a:prstGeom>
                        </pic:spPr>
                      </pic:pic>
                    </a:graphicData>
                  </a:graphic>
                </wp:inline>
              </w:drawing>
            </w:r>
          </w:p>
        </w:tc>
      </w:tr>
      <w:tr w:rsidR="0069186F">
        <w:trPr>
          <w:trHeight w:val="352"/>
        </w:trPr>
        <w:tc>
          <w:tcPr>
            <w:tcW w:w="10935" w:type="dxa"/>
            <w:tcBorders>
              <w:top w:val="double" w:sz="6" w:space="0" w:color="455266"/>
            </w:tcBorders>
            <w:shd w:val="clear" w:color="auto" w:fill="343F4E"/>
          </w:tcPr>
          <w:p w:rsidR="0069186F" w:rsidRDefault="00000000">
            <w:pPr>
              <w:spacing w:before="78"/>
              <w:ind w:left="60"/>
              <w:rPr>
                <w:rFonts w:ascii="Arial MT" w:eastAsia="Arial MT" w:hAnsi="Arial MT" w:cs="Arial MT"/>
                <w:sz w:val="18"/>
              </w:rPr>
            </w:pPr>
            <w:r>
              <w:rPr>
                <w:rFonts w:ascii="Arial MT" w:eastAsia="Arial MT" w:hAnsi="Arial MT" w:cs="Arial MT"/>
                <w:color w:val="FFFFFF"/>
                <w:sz w:val="18"/>
              </w:rPr>
              <w:t>4.</w:t>
            </w:r>
            <w:r>
              <w:rPr>
                <w:rFonts w:ascii="Arial MT" w:eastAsia="Arial MT" w:hAnsi="Arial MT" w:cs="Arial MT"/>
                <w:color w:val="FFFFFF"/>
                <w:spacing w:val="-4"/>
                <w:sz w:val="18"/>
              </w:rPr>
              <w:t xml:space="preserve"> </w:t>
            </w:r>
            <w:r>
              <w:rPr>
                <w:rFonts w:ascii="Arial MT" w:eastAsia="Arial MT" w:hAnsi="Arial MT" w:cs="Arial MT"/>
                <w:color w:val="FFFFFF"/>
                <w:sz w:val="18"/>
              </w:rPr>
              <w:t>Course</w:t>
            </w:r>
            <w:r>
              <w:rPr>
                <w:rFonts w:ascii="Arial MT" w:eastAsia="Arial MT" w:hAnsi="Arial MT" w:cs="Arial MT"/>
                <w:color w:val="FFFFFF"/>
                <w:spacing w:val="16"/>
                <w:sz w:val="18"/>
              </w:rPr>
              <w:t xml:space="preserve"> </w:t>
            </w:r>
            <w:r>
              <w:rPr>
                <w:rFonts w:ascii="Arial MT" w:eastAsia="Arial MT" w:hAnsi="Arial MT" w:cs="Arial MT"/>
                <w:color w:val="FFFFFF"/>
                <w:sz w:val="18"/>
              </w:rPr>
              <w:t>projects,</w:t>
            </w:r>
            <w:r>
              <w:rPr>
                <w:rFonts w:ascii="Arial MT" w:eastAsia="Arial MT" w:hAnsi="Arial MT" w:cs="Arial MT"/>
                <w:color w:val="FFFFFF"/>
                <w:spacing w:val="16"/>
                <w:sz w:val="18"/>
              </w:rPr>
              <w:t xml:space="preserve"> </w:t>
            </w:r>
            <w:r>
              <w:rPr>
                <w:rFonts w:ascii="Arial MT" w:eastAsia="Arial MT" w:hAnsi="Arial MT" w:cs="Arial MT"/>
                <w:color w:val="FFFFFF"/>
                <w:sz w:val="18"/>
              </w:rPr>
              <w:t>assignments,</w:t>
            </w:r>
            <w:r>
              <w:rPr>
                <w:rFonts w:ascii="Arial MT" w:eastAsia="Arial MT" w:hAnsi="Arial MT" w:cs="Arial MT"/>
                <w:color w:val="FFFFFF"/>
                <w:spacing w:val="15"/>
                <w:sz w:val="18"/>
              </w:rPr>
              <w:t xml:space="preserve"> </w:t>
            </w:r>
            <w:r>
              <w:rPr>
                <w:rFonts w:ascii="Arial MT" w:eastAsia="Arial MT" w:hAnsi="Arial MT" w:cs="Arial MT"/>
                <w:color w:val="FFFFFF"/>
                <w:sz w:val="18"/>
              </w:rPr>
              <w:t>tests,</w:t>
            </w:r>
            <w:r>
              <w:rPr>
                <w:rFonts w:ascii="Arial MT" w:eastAsia="Arial MT" w:hAnsi="Arial MT" w:cs="Arial MT"/>
                <w:color w:val="FFFFFF"/>
                <w:spacing w:val="16"/>
                <w:sz w:val="18"/>
              </w:rPr>
              <w:t xml:space="preserve"> </w:t>
            </w:r>
            <w:r>
              <w:rPr>
                <w:rFonts w:ascii="Arial MT" w:eastAsia="Arial MT" w:hAnsi="Arial MT" w:cs="Arial MT"/>
                <w:color w:val="FFFFFF"/>
                <w:sz w:val="18"/>
              </w:rPr>
              <w:t>and/or</w:t>
            </w:r>
            <w:r>
              <w:rPr>
                <w:rFonts w:ascii="Arial MT" w:eastAsia="Arial MT" w:hAnsi="Arial MT" w:cs="Arial MT"/>
                <w:color w:val="FFFFFF"/>
                <w:spacing w:val="16"/>
                <w:sz w:val="18"/>
              </w:rPr>
              <w:t xml:space="preserve"> </w:t>
            </w:r>
            <w:r>
              <w:rPr>
                <w:rFonts w:ascii="Arial MT" w:eastAsia="Arial MT" w:hAnsi="Arial MT" w:cs="Arial MT"/>
                <w:color w:val="FFFFFF"/>
                <w:sz w:val="18"/>
              </w:rPr>
              <w:t>exams</w:t>
            </w:r>
            <w:r>
              <w:rPr>
                <w:rFonts w:ascii="Arial MT" w:eastAsia="Arial MT" w:hAnsi="Arial MT" w:cs="Arial MT"/>
                <w:color w:val="FFFFFF"/>
                <w:spacing w:val="15"/>
                <w:sz w:val="18"/>
              </w:rPr>
              <w:t xml:space="preserve"> </w:t>
            </w:r>
            <w:r>
              <w:rPr>
                <w:rFonts w:ascii="Arial MT" w:eastAsia="Arial MT" w:hAnsi="Arial MT" w:cs="Arial MT"/>
                <w:color w:val="FFFFFF"/>
                <w:sz w:val="18"/>
              </w:rPr>
              <w:t>improved</w:t>
            </w:r>
            <w:r>
              <w:rPr>
                <w:rFonts w:ascii="Arial MT" w:eastAsia="Arial MT" w:hAnsi="Arial MT" w:cs="Arial MT"/>
                <w:color w:val="FFFFFF"/>
                <w:spacing w:val="16"/>
                <w:sz w:val="18"/>
              </w:rPr>
              <w:t xml:space="preserve"> </w:t>
            </w:r>
            <w:r>
              <w:rPr>
                <w:rFonts w:ascii="Arial MT" w:eastAsia="Arial MT" w:hAnsi="Arial MT" w:cs="Arial MT"/>
                <w:color w:val="FFFFFF"/>
                <w:sz w:val="18"/>
              </w:rPr>
              <w:t>my</w:t>
            </w:r>
            <w:r>
              <w:rPr>
                <w:rFonts w:ascii="Arial MT" w:eastAsia="Arial MT" w:hAnsi="Arial MT" w:cs="Arial MT"/>
                <w:color w:val="FFFFFF"/>
                <w:spacing w:val="16"/>
                <w:sz w:val="18"/>
              </w:rPr>
              <w:t xml:space="preserve"> </w:t>
            </w:r>
            <w:r>
              <w:rPr>
                <w:rFonts w:ascii="Arial MT" w:eastAsia="Arial MT" w:hAnsi="Arial MT" w:cs="Arial MT"/>
                <w:color w:val="FFFFFF"/>
                <w:sz w:val="18"/>
              </w:rPr>
              <w:t>understanding</w:t>
            </w:r>
            <w:r>
              <w:rPr>
                <w:rFonts w:ascii="Arial MT" w:eastAsia="Arial MT" w:hAnsi="Arial MT" w:cs="Arial MT"/>
                <w:color w:val="FFFFFF"/>
                <w:spacing w:val="15"/>
                <w:sz w:val="18"/>
              </w:rPr>
              <w:t xml:space="preserve"> </w:t>
            </w:r>
            <w:r>
              <w:rPr>
                <w:rFonts w:ascii="Arial MT" w:eastAsia="Arial MT" w:hAnsi="Arial MT" w:cs="Arial MT"/>
                <w:color w:val="FFFFFF"/>
                <w:sz w:val="18"/>
              </w:rPr>
              <w:t>of</w:t>
            </w:r>
            <w:r>
              <w:rPr>
                <w:rFonts w:ascii="Arial MT" w:eastAsia="Arial MT" w:hAnsi="Arial MT" w:cs="Arial MT"/>
                <w:color w:val="FFFFFF"/>
                <w:spacing w:val="16"/>
                <w:sz w:val="18"/>
              </w:rPr>
              <w:t xml:space="preserve"> </w:t>
            </w:r>
            <w:r>
              <w:rPr>
                <w:rFonts w:ascii="Arial MT" w:eastAsia="Arial MT" w:hAnsi="Arial MT" w:cs="Arial MT"/>
                <w:color w:val="FFFFFF"/>
                <w:sz w:val="18"/>
              </w:rPr>
              <w:t>the</w:t>
            </w:r>
            <w:r>
              <w:rPr>
                <w:rFonts w:ascii="Arial MT" w:eastAsia="Arial MT" w:hAnsi="Arial MT" w:cs="Arial MT"/>
                <w:color w:val="FFFFFF"/>
                <w:spacing w:val="16"/>
                <w:sz w:val="18"/>
              </w:rPr>
              <w:t xml:space="preserve"> </w:t>
            </w:r>
            <w:r>
              <w:rPr>
                <w:rFonts w:ascii="Arial MT" w:eastAsia="Arial MT" w:hAnsi="Arial MT" w:cs="Arial MT"/>
                <w:color w:val="FFFFFF"/>
                <w:sz w:val="18"/>
              </w:rPr>
              <w:t>course</w:t>
            </w:r>
            <w:r>
              <w:rPr>
                <w:rFonts w:ascii="Arial MT" w:eastAsia="Arial MT" w:hAnsi="Arial MT" w:cs="Arial MT"/>
                <w:color w:val="FFFFFF"/>
                <w:spacing w:val="16"/>
                <w:sz w:val="18"/>
              </w:rPr>
              <w:t xml:space="preserve"> </w:t>
            </w:r>
            <w:r>
              <w:rPr>
                <w:rFonts w:ascii="Arial MT" w:eastAsia="Arial MT" w:hAnsi="Arial MT" w:cs="Arial MT"/>
                <w:color w:val="FFFFFF"/>
                <w:spacing w:val="-2"/>
                <w:sz w:val="18"/>
              </w:rPr>
              <w:t>material.</w:t>
            </w:r>
          </w:p>
        </w:tc>
      </w:tr>
      <w:tr w:rsidR="0069186F">
        <w:trPr>
          <w:trHeight w:val="1957"/>
        </w:trPr>
        <w:tc>
          <w:tcPr>
            <w:tcW w:w="10935" w:type="dxa"/>
            <w:tcBorders>
              <w:left w:val="single" w:sz="6" w:space="0" w:color="455266"/>
              <w:bottom w:val="doub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8" cstate="print"/>
                          <a:stretch>
                            <a:fillRect/>
                          </a:stretch>
                        </pic:blipFill>
                        <pic:spPr>
                          <a:xfrm>
                            <a:off x="0" y="0"/>
                            <a:ext cx="6486525" cy="995362"/>
                          </a:xfrm>
                          <a:prstGeom prst="rect">
                            <a:avLst/>
                          </a:prstGeom>
                        </pic:spPr>
                      </pic:pic>
                    </a:graphicData>
                  </a:graphic>
                </wp:inline>
              </w:drawing>
            </w:r>
          </w:p>
        </w:tc>
      </w:tr>
      <w:tr w:rsidR="0069186F">
        <w:trPr>
          <w:trHeight w:val="562"/>
        </w:trPr>
        <w:tc>
          <w:tcPr>
            <w:tcW w:w="10935" w:type="dxa"/>
            <w:tcBorders>
              <w:top w:val="double" w:sz="6" w:space="0" w:color="455266"/>
            </w:tcBorders>
            <w:shd w:val="clear" w:color="auto" w:fill="343F4E"/>
          </w:tcPr>
          <w:p w:rsidR="0069186F" w:rsidRDefault="00000000">
            <w:pPr>
              <w:spacing w:before="78" w:line="261" w:lineRule="auto"/>
              <w:ind w:left="60" w:right="10"/>
              <w:rPr>
                <w:rFonts w:ascii="Arial MT" w:eastAsia="Arial MT" w:hAnsi="Arial MT" w:cs="Arial MT"/>
                <w:sz w:val="18"/>
              </w:rPr>
            </w:pPr>
            <w:r>
              <w:rPr>
                <w:rFonts w:ascii="Arial MT" w:eastAsia="Arial MT" w:hAnsi="Arial MT" w:cs="Arial MT"/>
                <w:color w:val="FFFFFF"/>
                <w:sz w:val="18"/>
              </w:rPr>
              <w:t>5.</w:t>
            </w:r>
            <w:r>
              <w:rPr>
                <w:rFonts w:ascii="Arial MT" w:eastAsia="Arial MT" w:hAnsi="Arial MT" w:cs="Arial MT"/>
                <w:color w:val="FFFFFF"/>
                <w:spacing w:val="-3"/>
                <w:sz w:val="18"/>
              </w:rPr>
              <w:t xml:space="preserve"> </w:t>
            </w:r>
            <w:r>
              <w:rPr>
                <w:rFonts w:ascii="Arial MT" w:eastAsia="Arial MT" w:hAnsi="Arial MT" w:cs="Arial MT"/>
                <w:color w:val="FFFFFF"/>
                <w:sz w:val="18"/>
              </w:rPr>
              <w:t>Course projects, assignments, tests and/or exams provided opportunity for me to demonstrate an understanding of the course</w:t>
            </w:r>
            <w:r>
              <w:rPr>
                <w:rFonts w:ascii="Arial MT" w:eastAsia="Arial MT" w:hAnsi="Arial MT" w:cs="Arial MT"/>
                <w:color w:val="FFFFFF"/>
                <w:spacing w:val="80"/>
                <w:sz w:val="18"/>
              </w:rPr>
              <w:t xml:space="preserve"> </w:t>
            </w:r>
            <w:r>
              <w:rPr>
                <w:rFonts w:ascii="Arial MT" w:eastAsia="Arial MT" w:hAnsi="Arial MT" w:cs="Arial MT"/>
                <w:color w:val="FFFFFF"/>
                <w:spacing w:val="-2"/>
                <w:sz w:val="18"/>
              </w:rPr>
              <w:t>material.</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8"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spacing w:before="43"/>
        <w:rPr>
          <w:rFonts w:ascii="Arial" w:eastAsia="Arial" w:hAnsi="Arial" w:cs="Arial"/>
          <w:b/>
          <w:bCs/>
          <w:sz w:val="19"/>
          <w:szCs w:val="21"/>
        </w:rPr>
      </w:pPr>
    </w:p>
    <w:p w:rsidR="0069186F" w:rsidRDefault="00000000">
      <w:pPr>
        <w:widowControl w:val="0"/>
        <w:autoSpaceDE w:val="0"/>
        <w:autoSpaceDN w:val="0"/>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proofErr w:type="gramStart"/>
      <w:r>
        <w:rPr>
          <w:rFonts w:ascii="Arial" w:eastAsia="Arial MT" w:hAnsi="Arial MT" w:cs="Arial MT"/>
          <w:b/>
          <w:color w:val="343F4E"/>
          <w:sz w:val="19"/>
          <w:szCs w:val="22"/>
        </w:rPr>
        <w:t>Poor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Fair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39"/>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8"/>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Excellent</w:t>
      </w:r>
    </w:p>
    <w:p w:rsidR="0069186F" w:rsidRDefault="0069186F">
      <w:pPr>
        <w:widowControl w:val="0"/>
        <w:autoSpaceDE w:val="0"/>
        <w:autoSpaceDN w:val="0"/>
        <w:spacing w:before="9"/>
        <w:rPr>
          <w:rFonts w:ascii="Arial" w:eastAsia="Arial" w:hAnsi="Arial" w:cs="Arial"/>
          <w:b/>
          <w:bCs/>
          <w:sz w:val="14"/>
          <w:szCs w:val="21"/>
        </w:rPr>
      </w:pPr>
    </w:p>
    <w:tbl>
      <w:tblPr>
        <w:tblStyle w:val="TableNormal0"/>
        <w:tblW w:w="0" w:type="auto"/>
        <w:tblInd w:w="120" w:type="dxa"/>
        <w:tblLayout w:type="fixed"/>
        <w:tblLook w:val="01E0" w:firstRow="1" w:lastRow="1" w:firstColumn="1" w:lastColumn="1" w:noHBand="0" w:noVBand="0"/>
      </w:tblPr>
      <w:tblGrid>
        <w:gridCol w:w="10935"/>
      </w:tblGrid>
      <w:tr w:rsidR="0069186F">
        <w:trPr>
          <w:trHeight w:val="330"/>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6.</w:t>
            </w:r>
            <w:r>
              <w:rPr>
                <w:rFonts w:ascii="Arial MT" w:eastAsia="Arial MT" w:hAnsi="Arial MT" w:cs="Arial MT"/>
                <w:color w:val="FFFFFF"/>
                <w:spacing w:val="3"/>
                <w:sz w:val="18"/>
              </w:rPr>
              <w:t xml:space="preserve"> </w:t>
            </w:r>
            <w:r>
              <w:rPr>
                <w:rFonts w:ascii="Arial MT" w:eastAsia="Arial MT" w:hAnsi="Arial MT" w:cs="Arial MT"/>
                <w:color w:val="FFFFFF"/>
                <w:sz w:val="18"/>
              </w:rPr>
              <w:t>Overall,</w:t>
            </w:r>
            <w:r>
              <w:rPr>
                <w:rFonts w:ascii="Arial MT" w:eastAsia="Arial MT" w:hAnsi="Arial MT" w:cs="Arial MT"/>
                <w:color w:val="FFFFFF"/>
                <w:spacing w:val="6"/>
                <w:sz w:val="18"/>
              </w:rPr>
              <w:t xml:space="preserve"> </w:t>
            </w:r>
            <w:r>
              <w:rPr>
                <w:rFonts w:ascii="Arial MT" w:eastAsia="Arial MT" w:hAnsi="Arial MT" w:cs="Arial MT"/>
                <w:color w:val="FFFFFF"/>
                <w:sz w:val="18"/>
              </w:rPr>
              <w:t>the</w:t>
            </w:r>
            <w:r>
              <w:rPr>
                <w:rFonts w:ascii="Arial MT" w:eastAsia="Arial MT" w:hAnsi="Arial MT" w:cs="Arial MT"/>
                <w:color w:val="FFFFFF"/>
                <w:spacing w:val="6"/>
                <w:sz w:val="18"/>
              </w:rPr>
              <w:t xml:space="preserve"> </w:t>
            </w:r>
            <w:r>
              <w:rPr>
                <w:rFonts w:ascii="Arial MT" w:eastAsia="Arial MT" w:hAnsi="Arial MT" w:cs="Arial MT"/>
                <w:color w:val="FFFFFF"/>
                <w:sz w:val="18"/>
              </w:rPr>
              <w:t>quality</w:t>
            </w:r>
            <w:r>
              <w:rPr>
                <w:rFonts w:ascii="Arial MT" w:eastAsia="Arial MT" w:hAnsi="Arial MT" w:cs="Arial MT"/>
                <w:color w:val="FFFFFF"/>
                <w:spacing w:val="6"/>
                <w:sz w:val="18"/>
              </w:rPr>
              <w:t xml:space="preserve"> </w:t>
            </w:r>
            <w:r>
              <w:rPr>
                <w:rFonts w:ascii="Arial MT" w:eastAsia="Arial MT" w:hAnsi="Arial MT" w:cs="Arial MT"/>
                <w:color w:val="FFFFFF"/>
                <w:sz w:val="18"/>
              </w:rPr>
              <w:t>of</w:t>
            </w:r>
            <w:r>
              <w:rPr>
                <w:rFonts w:ascii="Arial MT" w:eastAsia="Arial MT" w:hAnsi="Arial MT" w:cs="Arial MT"/>
                <w:color w:val="FFFFFF"/>
                <w:spacing w:val="6"/>
                <w:sz w:val="18"/>
              </w:rPr>
              <w:t xml:space="preserve"> </w:t>
            </w:r>
            <w:r>
              <w:rPr>
                <w:rFonts w:ascii="Arial MT" w:eastAsia="Arial MT" w:hAnsi="Arial MT" w:cs="Arial MT"/>
                <w:color w:val="FFFFFF"/>
                <w:sz w:val="18"/>
              </w:rPr>
              <w:t>my</w:t>
            </w:r>
            <w:r>
              <w:rPr>
                <w:rFonts w:ascii="Arial MT" w:eastAsia="Arial MT" w:hAnsi="Arial MT" w:cs="Arial MT"/>
                <w:color w:val="FFFFFF"/>
                <w:spacing w:val="6"/>
                <w:sz w:val="18"/>
              </w:rPr>
              <w:t xml:space="preserve"> </w:t>
            </w:r>
            <w:r>
              <w:rPr>
                <w:rFonts w:ascii="Arial MT" w:eastAsia="Arial MT" w:hAnsi="Arial MT" w:cs="Arial MT"/>
                <w:color w:val="FFFFFF"/>
                <w:sz w:val="18"/>
              </w:rPr>
              <w:t>learning</w:t>
            </w:r>
            <w:r>
              <w:rPr>
                <w:rFonts w:ascii="Arial MT" w:eastAsia="Arial MT" w:hAnsi="Arial MT" w:cs="Arial MT"/>
                <w:color w:val="FFFFFF"/>
                <w:spacing w:val="6"/>
                <w:sz w:val="18"/>
              </w:rPr>
              <w:t xml:space="preserve"> </w:t>
            </w:r>
            <w:r>
              <w:rPr>
                <w:rFonts w:ascii="Arial MT" w:eastAsia="Arial MT" w:hAnsi="Arial MT" w:cs="Arial MT"/>
                <w:color w:val="FFFFFF"/>
                <w:sz w:val="18"/>
              </w:rPr>
              <w:t>experience</w:t>
            </w:r>
            <w:r>
              <w:rPr>
                <w:rFonts w:ascii="Arial MT" w:eastAsia="Arial MT" w:hAnsi="Arial MT" w:cs="Arial MT"/>
                <w:color w:val="FFFFFF"/>
                <w:spacing w:val="6"/>
                <w:sz w:val="18"/>
              </w:rPr>
              <w:t xml:space="preserve"> </w:t>
            </w:r>
            <w:r>
              <w:rPr>
                <w:rFonts w:ascii="Arial MT" w:eastAsia="Arial MT" w:hAnsi="Arial MT" w:cs="Arial MT"/>
                <w:color w:val="FFFFFF"/>
                <w:sz w:val="18"/>
              </w:rPr>
              <w:t>in</w:t>
            </w:r>
            <w:r>
              <w:rPr>
                <w:rFonts w:ascii="Arial MT" w:eastAsia="Arial MT" w:hAnsi="Arial MT" w:cs="Arial MT"/>
                <w:color w:val="FFFFFF"/>
                <w:spacing w:val="6"/>
                <w:sz w:val="18"/>
              </w:rPr>
              <w:t xml:space="preserve"> </w:t>
            </w:r>
            <w:r>
              <w:rPr>
                <w:rFonts w:ascii="Arial MT" w:eastAsia="Arial MT" w:hAnsi="Arial MT" w:cs="Arial MT"/>
                <w:color w:val="FFFFFF"/>
                <w:sz w:val="18"/>
              </w:rPr>
              <w:t>this</w:t>
            </w:r>
            <w:r>
              <w:rPr>
                <w:rFonts w:ascii="Arial MT" w:eastAsia="Arial MT" w:hAnsi="Arial MT" w:cs="Arial MT"/>
                <w:color w:val="FFFFFF"/>
                <w:spacing w:val="6"/>
                <w:sz w:val="18"/>
              </w:rPr>
              <w:t xml:space="preserve"> </w:t>
            </w:r>
            <w:r>
              <w:rPr>
                <w:rFonts w:ascii="Arial MT" w:eastAsia="Arial MT" w:hAnsi="Arial MT" w:cs="Arial MT"/>
                <w:color w:val="FFFFFF"/>
                <w:sz w:val="18"/>
              </w:rPr>
              <w:t>course</w:t>
            </w:r>
            <w:r>
              <w:rPr>
                <w:rFonts w:ascii="Arial MT" w:eastAsia="Arial MT" w:hAnsi="Arial MT" w:cs="Arial MT"/>
                <w:color w:val="FFFFFF"/>
                <w:spacing w:val="6"/>
                <w:sz w:val="18"/>
              </w:rPr>
              <w:t xml:space="preserve"> </w:t>
            </w:r>
            <w:r>
              <w:rPr>
                <w:rFonts w:ascii="Arial MT" w:eastAsia="Arial MT" w:hAnsi="Arial MT" w:cs="Arial MT"/>
                <w:color w:val="FFFFFF"/>
                <w:spacing w:val="-4"/>
                <w:sz w:val="18"/>
              </w:rPr>
              <w:t>was:</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9"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MT" w:hAnsi="Arial MT" w:cs="Arial MT"/>
          <w:sz w:val="20"/>
          <w:szCs w:val="22"/>
        </w:rPr>
        <w:sectPr w:rsidR="0069186F">
          <w:type w:val="continuous"/>
          <w:pgSz w:w="12240" w:h="15840"/>
          <w:pgMar w:top="780" w:right="540" w:bottom="600" w:left="540" w:header="0" w:footer="400" w:gutter="0"/>
          <w:cols w:space="708"/>
        </w:sectPr>
      </w:pPr>
    </w:p>
    <w:p w:rsidR="0069186F" w:rsidRDefault="00000000">
      <w:pPr>
        <w:widowControl w:val="0"/>
        <w:autoSpaceDE w:val="0"/>
        <w:autoSpaceDN w:val="0"/>
        <w:spacing w:before="78"/>
        <w:ind w:left="105"/>
        <w:rPr>
          <w:rFonts w:ascii="Arial" w:eastAsia="Arial" w:hAnsi="Arial" w:cs="Arial"/>
          <w:b/>
          <w:bCs/>
          <w:sz w:val="21"/>
          <w:szCs w:val="21"/>
        </w:rPr>
      </w:pPr>
      <w:r>
        <w:rPr>
          <w:rFonts w:ascii="Arial" w:eastAsia="Arial" w:hAnsi="Arial" w:cs="Arial"/>
          <w:b/>
          <w:bCs/>
          <w:color w:val="343F4E"/>
          <w:sz w:val="21"/>
          <w:szCs w:val="21"/>
        </w:rPr>
        <w:lastRenderedPageBreak/>
        <w:t>Part</w:t>
      </w:r>
      <w:r>
        <w:rPr>
          <w:rFonts w:ascii="Arial" w:eastAsia="Arial" w:hAnsi="Arial" w:cs="Arial"/>
          <w:b/>
          <w:bCs/>
          <w:color w:val="343F4E"/>
          <w:spacing w:val="18"/>
          <w:sz w:val="21"/>
          <w:szCs w:val="21"/>
        </w:rPr>
        <w:t xml:space="preserve"> </w:t>
      </w:r>
      <w:r>
        <w:rPr>
          <w:rFonts w:ascii="Arial" w:eastAsia="Arial" w:hAnsi="Arial" w:cs="Arial"/>
          <w:b/>
          <w:bCs/>
          <w:color w:val="343F4E"/>
          <w:sz w:val="21"/>
          <w:szCs w:val="21"/>
        </w:rPr>
        <w:t>B.</w:t>
      </w:r>
      <w:r>
        <w:rPr>
          <w:rFonts w:ascii="Arial" w:eastAsia="Arial" w:hAnsi="Arial" w:cs="Arial"/>
          <w:b/>
          <w:bCs/>
          <w:color w:val="343F4E"/>
          <w:spacing w:val="19"/>
          <w:sz w:val="21"/>
          <w:szCs w:val="21"/>
        </w:rPr>
        <w:t xml:space="preserve"> </w:t>
      </w:r>
      <w:r>
        <w:rPr>
          <w:rFonts w:ascii="Arial" w:eastAsia="Arial" w:hAnsi="Arial" w:cs="Arial"/>
          <w:b/>
          <w:bCs/>
          <w:color w:val="343F4E"/>
          <w:sz w:val="21"/>
          <w:szCs w:val="21"/>
        </w:rPr>
        <w:t>Divisional</w:t>
      </w:r>
      <w:r>
        <w:rPr>
          <w:rFonts w:ascii="Arial" w:eastAsia="Arial" w:hAnsi="Arial" w:cs="Arial"/>
          <w:b/>
          <w:bCs/>
          <w:color w:val="343F4E"/>
          <w:spacing w:val="19"/>
          <w:sz w:val="21"/>
          <w:szCs w:val="21"/>
        </w:rPr>
        <w:t xml:space="preserve"> </w:t>
      </w:r>
      <w:r>
        <w:rPr>
          <w:rFonts w:ascii="Arial" w:eastAsia="Arial" w:hAnsi="Arial" w:cs="Arial"/>
          <w:b/>
          <w:bCs/>
          <w:color w:val="343F4E"/>
          <w:spacing w:val="-2"/>
          <w:sz w:val="21"/>
          <w:szCs w:val="21"/>
        </w:rPr>
        <w:t>Items</w:t>
      </w:r>
    </w:p>
    <w:p w:rsidR="0069186F" w:rsidRDefault="00000000">
      <w:pPr>
        <w:widowControl w:val="0"/>
        <w:autoSpaceDE w:val="0"/>
        <w:autoSpaceDN w:val="0"/>
        <w:spacing w:before="77"/>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9"/>
        <w:rPr>
          <w:rFonts w:ascii="Arial" w:eastAsia="Arial" w:hAnsi="Arial" w:cs="Arial"/>
          <w:b/>
          <w:bCs/>
          <w:sz w:val="14"/>
          <w:szCs w:val="21"/>
        </w:rPr>
      </w:pPr>
    </w:p>
    <w:tbl>
      <w:tblPr>
        <w:tblStyle w:val="TableNormal0"/>
        <w:tblW w:w="0" w:type="auto"/>
        <w:tblInd w:w="120" w:type="dxa"/>
        <w:tblLayout w:type="fixed"/>
        <w:tblLook w:val="01E0" w:firstRow="1" w:lastRow="1" w:firstColumn="1" w:lastColumn="1" w:noHBand="0" w:noVBand="0"/>
      </w:tblPr>
      <w:tblGrid>
        <w:gridCol w:w="10935"/>
      </w:tblGrid>
      <w:tr w:rsidR="0069186F">
        <w:trPr>
          <w:trHeight w:val="345"/>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9.</w:t>
            </w:r>
            <w:r>
              <w:rPr>
                <w:rFonts w:ascii="Arial MT" w:eastAsia="Arial MT" w:hAnsi="Arial MT" w:cs="Arial MT"/>
                <w:color w:val="FFFFFF"/>
                <w:spacing w:val="11"/>
                <w:sz w:val="18"/>
              </w:rPr>
              <w:t xml:space="preserve"> </w:t>
            </w:r>
            <w:r>
              <w:rPr>
                <w:rFonts w:ascii="Arial MT" w:eastAsia="Arial MT" w:hAnsi="Arial MT" w:cs="Arial MT"/>
                <w:color w:val="FFFFFF"/>
                <w:sz w:val="18"/>
              </w:rPr>
              <w:t>The</w:t>
            </w:r>
            <w:r>
              <w:rPr>
                <w:rFonts w:ascii="Arial MT" w:eastAsia="Arial MT" w:hAnsi="Arial MT" w:cs="Arial MT"/>
                <w:color w:val="FFFFFF"/>
                <w:spacing w:val="13"/>
                <w:sz w:val="18"/>
              </w:rPr>
              <w:t xml:space="preserve"> </w:t>
            </w:r>
            <w:r>
              <w:rPr>
                <w:rFonts w:ascii="Arial MT" w:eastAsia="Arial MT" w:hAnsi="Arial MT" w:cs="Arial MT"/>
                <w:color w:val="FFFFFF"/>
                <w:sz w:val="18"/>
              </w:rPr>
              <w:t>instructor</w:t>
            </w:r>
            <w:r>
              <w:rPr>
                <w:rFonts w:ascii="Arial MT" w:eastAsia="Arial MT" w:hAnsi="Arial MT" w:cs="Arial MT"/>
                <w:color w:val="FFFFFF"/>
                <w:spacing w:val="13"/>
                <w:sz w:val="18"/>
              </w:rPr>
              <w:t xml:space="preserve"> </w:t>
            </w:r>
            <w:r>
              <w:rPr>
                <w:rFonts w:ascii="Arial MT" w:eastAsia="Arial MT" w:hAnsi="Arial MT" w:cs="Arial MT"/>
                <w:color w:val="FFFFFF"/>
                <w:sz w:val="18"/>
              </w:rPr>
              <w:t>generated</w:t>
            </w:r>
            <w:r>
              <w:rPr>
                <w:rFonts w:ascii="Arial MT" w:eastAsia="Arial MT" w:hAnsi="Arial MT" w:cs="Arial MT"/>
                <w:color w:val="FFFFFF"/>
                <w:spacing w:val="13"/>
                <w:sz w:val="18"/>
              </w:rPr>
              <w:t xml:space="preserve"> </w:t>
            </w:r>
            <w:r>
              <w:rPr>
                <w:rFonts w:ascii="Arial MT" w:eastAsia="Arial MT" w:hAnsi="Arial MT" w:cs="Arial MT"/>
                <w:color w:val="FFFFFF"/>
                <w:sz w:val="18"/>
              </w:rPr>
              <w:t>enthusiasm</w:t>
            </w:r>
            <w:r>
              <w:rPr>
                <w:rFonts w:ascii="Arial MT" w:eastAsia="Arial MT" w:hAnsi="Arial MT" w:cs="Arial MT"/>
                <w:color w:val="FFFFFF"/>
                <w:spacing w:val="13"/>
                <w:sz w:val="18"/>
              </w:rPr>
              <w:t xml:space="preserve"> </w:t>
            </w:r>
            <w:r>
              <w:rPr>
                <w:rFonts w:ascii="Arial MT" w:eastAsia="Arial MT" w:hAnsi="Arial MT" w:cs="Arial MT"/>
                <w:color w:val="FFFFFF"/>
                <w:sz w:val="18"/>
              </w:rPr>
              <w:t>for</w:t>
            </w:r>
            <w:r>
              <w:rPr>
                <w:rFonts w:ascii="Arial MT" w:eastAsia="Arial MT" w:hAnsi="Arial MT" w:cs="Arial MT"/>
                <w:color w:val="FFFFFF"/>
                <w:spacing w:val="13"/>
                <w:sz w:val="18"/>
              </w:rPr>
              <w:t xml:space="preserve"> </w:t>
            </w:r>
            <w:r>
              <w:rPr>
                <w:rFonts w:ascii="Arial MT" w:eastAsia="Arial MT" w:hAnsi="Arial MT" w:cs="Arial MT"/>
                <w:color w:val="FFFFFF"/>
                <w:sz w:val="18"/>
              </w:rPr>
              <w:t>learning</w:t>
            </w:r>
            <w:r>
              <w:rPr>
                <w:rFonts w:ascii="Arial MT" w:eastAsia="Arial MT" w:hAnsi="Arial MT" w:cs="Arial MT"/>
                <w:color w:val="FFFFFF"/>
                <w:spacing w:val="13"/>
                <w:sz w:val="18"/>
              </w:rPr>
              <w:t xml:space="preserve"> </w:t>
            </w:r>
            <w:r>
              <w:rPr>
                <w:rFonts w:ascii="Arial MT" w:eastAsia="Arial MT" w:hAnsi="Arial MT" w:cs="Arial MT"/>
                <w:color w:val="FFFFFF"/>
                <w:sz w:val="18"/>
              </w:rPr>
              <w:t>in</w:t>
            </w:r>
            <w:r>
              <w:rPr>
                <w:rFonts w:ascii="Arial MT" w:eastAsia="Arial MT" w:hAnsi="Arial MT" w:cs="Arial MT"/>
                <w:color w:val="FFFFFF"/>
                <w:spacing w:val="13"/>
                <w:sz w:val="18"/>
              </w:rPr>
              <w:t xml:space="preserve"> </w:t>
            </w:r>
            <w:r>
              <w:rPr>
                <w:rFonts w:ascii="Arial MT" w:eastAsia="Arial MT" w:hAnsi="Arial MT" w:cs="Arial MT"/>
                <w:color w:val="FFFFFF"/>
                <w:sz w:val="18"/>
              </w:rPr>
              <w:t>the</w:t>
            </w:r>
            <w:r>
              <w:rPr>
                <w:rFonts w:ascii="Arial MT" w:eastAsia="Arial MT" w:hAnsi="Arial MT" w:cs="Arial MT"/>
                <w:color w:val="FFFFFF"/>
                <w:spacing w:val="14"/>
                <w:sz w:val="18"/>
              </w:rPr>
              <w:t xml:space="preserve"> </w:t>
            </w:r>
            <w:r>
              <w:rPr>
                <w:rFonts w:ascii="Arial MT" w:eastAsia="Arial MT" w:hAnsi="Arial MT" w:cs="Arial MT"/>
                <w:color w:val="FFFFFF"/>
                <w:spacing w:val="-2"/>
                <w:sz w:val="18"/>
              </w:rPr>
              <w:t>course.</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7"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spacing w:before="21"/>
        <w:rPr>
          <w:rFonts w:ascii="Arial" w:eastAsia="Arial" w:hAnsi="Arial" w:cs="Arial"/>
          <w:b/>
          <w:bCs/>
          <w:sz w:val="19"/>
          <w:szCs w:val="21"/>
        </w:rPr>
      </w:pPr>
    </w:p>
    <w:p w:rsidR="0069186F" w:rsidRDefault="00000000">
      <w:pPr>
        <w:widowControl w:val="0"/>
        <w:autoSpaceDE w:val="0"/>
        <w:autoSpaceDN w:val="0"/>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Light</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2</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Light</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Average</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Heavy</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Heavy</w:t>
      </w:r>
    </w:p>
    <w:p w:rsidR="0069186F" w:rsidRDefault="0069186F">
      <w:pPr>
        <w:widowControl w:val="0"/>
        <w:autoSpaceDE w:val="0"/>
        <w:autoSpaceDN w:val="0"/>
        <w:spacing w:before="9"/>
        <w:rPr>
          <w:rFonts w:ascii="Arial" w:eastAsia="Arial" w:hAnsi="Arial" w:cs="Arial"/>
          <w:b/>
          <w:bCs/>
          <w:sz w:val="14"/>
          <w:szCs w:val="21"/>
        </w:rPr>
      </w:pPr>
    </w:p>
    <w:tbl>
      <w:tblPr>
        <w:tblStyle w:val="TableNormal0"/>
        <w:tblW w:w="0" w:type="auto"/>
        <w:tblInd w:w="120" w:type="dxa"/>
        <w:tblLayout w:type="fixed"/>
        <w:tblLook w:val="01E0" w:firstRow="1" w:lastRow="1" w:firstColumn="1" w:lastColumn="1" w:noHBand="0" w:noVBand="0"/>
      </w:tblPr>
      <w:tblGrid>
        <w:gridCol w:w="10935"/>
      </w:tblGrid>
      <w:tr w:rsidR="0069186F">
        <w:trPr>
          <w:trHeight w:val="330"/>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10.</w:t>
            </w:r>
            <w:r>
              <w:rPr>
                <w:rFonts w:ascii="Arial MT" w:eastAsia="Arial MT" w:hAnsi="Arial MT" w:cs="Arial MT"/>
                <w:color w:val="FFFFFF"/>
                <w:spacing w:val="12"/>
                <w:sz w:val="18"/>
              </w:rPr>
              <w:t xml:space="preserve"> </w:t>
            </w:r>
            <w:r>
              <w:rPr>
                <w:rFonts w:ascii="Arial MT" w:eastAsia="Arial MT" w:hAnsi="Arial MT" w:cs="Arial MT"/>
                <w:color w:val="FFFFFF"/>
                <w:sz w:val="18"/>
              </w:rPr>
              <w:t>Compared</w:t>
            </w:r>
            <w:r>
              <w:rPr>
                <w:rFonts w:ascii="Arial MT" w:eastAsia="Arial MT" w:hAnsi="Arial MT" w:cs="Arial MT"/>
                <w:color w:val="FFFFFF"/>
                <w:spacing w:val="12"/>
                <w:sz w:val="18"/>
              </w:rPr>
              <w:t xml:space="preserve"> </w:t>
            </w:r>
            <w:r>
              <w:rPr>
                <w:rFonts w:ascii="Arial MT" w:eastAsia="Arial MT" w:hAnsi="Arial MT" w:cs="Arial MT"/>
                <w:color w:val="FFFFFF"/>
                <w:sz w:val="18"/>
              </w:rPr>
              <w:t>to</w:t>
            </w:r>
            <w:r>
              <w:rPr>
                <w:rFonts w:ascii="Arial MT" w:eastAsia="Arial MT" w:hAnsi="Arial MT" w:cs="Arial MT"/>
                <w:color w:val="FFFFFF"/>
                <w:spacing w:val="12"/>
                <w:sz w:val="18"/>
              </w:rPr>
              <w:t xml:space="preserve"> </w:t>
            </w:r>
            <w:r>
              <w:rPr>
                <w:rFonts w:ascii="Arial MT" w:eastAsia="Arial MT" w:hAnsi="Arial MT" w:cs="Arial MT"/>
                <w:color w:val="FFFFFF"/>
                <w:sz w:val="18"/>
              </w:rPr>
              <w:t>other</w:t>
            </w:r>
            <w:r>
              <w:rPr>
                <w:rFonts w:ascii="Arial MT" w:eastAsia="Arial MT" w:hAnsi="Arial MT" w:cs="Arial MT"/>
                <w:color w:val="FFFFFF"/>
                <w:spacing w:val="12"/>
                <w:sz w:val="18"/>
              </w:rPr>
              <w:t xml:space="preserve"> </w:t>
            </w:r>
            <w:r>
              <w:rPr>
                <w:rFonts w:ascii="Arial MT" w:eastAsia="Arial MT" w:hAnsi="Arial MT" w:cs="Arial MT"/>
                <w:color w:val="FFFFFF"/>
                <w:sz w:val="18"/>
              </w:rPr>
              <w:t>courses,</w:t>
            </w:r>
            <w:r>
              <w:rPr>
                <w:rFonts w:ascii="Arial MT" w:eastAsia="Arial MT" w:hAnsi="Arial MT" w:cs="Arial MT"/>
                <w:color w:val="FFFFFF"/>
                <w:spacing w:val="12"/>
                <w:sz w:val="18"/>
              </w:rPr>
              <w:t xml:space="preserve"> </w:t>
            </w:r>
            <w:r>
              <w:rPr>
                <w:rFonts w:ascii="Arial MT" w:eastAsia="Arial MT" w:hAnsi="Arial MT" w:cs="Arial MT"/>
                <w:color w:val="FFFFFF"/>
                <w:sz w:val="18"/>
              </w:rPr>
              <w:t>the</w:t>
            </w:r>
            <w:r>
              <w:rPr>
                <w:rFonts w:ascii="Arial MT" w:eastAsia="Arial MT" w:hAnsi="Arial MT" w:cs="Arial MT"/>
                <w:color w:val="FFFFFF"/>
                <w:spacing w:val="12"/>
                <w:sz w:val="18"/>
              </w:rPr>
              <w:t xml:space="preserve"> </w:t>
            </w:r>
            <w:r>
              <w:rPr>
                <w:rFonts w:ascii="Arial MT" w:eastAsia="Arial MT" w:hAnsi="Arial MT" w:cs="Arial MT"/>
                <w:color w:val="FFFFFF"/>
                <w:sz w:val="18"/>
              </w:rPr>
              <w:t>workload</w:t>
            </w:r>
            <w:r>
              <w:rPr>
                <w:rFonts w:ascii="Arial MT" w:eastAsia="Arial MT" w:hAnsi="Arial MT" w:cs="Arial MT"/>
                <w:color w:val="FFFFFF"/>
                <w:spacing w:val="12"/>
                <w:sz w:val="18"/>
              </w:rPr>
              <w:t xml:space="preserve"> </w:t>
            </w:r>
            <w:r>
              <w:rPr>
                <w:rFonts w:ascii="Arial MT" w:eastAsia="Arial MT" w:hAnsi="Arial MT" w:cs="Arial MT"/>
                <w:color w:val="FFFFFF"/>
                <w:sz w:val="18"/>
              </w:rPr>
              <w:t>for</w:t>
            </w:r>
            <w:r>
              <w:rPr>
                <w:rFonts w:ascii="Arial MT" w:eastAsia="Arial MT" w:hAnsi="Arial MT" w:cs="Arial MT"/>
                <w:color w:val="FFFFFF"/>
                <w:spacing w:val="12"/>
                <w:sz w:val="18"/>
              </w:rPr>
              <w:t xml:space="preserve"> </w:t>
            </w:r>
            <w:r>
              <w:rPr>
                <w:rFonts w:ascii="Arial MT" w:eastAsia="Arial MT" w:hAnsi="Arial MT" w:cs="Arial MT"/>
                <w:color w:val="FFFFFF"/>
                <w:sz w:val="18"/>
              </w:rPr>
              <w:t>this</w:t>
            </w:r>
            <w:r>
              <w:rPr>
                <w:rFonts w:ascii="Arial MT" w:eastAsia="Arial MT" w:hAnsi="Arial MT" w:cs="Arial MT"/>
                <w:color w:val="FFFFFF"/>
                <w:spacing w:val="12"/>
                <w:sz w:val="18"/>
              </w:rPr>
              <w:t xml:space="preserve"> </w:t>
            </w:r>
            <w:r>
              <w:rPr>
                <w:rFonts w:ascii="Arial MT" w:eastAsia="Arial MT" w:hAnsi="Arial MT" w:cs="Arial MT"/>
                <w:color w:val="FFFFFF"/>
                <w:sz w:val="18"/>
              </w:rPr>
              <w:t>course</w:t>
            </w:r>
            <w:r>
              <w:rPr>
                <w:rFonts w:ascii="Arial MT" w:eastAsia="Arial MT" w:hAnsi="Arial MT" w:cs="Arial MT"/>
                <w:color w:val="FFFFFF"/>
                <w:spacing w:val="12"/>
                <w:sz w:val="18"/>
              </w:rPr>
              <w:t xml:space="preserve"> </w:t>
            </w:r>
            <w:r>
              <w:rPr>
                <w:rFonts w:ascii="Arial MT" w:eastAsia="Arial MT" w:hAnsi="Arial MT" w:cs="Arial MT"/>
                <w:color w:val="FFFFFF"/>
                <w:spacing w:val="-4"/>
                <w:sz w:val="18"/>
              </w:rPr>
              <w:t>was:</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0"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spacing w:before="21"/>
        <w:rPr>
          <w:rFonts w:ascii="Arial" w:eastAsia="Arial" w:hAnsi="Arial" w:cs="Arial"/>
          <w:b/>
          <w:bCs/>
          <w:sz w:val="19"/>
          <w:szCs w:val="21"/>
        </w:rPr>
      </w:pPr>
    </w:p>
    <w:p w:rsidR="0069186F" w:rsidRDefault="00000000">
      <w:pPr>
        <w:widowControl w:val="0"/>
        <w:autoSpaceDE w:val="0"/>
        <w:autoSpaceDN w:val="0"/>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11"/>
          <w:sz w:val="19"/>
          <w:szCs w:val="22"/>
        </w:rPr>
        <w:t xml:space="preserve"> </w:t>
      </w:r>
      <w:proofErr w:type="gramStart"/>
      <w:r>
        <w:rPr>
          <w:rFonts w:ascii="Arial" w:eastAsia="Arial MT" w:hAnsi="Arial MT" w:cs="Arial MT"/>
          <w:b/>
          <w:color w:val="343F4E"/>
          <w:sz w:val="19"/>
          <w:szCs w:val="22"/>
        </w:rPr>
        <w:t>At</w:t>
      </w:r>
      <w:proofErr w:type="gramEnd"/>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All</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2</w:t>
      </w:r>
      <w:r>
        <w:rPr>
          <w:rFonts w:ascii="Arial" w:eastAsia="Arial MT" w:hAnsi="Arial MT" w:cs="Arial MT"/>
          <w:b/>
          <w:color w:val="343F4E"/>
          <w:spacing w:val="2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21"/>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Strongly</w:t>
      </w:r>
    </w:p>
    <w:p w:rsidR="0069186F" w:rsidRDefault="0069186F">
      <w:pPr>
        <w:widowControl w:val="0"/>
        <w:autoSpaceDE w:val="0"/>
        <w:autoSpaceDN w:val="0"/>
        <w:spacing w:before="9"/>
        <w:rPr>
          <w:rFonts w:ascii="Arial" w:eastAsia="Arial" w:hAnsi="Arial" w:cs="Arial"/>
          <w:b/>
          <w:bCs/>
          <w:sz w:val="14"/>
          <w:szCs w:val="21"/>
        </w:rPr>
      </w:pPr>
    </w:p>
    <w:tbl>
      <w:tblPr>
        <w:tblStyle w:val="TableNormal0"/>
        <w:tblW w:w="0" w:type="auto"/>
        <w:tblInd w:w="120" w:type="dxa"/>
        <w:tblLayout w:type="fixed"/>
        <w:tblLook w:val="01E0" w:firstRow="1" w:lastRow="1" w:firstColumn="1" w:lastColumn="1" w:noHBand="0" w:noVBand="0"/>
      </w:tblPr>
      <w:tblGrid>
        <w:gridCol w:w="10935"/>
      </w:tblGrid>
      <w:tr w:rsidR="0069186F">
        <w:trPr>
          <w:trHeight w:val="330"/>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11.</w:t>
            </w:r>
            <w:r>
              <w:rPr>
                <w:rFonts w:ascii="Arial MT" w:eastAsia="Arial MT" w:hAnsi="Arial MT" w:cs="Arial MT"/>
                <w:color w:val="FFFFFF"/>
                <w:spacing w:val="8"/>
                <w:sz w:val="18"/>
              </w:rPr>
              <w:t xml:space="preserve"> </w:t>
            </w:r>
            <w:r>
              <w:rPr>
                <w:rFonts w:ascii="Arial MT" w:eastAsia="Arial MT" w:hAnsi="Arial MT" w:cs="Arial MT"/>
                <w:color w:val="FFFFFF"/>
                <w:sz w:val="18"/>
              </w:rPr>
              <w:t>I</w:t>
            </w:r>
            <w:r>
              <w:rPr>
                <w:rFonts w:ascii="Arial MT" w:eastAsia="Arial MT" w:hAnsi="Arial MT" w:cs="Arial MT"/>
                <w:color w:val="FFFFFF"/>
                <w:spacing w:val="11"/>
                <w:sz w:val="18"/>
              </w:rPr>
              <w:t xml:space="preserve"> </w:t>
            </w:r>
            <w:r>
              <w:rPr>
                <w:rFonts w:ascii="Arial MT" w:eastAsia="Arial MT" w:hAnsi="Arial MT" w:cs="Arial MT"/>
                <w:color w:val="FFFFFF"/>
                <w:sz w:val="18"/>
              </w:rPr>
              <w:t>would</w:t>
            </w:r>
            <w:r>
              <w:rPr>
                <w:rFonts w:ascii="Arial MT" w:eastAsia="Arial MT" w:hAnsi="Arial MT" w:cs="Arial MT"/>
                <w:color w:val="FFFFFF"/>
                <w:spacing w:val="11"/>
                <w:sz w:val="18"/>
              </w:rPr>
              <w:t xml:space="preserve"> </w:t>
            </w:r>
            <w:r>
              <w:rPr>
                <w:rFonts w:ascii="Arial MT" w:eastAsia="Arial MT" w:hAnsi="Arial MT" w:cs="Arial MT"/>
                <w:color w:val="FFFFFF"/>
                <w:sz w:val="18"/>
              </w:rPr>
              <w:t>recommend</w:t>
            </w:r>
            <w:r>
              <w:rPr>
                <w:rFonts w:ascii="Arial MT" w:eastAsia="Arial MT" w:hAnsi="Arial MT" w:cs="Arial MT"/>
                <w:color w:val="FFFFFF"/>
                <w:spacing w:val="11"/>
                <w:sz w:val="18"/>
              </w:rPr>
              <w:t xml:space="preserve"> </w:t>
            </w:r>
            <w:r>
              <w:rPr>
                <w:rFonts w:ascii="Arial MT" w:eastAsia="Arial MT" w:hAnsi="Arial MT" w:cs="Arial MT"/>
                <w:color w:val="FFFFFF"/>
                <w:sz w:val="18"/>
              </w:rPr>
              <w:t>this</w:t>
            </w:r>
            <w:r>
              <w:rPr>
                <w:rFonts w:ascii="Arial MT" w:eastAsia="Arial MT" w:hAnsi="Arial MT" w:cs="Arial MT"/>
                <w:color w:val="FFFFFF"/>
                <w:spacing w:val="10"/>
                <w:sz w:val="18"/>
              </w:rPr>
              <w:t xml:space="preserve"> </w:t>
            </w:r>
            <w:r>
              <w:rPr>
                <w:rFonts w:ascii="Arial MT" w:eastAsia="Arial MT" w:hAnsi="Arial MT" w:cs="Arial MT"/>
                <w:color w:val="FFFFFF"/>
                <w:sz w:val="18"/>
              </w:rPr>
              <w:t>course</w:t>
            </w:r>
            <w:r>
              <w:rPr>
                <w:rFonts w:ascii="Arial MT" w:eastAsia="Arial MT" w:hAnsi="Arial MT" w:cs="Arial MT"/>
                <w:color w:val="FFFFFF"/>
                <w:spacing w:val="11"/>
                <w:sz w:val="18"/>
              </w:rPr>
              <w:t xml:space="preserve"> </w:t>
            </w:r>
            <w:r>
              <w:rPr>
                <w:rFonts w:ascii="Arial MT" w:eastAsia="Arial MT" w:hAnsi="Arial MT" w:cs="Arial MT"/>
                <w:color w:val="FFFFFF"/>
                <w:sz w:val="18"/>
              </w:rPr>
              <w:t>to</w:t>
            </w:r>
            <w:r>
              <w:rPr>
                <w:rFonts w:ascii="Arial MT" w:eastAsia="Arial MT" w:hAnsi="Arial MT" w:cs="Arial MT"/>
                <w:color w:val="FFFFFF"/>
                <w:spacing w:val="11"/>
                <w:sz w:val="18"/>
              </w:rPr>
              <w:t xml:space="preserve"> </w:t>
            </w:r>
            <w:r>
              <w:rPr>
                <w:rFonts w:ascii="Arial MT" w:eastAsia="Arial MT" w:hAnsi="Arial MT" w:cs="Arial MT"/>
                <w:color w:val="FFFFFF"/>
                <w:sz w:val="18"/>
              </w:rPr>
              <w:t>other</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students.</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1"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MT" w:hAnsi="Arial MT" w:cs="Arial MT"/>
          <w:sz w:val="20"/>
          <w:szCs w:val="22"/>
        </w:rPr>
        <w:sectPr w:rsidR="0069186F">
          <w:pgSz w:w="12240" w:h="15840"/>
          <w:pgMar w:top="72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60" name="Group 60"/>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61" name="Graphic 61"/>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058B91F9" id="Group 60"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">
                <v:shape id="Graphic 61"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bookmarkStart w:id="25" w:name="Part_C:_Departmental_Items"/>
      <w:bookmarkEnd w:id="25"/>
      <w:r>
        <w:rPr>
          <w:rFonts w:ascii="Arial" w:eastAsia="Arial" w:hAnsi="Arial" w:cs="Arial"/>
          <w:b/>
          <w:bCs/>
          <w:color w:val="2672B9"/>
        </w:rPr>
        <w:t>Part</w:t>
      </w:r>
      <w:r>
        <w:rPr>
          <w:rFonts w:ascii="Arial" w:eastAsia="Arial" w:hAnsi="Arial" w:cs="Arial"/>
          <w:b/>
          <w:bCs/>
          <w:color w:val="2672B9"/>
          <w:spacing w:val="-7"/>
        </w:rPr>
        <w:t xml:space="preserve"> </w:t>
      </w:r>
      <w:r>
        <w:rPr>
          <w:rFonts w:ascii="Arial" w:eastAsia="Arial" w:hAnsi="Arial" w:cs="Arial"/>
          <w:b/>
          <w:bCs/>
          <w:color w:val="2672B9"/>
        </w:rPr>
        <w:t>C:</w:t>
      </w:r>
      <w:r>
        <w:rPr>
          <w:rFonts w:ascii="Arial" w:eastAsia="Arial" w:hAnsi="Arial" w:cs="Arial"/>
          <w:b/>
          <w:bCs/>
          <w:color w:val="2672B9"/>
          <w:spacing w:val="-7"/>
        </w:rPr>
        <w:t xml:space="preserve"> </w:t>
      </w:r>
      <w:r>
        <w:rPr>
          <w:rFonts w:ascii="Arial" w:eastAsia="Arial" w:hAnsi="Arial" w:cs="Arial"/>
          <w:b/>
          <w:bCs/>
          <w:color w:val="2672B9"/>
        </w:rPr>
        <w:t>Departmental</w:t>
      </w:r>
      <w:r>
        <w:rPr>
          <w:rFonts w:ascii="Arial" w:eastAsia="Arial" w:hAnsi="Arial" w:cs="Arial"/>
          <w:b/>
          <w:bCs/>
          <w:color w:val="2672B9"/>
          <w:spacing w:val="-7"/>
        </w:rPr>
        <w:t xml:space="preserve"> </w:t>
      </w:r>
      <w:r>
        <w:rPr>
          <w:rFonts w:ascii="Arial" w:eastAsia="Arial" w:hAnsi="Arial" w:cs="Arial"/>
          <w:b/>
          <w:bCs/>
          <w:color w:val="2672B9"/>
          <w:spacing w:val="-2"/>
        </w:rPr>
        <w:t>Items</w:t>
      </w:r>
    </w:p>
    <w:p w:rsidR="0069186F" w:rsidRDefault="00000000">
      <w:pPr>
        <w:widowControl w:val="0"/>
        <w:autoSpaceDE w:val="0"/>
        <w:autoSpaceDN w:val="0"/>
        <w:spacing w:before="142" w:line="254" w:lineRule="auto"/>
        <w:ind w:left="105"/>
        <w:rPr>
          <w:rFonts w:ascii="Arial" w:eastAsia="Arial" w:hAnsi="Arial" w:cs="Arial"/>
          <w:b/>
          <w:bCs/>
          <w:sz w:val="21"/>
          <w:szCs w:val="21"/>
        </w:rPr>
      </w:pPr>
      <w:r>
        <w:rPr>
          <w:rFonts w:ascii="Arial" w:eastAsia="Arial" w:hAnsi="Arial" w:cs="Arial"/>
          <w:b/>
          <w:bCs/>
          <w:color w:val="343F4E"/>
          <w:sz w:val="21"/>
          <w:szCs w:val="21"/>
        </w:rPr>
        <w:t>The</w:t>
      </w:r>
      <w:r>
        <w:rPr>
          <w:rFonts w:ascii="Arial" w:eastAsia="Arial" w:hAnsi="Arial" w:cs="Arial"/>
          <w:b/>
          <w:bCs/>
          <w:color w:val="343F4E"/>
          <w:spacing w:val="38"/>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38"/>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38"/>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40"/>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made</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it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clear</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what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students</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were</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expected</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learn</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in</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 xml:space="preserve">the </w:t>
      </w:r>
      <w:r>
        <w:rPr>
          <w:rFonts w:ascii="Arial" w:eastAsia="Arial" w:hAnsi="Arial" w:cs="Arial"/>
          <w:b/>
          <w:bCs/>
          <w:color w:val="343F4E"/>
          <w:spacing w:val="-2"/>
          <w:sz w:val="21"/>
          <w:szCs w:val="21"/>
        </w:rPr>
        <w:t>course.</w:t>
      </w:r>
    </w:p>
    <w:p w:rsidR="0069186F" w:rsidRDefault="0069186F">
      <w:pPr>
        <w:widowControl w:val="0"/>
        <w:autoSpaceDE w:val="0"/>
        <w:autoSpaceDN w:val="0"/>
        <w:spacing w:before="150"/>
        <w:rPr>
          <w:rFonts w:ascii="Arial" w:eastAsia="Arial" w:hAnsi="Arial" w:cs="Arial"/>
          <w:b/>
          <w:bCs/>
          <w:sz w:val="21"/>
          <w:szCs w:val="21"/>
        </w:rPr>
      </w:pPr>
    </w:p>
    <w:p w:rsidR="0069186F" w:rsidRDefault="00000000">
      <w:pPr>
        <w:widowControl w:val="0"/>
        <w:autoSpaceDE w:val="0"/>
        <w:autoSpaceDN w:val="0"/>
        <w:ind w:left="150"/>
        <w:rPr>
          <w:rFonts w:ascii="Arial MT" w:eastAsia="Arial MT" w:hAnsi="Arial MT" w:cs="Arial MT"/>
          <w:sz w:val="19"/>
          <w:szCs w:val="22"/>
        </w:rPr>
      </w:pPr>
      <w:r>
        <w:rPr>
          <w:rFonts w:ascii="Arial" w:eastAsia="Arial MT" w:hAnsi="Arial MT" w:cs="Arial MT"/>
          <w:b/>
          <w:color w:val="343F4E"/>
          <w:sz w:val="19"/>
          <w:szCs w:val="22"/>
        </w:rPr>
        <w:t>Scale:</w:t>
      </w:r>
      <w:r>
        <w:rPr>
          <w:rFonts w:ascii="Arial" w:eastAsia="Arial MT" w:hAnsi="Arial MT" w:cs="Arial MT"/>
          <w:b/>
          <w:color w:val="343F4E"/>
          <w:spacing w:val="42"/>
          <w:sz w:val="19"/>
          <w:szCs w:val="22"/>
        </w:rPr>
        <w:t xml:space="preserve">  </w:t>
      </w:r>
      <w:r>
        <w:rPr>
          <w:rFonts w:ascii="Arial MT" w:eastAsia="Arial MT" w:hAnsi="Arial MT" w:cs="Arial MT"/>
          <w:color w:val="343F4E"/>
          <w:sz w:val="19"/>
          <w:szCs w:val="22"/>
        </w:rPr>
        <w:t>1</w:t>
      </w:r>
      <w:r>
        <w:rPr>
          <w:rFonts w:ascii="Arial MT" w:eastAsia="Arial MT" w:hAnsi="Arial MT" w:cs="Arial MT"/>
          <w:color w:val="343F4E"/>
          <w:spacing w:val="13"/>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12"/>
          <w:sz w:val="19"/>
          <w:szCs w:val="22"/>
        </w:rPr>
        <w:t xml:space="preserve"> </w:t>
      </w:r>
      <w:r>
        <w:rPr>
          <w:rFonts w:ascii="Arial MT" w:eastAsia="Arial MT" w:hAnsi="Arial MT" w:cs="Arial MT"/>
          <w:color w:val="343F4E"/>
          <w:sz w:val="19"/>
          <w:szCs w:val="22"/>
        </w:rPr>
        <w:t>Not</w:t>
      </w:r>
      <w:r>
        <w:rPr>
          <w:rFonts w:ascii="Arial MT" w:eastAsia="Arial MT" w:hAnsi="Arial MT" w:cs="Arial MT"/>
          <w:color w:val="343F4E"/>
          <w:spacing w:val="11"/>
          <w:sz w:val="19"/>
          <w:szCs w:val="22"/>
        </w:rPr>
        <w:t xml:space="preserve"> </w:t>
      </w:r>
      <w:r>
        <w:rPr>
          <w:rFonts w:ascii="Arial MT" w:eastAsia="Arial MT" w:hAnsi="Arial MT" w:cs="Arial MT"/>
          <w:color w:val="343F4E"/>
          <w:sz w:val="19"/>
          <w:szCs w:val="22"/>
        </w:rPr>
        <w:t>At</w:t>
      </w:r>
      <w:r>
        <w:rPr>
          <w:rFonts w:ascii="Arial MT" w:eastAsia="Arial MT" w:hAnsi="Arial MT" w:cs="Arial MT"/>
          <w:color w:val="343F4E"/>
          <w:spacing w:val="12"/>
          <w:sz w:val="19"/>
          <w:szCs w:val="22"/>
        </w:rPr>
        <w:t xml:space="preserve"> </w:t>
      </w:r>
      <w:proofErr w:type="gramStart"/>
      <w:r>
        <w:rPr>
          <w:rFonts w:ascii="Arial MT" w:eastAsia="Arial MT" w:hAnsi="Arial MT" w:cs="Arial MT"/>
          <w:color w:val="343F4E"/>
          <w:sz w:val="19"/>
          <w:szCs w:val="22"/>
        </w:rPr>
        <w:t>All</w:t>
      </w:r>
      <w:r>
        <w:rPr>
          <w:rFonts w:ascii="Arial MT" w:eastAsia="Arial MT" w:hAnsi="Arial MT" w:cs="Arial MT"/>
          <w:color w:val="343F4E"/>
          <w:spacing w:val="40"/>
          <w:sz w:val="19"/>
          <w:szCs w:val="22"/>
        </w:rPr>
        <w:t xml:space="preserve">  </w:t>
      </w:r>
      <w:r>
        <w:rPr>
          <w:rFonts w:ascii="Arial MT" w:eastAsia="Arial MT" w:hAnsi="Arial MT" w:cs="Arial MT"/>
          <w:color w:val="343F4E"/>
          <w:sz w:val="19"/>
          <w:szCs w:val="22"/>
        </w:rPr>
        <w:t>2</w:t>
      </w:r>
      <w:proofErr w:type="gramEnd"/>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Somewhat</w:t>
      </w:r>
      <w:r>
        <w:rPr>
          <w:rFonts w:ascii="Arial MT" w:eastAsia="Arial MT" w:hAnsi="Arial MT" w:cs="Arial MT"/>
          <w:color w:val="343F4E"/>
          <w:spacing w:val="39"/>
          <w:sz w:val="19"/>
          <w:szCs w:val="22"/>
        </w:rPr>
        <w:t xml:space="preserve">  </w:t>
      </w:r>
      <w:r>
        <w:rPr>
          <w:rFonts w:ascii="Arial MT" w:eastAsia="Arial MT" w:hAnsi="Arial MT" w:cs="Arial MT"/>
          <w:color w:val="343F4E"/>
          <w:sz w:val="19"/>
          <w:szCs w:val="22"/>
        </w:rPr>
        <w:t>3</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Moderately</w:t>
      </w:r>
      <w:r>
        <w:rPr>
          <w:rFonts w:ascii="Arial MT" w:eastAsia="Arial MT" w:hAnsi="Arial MT" w:cs="Arial MT"/>
          <w:color w:val="343F4E"/>
          <w:spacing w:val="40"/>
          <w:sz w:val="19"/>
          <w:szCs w:val="22"/>
        </w:rPr>
        <w:t xml:space="preserve">  </w:t>
      </w:r>
      <w:r>
        <w:rPr>
          <w:rFonts w:ascii="Arial MT" w:eastAsia="Arial MT" w:hAnsi="Arial MT" w:cs="Arial MT"/>
          <w:color w:val="343F4E"/>
          <w:sz w:val="19"/>
          <w:szCs w:val="22"/>
        </w:rPr>
        <w:t>4</w:t>
      </w:r>
      <w:r>
        <w:rPr>
          <w:rFonts w:ascii="Arial MT" w:eastAsia="Arial MT" w:hAnsi="Arial MT" w:cs="Arial MT"/>
          <w:color w:val="343F4E"/>
          <w:spacing w:val="14"/>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14"/>
          <w:sz w:val="19"/>
          <w:szCs w:val="22"/>
        </w:rPr>
        <w:t xml:space="preserve"> </w:t>
      </w:r>
      <w:r>
        <w:rPr>
          <w:rFonts w:ascii="Arial MT" w:eastAsia="Arial MT" w:hAnsi="Arial MT" w:cs="Arial MT"/>
          <w:color w:val="343F4E"/>
          <w:sz w:val="19"/>
          <w:szCs w:val="22"/>
        </w:rPr>
        <w:t>Mostly</w:t>
      </w:r>
      <w:r>
        <w:rPr>
          <w:rFonts w:ascii="Arial MT" w:eastAsia="Arial MT" w:hAnsi="Arial MT" w:cs="Arial MT"/>
          <w:color w:val="343F4E"/>
          <w:spacing w:val="39"/>
          <w:sz w:val="19"/>
          <w:szCs w:val="22"/>
        </w:rPr>
        <w:t xml:space="preserve">  </w:t>
      </w:r>
      <w:r>
        <w:rPr>
          <w:rFonts w:ascii="Arial MT" w:eastAsia="Arial MT" w:hAnsi="Arial MT" w:cs="Arial MT"/>
          <w:color w:val="343F4E"/>
          <w:sz w:val="19"/>
          <w:szCs w:val="22"/>
        </w:rPr>
        <w:t>5</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6"/>
          <w:sz w:val="19"/>
          <w:szCs w:val="22"/>
        </w:rPr>
        <w:t xml:space="preserve"> </w:t>
      </w:r>
      <w:r>
        <w:rPr>
          <w:rFonts w:ascii="Arial MT" w:eastAsia="Arial MT" w:hAnsi="Arial MT" w:cs="Arial MT"/>
          <w:color w:val="343F4E"/>
          <w:sz w:val="19"/>
          <w:szCs w:val="22"/>
        </w:rPr>
        <w:t>A</w:t>
      </w:r>
      <w:r>
        <w:rPr>
          <w:rFonts w:ascii="Arial MT" w:eastAsia="Arial MT" w:hAnsi="Arial MT" w:cs="Arial MT"/>
          <w:color w:val="343F4E"/>
          <w:spacing w:val="4"/>
          <w:sz w:val="19"/>
          <w:szCs w:val="22"/>
        </w:rPr>
        <w:t xml:space="preserve"> </w:t>
      </w:r>
      <w:r>
        <w:rPr>
          <w:rFonts w:ascii="Arial MT" w:eastAsia="Arial MT" w:hAnsi="Arial MT" w:cs="Arial MT"/>
          <w:color w:val="343F4E"/>
          <w:sz w:val="19"/>
          <w:szCs w:val="22"/>
        </w:rPr>
        <w:t>Great</w:t>
      </w:r>
      <w:r>
        <w:rPr>
          <w:rFonts w:ascii="Arial MT" w:eastAsia="Arial MT" w:hAnsi="Arial MT" w:cs="Arial MT"/>
          <w:color w:val="343F4E"/>
          <w:spacing w:val="6"/>
          <w:sz w:val="19"/>
          <w:szCs w:val="22"/>
        </w:rPr>
        <w:t xml:space="preserve"> </w:t>
      </w:r>
      <w:r>
        <w:rPr>
          <w:rFonts w:ascii="Arial MT" w:eastAsia="Arial MT" w:hAnsi="Arial MT" w:cs="Arial MT"/>
          <w:color w:val="343F4E"/>
          <w:spacing w:val="-4"/>
          <w:sz w:val="19"/>
          <w:szCs w:val="22"/>
        </w:rPr>
        <w:t>Deal</w:t>
      </w:r>
    </w:p>
    <w:p w:rsidR="0069186F" w:rsidRDefault="0069186F">
      <w:pPr>
        <w:widowControl w:val="0"/>
        <w:autoSpaceDE w:val="0"/>
        <w:autoSpaceDN w:val="0"/>
        <w:spacing w:before="90"/>
        <w:rPr>
          <w:rFonts w:ascii="Arial MT" w:eastAsia="Arial MT" w:hAnsi="Arial MT" w:cs="Arial MT"/>
          <w:sz w:val="20"/>
          <w:szCs w:val="22"/>
        </w:rPr>
      </w:pPr>
    </w:p>
    <w:tbl>
      <w:tblPr>
        <w:tblStyle w:val="TableNormal0"/>
        <w:tblW w:w="0" w:type="auto"/>
        <w:tblInd w:w="120" w:type="dxa"/>
        <w:tblBorders>
          <w:top w:val="single" w:sz="6" w:space="0" w:color="343F52"/>
          <w:left w:val="single" w:sz="6" w:space="0" w:color="343F52"/>
          <w:bottom w:val="single" w:sz="6" w:space="0" w:color="343F52"/>
          <w:right w:val="single" w:sz="6" w:space="0" w:color="343F52"/>
          <w:insideH w:val="single" w:sz="6" w:space="0" w:color="343F52"/>
          <w:insideV w:val="single" w:sz="6" w:space="0" w:color="343F52"/>
        </w:tblBorders>
        <w:tblLayout w:type="fixed"/>
        <w:tblLook w:val="01E0" w:firstRow="1" w:lastRow="1" w:firstColumn="1" w:lastColumn="1" w:noHBand="0" w:noVBand="0"/>
      </w:tblPr>
      <w:tblGrid>
        <w:gridCol w:w="10935"/>
      </w:tblGrid>
      <w:tr w:rsidR="0069186F">
        <w:trPr>
          <w:trHeight w:val="1875"/>
        </w:trPr>
        <w:tc>
          <w:tcPr>
            <w:tcW w:w="10935" w:type="dxa"/>
          </w:tcPr>
          <w:p w:rsidR="0069186F" w:rsidRDefault="0069186F">
            <w:pPr>
              <w:spacing w:before="3"/>
              <w:rPr>
                <w:rFonts w:ascii="Arial MT" w:eastAsia="Arial MT" w:hAnsi="Arial MT" w:cs="Arial MT"/>
                <w:sz w:val="18"/>
              </w:rPr>
            </w:pPr>
          </w:p>
          <w:p w:rsidR="0069186F" w:rsidRDefault="00000000">
            <w:pPr>
              <w:ind w:left="502"/>
              <w:rPr>
                <w:rFonts w:ascii="Arial MT" w:eastAsia="Arial MT" w:hAnsi="Arial MT" w:cs="Arial MT"/>
                <w:sz w:val="20"/>
              </w:rPr>
            </w:pPr>
            <w:r>
              <w:rPr>
                <w:noProof/>
                <w:sz w:val="20"/>
              </w:rPr>
              <w:drawing>
                <wp:inline distT="0" distB="0" distL="0" distR="0">
                  <wp:extent cx="6481762" cy="919162"/>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2" cstate="print"/>
                          <a:stretch>
                            <a:fillRect/>
                          </a:stretch>
                        </pic:blipFill>
                        <pic:spPr>
                          <a:xfrm>
                            <a:off x="0" y="0"/>
                            <a:ext cx="6481762" cy="919162"/>
                          </a:xfrm>
                          <a:prstGeom prst="rect">
                            <a:avLst/>
                          </a:prstGeom>
                        </pic:spPr>
                      </pic:pic>
                    </a:graphicData>
                  </a:graphic>
                </wp:inline>
              </w:drawing>
            </w:r>
          </w:p>
        </w:tc>
      </w:tr>
    </w:tbl>
    <w:p w:rsidR="0069186F" w:rsidRDefault="0069186F">
      <w:pPr>
        <w:widowControl w:val="0"/>
        <w:autoSpaceDE w:val="0"/>
        <w:autoSpaceDN w:val="0"/>
        <w:rPr>
          <w:rFonts w:ascii="Arial MT" w:eastAsia="Arial MT" w:hAnsi="Arial MT" w:cs="Arial MT"/>
          <w:sz w:val="22"/>
          <w:szCs w:val="22"/>
        </w:rPr>
        <w:sectPr w:rsidR="0069186F">
          <w:pgSz w:w="12240" w:h="15840"/>
          <w:pgMar w:top="800" w:right="540" w:bottom="600" w:left="540" w:header="0" w:footer="400" w:gutter="0"/>
          <w:cols w:space="708"/>
        </w:sectPr>
      </w:pPr>
    </w:p>
    <w:p w:rsidR="00321D9C" w:rsidRDefault="00321D9C">
      <w:pPr>
        <w:widowControl w:val="0"/>
        <w:autoSpaceDE w:val="0"/>
        <w:autoSpaceDN w:val="0"/>
        <w:spacing w:before="71"/>
        <w:ind w:left="15"/>
        <w:jc w:val="center"/>
        <w:outlineLvl w:val="0"/>
        <w:rPr>
          <w:rFonts w:ascii="Arial" w:eastAsia="Arial" w:hAnsi="Arial" w:cs="Arial"/>
          <w:b/>
          <w:bCs/>
          <w:sz w:val="27"/>
          <w:szCs w:val="27"/>
        </w:rPr>
      </w:pPr>
    </w:p>
    <w:p w:rsidR="00321D9C" w:rsidRDefault="00321D9C">
      <w:pPr>
        <w:widowControl w:val="0"/>
        <w:autoSpaceDE w:val="0"/>
        <w:autoSpaceDN w:val="0"/>
        <w:spacing w:before="71"/>
        <w:ind w:left="15"/>
        <w:jc w:val="center"/>
        <w:outlineLvl w:val="0"/>
        <w:rPr>
          <w:rFonts w:ascii="Arial" w:eastAsia="Arial" w:hAnsi="Arial" w:cs="Arial"/>
          <w:b/>
          <w:bCs/>
          <w:sz w:val="27"/>
          <w:szCs w:val="27"/>
        </w:rPr>
      </w:pPr>
    </w:p>
    <w:p w:rsidR="00321D9C" w:rsidRDefault="00321D9C">
      <w:pPr>
        <w:widowControl w:val="0"/>
        <w:autoSpaceDE w:val="0"/>
        <w:autoSpaceDN w:val="0"/>
        <w:spacing w:before="71"/>
        <w:ind w:left="15"/>
        <w:jc w:val="center"/>
        <w:outlineLvl w:val="0"/>
        <w:rPr>
          <w:rFonts w:ascii="Arial" w:eastAsia="Arial" w:hAnsi="Arial" w:cs="Arial"/>
          <w:b/>
          <w:bCs/>
          <w:sz w:val="27"/>
          <w:szCs w:val="27"/>
        </w:rPr>
      </w:pPr>
    </w:p>
    <w:p w:rsidR="00321D9C" w:rsidRDefault="00321D9C">
      <w:pPr>
        <w:widowControl w:val="0"/>
        <w:autoSpaceDE w:val="0"/>
        <w:autoSpaceDN w:val="0"/>
        <w:spacing w:before="71"/>
        <w:ind w:left="15"/>
        <w:jc w:val="center"/>
        <w:outlineLvl w:val="0"/>
        <w:rPr>
          <w:rFonts w:ascii="Arial" w:eastAsia="Arial" w:hAnsi="Arial" w:cs="Arial"/>
          <w:b/>
          <w:bCs/>
          <w:sz w:val="27"/>
          <w:szCs w:val="27"/>
        </w:rPr>
      </w:pPr>
    </w:p>
    <w:p w:rsidR="00321D9C" w:rsidRDefault="00321D9C">
      <w:pPr>
        <w:widowControl w:val="0"/>
        <w:autoSpaceDE w:val="0"/>
        <w:autoSpaceDN w:val="0"/>
        <w:spacing w:before="71"/>
        <w:ind w:left="15"/>
        <w:jc w:val="center"/>
        <w:outlineLvl w:val="0"/>
        <w:rPr>
          <w:rFonts w:ascii="Arial" w:eastAsia="Arial" w:hAnsi="Arial" w:cs="Arial"/>
          <w:b/>
          <w:bCs/>
          <w:sz w:val="27"/>
          <w:szCs w:val="27"/>
        </w:rPr>
      </w:pPr>
    </w:p>
    <w:p w:rsidR="0069186F" w:rsidRDefault="00000000">
      <w:pPr>
        <w:widowControl w:val="0"/>
        <w:autoSpaceDE w:val="0"/>
        <w:autoSpaceDN w:val="0"/>
        <w:spacing w:before="71"/>
        <w:ind w:left="15"/>
        <w:jc w:val="center"/>
        <w:outlineLvl w:val="0"/>
        <w:rPr>
          <w:rFonts w:ascii="Arial" w:eastAsia="Arial" w:hAnsi="Arial" w:cs="Arial"/>
          <w:b/>
          <w:bCs/>
          <w:sz w:val="27"/>
          <w:szCs w:val="27"/>
        </w:rPr>
      </w:pPr>
      <w:r>
        <w:rPr>
          <w:rFonts w:ascii="Arial" w:eastAsia="Arial" w:hAnsi="Arial" w:cs="Arial"/>
          <w:b/>
          <w:bCs/>
          <w:sz w:val="27"/>
          <w:szCs w:val="27"/>
        </w:rPr>
        <w:t>Description</w:t>
      </w:r>
      <w:r>
        <w:rPr>
          <w:rFonts w:ascii="Arial" w:eastAsia="Arial" w:hAnsi="Arial" w:cs="Arial"/>
          <w:b/>
          <w:bCs/>
          <w:spacing w:val="1"/>
          <w:sz w:val="27"/>
          <w:szCs w:val="27"/>
        </w:rPr>
        <w:t xml:space="preserve"> </w:t>
      </w:r>
      <w:r>
        <w:rPr>
          <w:rFonts w:ascii="Arial" w:eastAsia="Arial" w:hAnsi="Arial" w:cs="Arial"/>
          <w:b/>
          <w:bCs/>
          <w:sz w:val="27"/>
          <w:szCs w:val="27"/>
        </w:rPr>
        <w:t>of</w:t>
      </w:r>
      <w:r>
        <w:rPr>
          <w:rFonts w:ascii="Arial" w:eastAsia="Arial" w:hAnsi="Arial" w:cs="Arial"/>
          <w:b/>
          <w:bCs/>
          <w:spacing w:val="1"/>
          <w:sz w:val="27"/>
          <w:szCs w:val="27"/>
        </w:rPr>
        <w:t xml:space="preserve"> </w:t>
      </w:r>
      <w:r>
        <w:rPr>
          <w:rFonts w:ascii="Arial" w:eastAsia="Arial" w:hAnsi="Arial" w:cs="Arial"/>
          <w:b/>
          <w:bCs/>
          <w:sz w:val="27"/>
          <w:szCs w:val="27"/>
        </w:rPr>
        <w:t>Your</w:t>
      </w:r>
      <w:r>
        <w:rPr>
          <w:rFonts w:ascii="Arial" w:eastAsia="Arial" w:hAnsi="Arial" w:cs="Arial"/>
          <w:b/>
          <w:bCs/>
          <w:spacing w:val="1"/>
          <w:sz w:val="27"/>
          <w:szCs w:val="27"/>
        </w:rPr>
        <w:t xml:space="preserve"> </w:t>
      </w:r>
      <w:r>
        <w:rPr>
          <w:rFonts w:ascii="Arial" w:eastAsia="Arial" w:hAnsi="Arial" w:cs="Arial"/>
          <w:b/>
          <w:bCs/>
          <w:spacing w:val="-2"/>
          <w:sz w:val="27"/>
          <w:szCs w:val="27"/>
        </w:rPr>
        <w:t>Report</w:t>
      </w:r>
    </w:p>
    <w:p w:rsidR="0069186F" w:rsidRDefault="00000000">
      <w:pPr>
        <w:widowControl w:val="0"/>
        <w:autoSpaceDE w:val="0"/>
        <w:autoSpaceDN w:val="0"/>
        <w:spacing w:before="286" w:line="254" w:lineRule="auto"/>
        <w:ind w:left="105"/>
        <w:rPr>
          <w:rFonts w:ascii="Arial MT" w:eastAsia="Arial MT" w:hAnsi="Arial MT" w:cs="Arial MT"/>
          <w:sz w:val="21"/>
          <w:szCs w:val="22"/>
        </w:rPr>
      </w:pPr>
      <w:r>
        <w:rPr>
          <w:rFonts w:ascii="Arial MT" w:eastAsia="Arial MT" w:hAnsi="Arial MT" w:cs="Arial MT"/>
          <w:sz w:val="21"/>
          <w:szCs w:val="22"/>
        </w:rPr>
        <w:t>Your Course Evaluation Report contains up to four sets of items, represented in up to four sections in your report, described below.</w:t>
      </w:r>
    </w:p>
    <w:p w:rsidR="0069186F" w:rsidRDefault="0069186F">
      <w:pPr>
        <w:widowControl w:val="0"/>
        <w:autoSpaceDE w:val="0"/>
        <w:autoSpaceDN w:val="0"/>
        <w:spacing w:before="3" w:after="1"/>
        <w:rPr>
          <w:rFonts w:ascii="Arial MT" w:eastAsia="Arial MT" w:hAnsi="Arial MT" w:cs="Arial MT"/>
          <w:sz w:val="18"/>
          <w:szCs w:val="22"/>
        </w:rPr>
      </w:pPr>
    </w:p>
    <w:tbl>
      <w:tblPr>
        <w:tblStyle w:val="TableNormal1"/>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8565"/>
        </w:trPr>
        <w:tc>
          <w:tcPr>
            <w:tcW w:w="10935" w:type="dxa"/>
          </w:tcPr>
          <w:p w:rsidR="0069186F" w:rsidRDefault="0069186F">
            <w:pPr>
              <w:rPr>
                <w:rFonts w:ascii="Arial MT" w:eastAsia="Arial MT" w:hAnsi="Arial MT" w:cs="Arial MT"/>
                <w:sz w:val="27"/>
              </w:rPr>
            </w:pPr>
          </w:p>
          <w:p w:rsidR="0069186F" w:rsidRDefault="0069186F">
            <w:pPr>
              <w:spacing w:before="160"/>
              <w:rPr>
                <w:rFonts w:ascii="Arial MT" w:eastAsia="Arial MT" w:hAnsi="Arial MT" w:cs="Arial MT"/>
                <w:sz w:val="27"/>
              </w:rPr>
            </w:pPr>
          </w:p>
          <w:p w:rsidR="0069186F" w:rsidRDefault="00000000">
            <w:pPr>
              <w:ind w:left="34"/>
              <w:jc w:val="center"/>
              <w:rPr>
                <w:rFonts w:ascii="Arial" w:eastAsia="Arial MT" w:hAnsi="Arial MT" w:cs="Arial MT"/>
                <w:b/>
                <w:sz w:val="27"/>
              </w:rPr>
            </w:pPr>
            <w:r>
              <w:rPr>
                <w:rFonts w:ascii="Arial" w:eastAsia="Arial MT" w:hAnsi="Arial MT" w:cs="Arial MT"/>
                <w:b/>
                <w:sz w:val="27"/>
              </w:rPr>
              <w:t>Sets</w:t>
            </w:r>
            <w:r>
              <w:rPr>
                <w:rFonts w:ascii="Arial" w:eastAsia="Arial MT" w:hAnsi="Arial MT" w:cs="Arial MT"/>
                <w:b/>
                <w:spacing w:val="13"/>
                <w:sz w:val="27"/>
              </w:rPr>
              <w:t xml:space="preserve"> </w:t>
            </w:r>
            <w:r>
              <w:rPr>
                <w:rFonts w:ascii="Arial" w:eastAsia="Arial MT" w:hAnsi="Arial MT" w:cs="Arial MT"/>
                <w:b/>
                <w:sz w:val="27"/>
              </w:rPr>
              <w:t>of</w:t>
            </w:r>
            <w:r>
              <w:rPr>
                <w:rFonts w:ascii="Arial" w:eastAsia="Arial MT" w:hAnsi="Arial MT" w:cs="Arial MT"/>
                <w:b/>
                <w:spacing w:val="13"/>
                <w:sz w:val="27"/>
              </w:rPr>
              <w:t xml:space="preserve"> </w:t>
            </w:r>
            <w:r>
              <w:rPr>
                <w:rFonts w:ascii="Arial" w:eastAsia="Arial MT" w:hAnsi="Arial MT" w:cs="Arial MT"/>
                <w:b/>
                <w:spacing w:val="-2"/>
                <w:sz w:val="27"/>
              </w:rPr>
              <w:t>Items</w:t>
            </w:r>
          </w:p>
          <w:p w:rsidR="0069186F" w:rsidRDefault="0069186F">
            <w:pPr>
              <w:rPr>
                <w:rFonts w:ascii="Arial MT" w:eastAsia="Arial MT" w:hAnsi="Arial MT" w:cs="Arial MT"/>
                <w:sz w:val="27"/>
              </w:rPr>
            </w:pPr>
          </w:p>
          <w:p w:rsidR="0069186F" w:rsidRDefault="0069186F">
            <w:pPr>
              <w:spacing w:before="85"/>
              <w:rPr>
                <w:rFonts w:ascii="Arial MT" w:eastAsia="Arial MT" w:hAnsi="Arial MT" w:cs="Arial MT"/>
                <w:sz w:val="27"/>
              </w:rPr>
            </w:pPr>
          </w:p>
          <w:p w:rsidR="0069186F" w:rsidRDefault="00000000">
            <w:pPr>
              <w:ind w:left="367"/>
              <w:rPr>
                <w:rFonts w:ascii="Arial" w:eastAsia="Arial MT" w:hAnsi="Arial MT" w:cs="Arial MT"/>
                <w:b/>
                <w:sz w:val="21"/>
              </w:rPr>
            </w:pPr>
            <w:r>
              <w:rPr>
                <w:noProof/>
              </w:rPr>
              <mc:AlternateContent>
                <mc:Choice Requires="wpg">
                  <w:drawing>
                    <wp:anchor distT="0" distB="0" distL="0" distR="0" simplePos="0" relativeHeight="251677696" behindDoc="1" locked="0" layoutInCell="1" allowOverlap="1">
                      <wp:simplePos x="0" y="0"/>
                      <wp:positionH relativeFrom="column">
                        <wp:posOffset>233362</wp:posOffset>
                      </wp:positionH>
                      <wp:positionV relativeFrom="paragraph">
                        <wp:posOffset>-741694</wp:posOffset>
                      </wp:positionV>
                      <wp:extent cx="6477000" cy="400050"/>
                      <wp:effectExtent l="0" t="0" r="0" b="0"/>
                      <wp:wrapNone/>
                      <wp:docPr id="1078371523" name="Group 3"/>
                      <wp:cNvGraphicFramePr/>
                      <a:graphic xmlns:a="http://schemas.openxmlformats.org/drawingml/2006/main">
                        <a:graphicData uri="http://schemas.microsoft.com/office/word/2010/wordprocessingGroup">
                          <wpg:wgp>
                            <wpg:cNvGrpSpPr/>
                            <wpg:grpSpPr>
                              <a:xfrm>
                                <a:off x="0" y="0"/>
                                <a:ext cx="6477000" cy="400050"/>
                                <a:chOff x="0" y="0"/>
                                <a:chExt cx="6477000" cy="400050"/>
                              </a:xfrm>
                            </wpg:grpSpPr>
                            <wps:wsp>
                              <wps:cNvPr id="1384205276" name="Graphic 4"/>
                              <wps:cNvSpPr/>
                              <wps:spPr>
                                <a:xfrm>
                                  <a:off x="0" y="0"/>
                                  <a:ext cx="6477000" cy="400050"/>
                                </a:xfrm>
                                <a:custGeom>
                                  <a:avLst/>
                                  <a:gdLst/>
                                  <a:ahLst/>
                                  <a:cxnLst/>
                                  <a:rect l="l" t="t" r="r" b="b"/>
                                  <a:pathLst>
                                    <a:path w="6477000" h="400050">
                                      <a:moveTo>
                                        <a:pt x="6477000" y="0"/>
                                      </a:moveTo>
                                      <a:lnTo>
                                        <a:pt x="0" y="0"/>
                                      </a:lnTo>
                                      <a:lnTo>
                                        <a:pt x="0" y="400050"/>
                                      </a:lnTo>
                                      <a:lnTo>
                                        <a:pt x="6477000" y="400050"/>
                                      </a:lnTo>
                                      <a:lnTo>
                                        <a:pt x="6477000" y="0"/>
                                      </a:lnTo>
                                      <a:close/>
                                    </a:path>
                                  </a:pathLst>
                                </a:custGeom>
                                <a:solidFill>
                                  <a:srgbClr val="EDEDED"/>
                                </a:solidFill>
                              </wps:spPr>
                              <wps:bodyPr wrap="square" lIns="0" tIns="0" rIns="0" bIns="0" rtlCol="0">
                                <a:prstTxWarp prst="textNoShape">
                                  <a:avLst/>
                                </a:prstTxWarp>
                              </wps:bodyPr>
                            </wps:wsp>
                          </wpg:wgp>
                        </a:graphicData>
                      </a:graphic>
                    </wp:anchor>
                  </w:drawing>
                </mc:Choice>
                <mc:Fallback>
                  <w:pict>
                    <v:group w14:anchorId="4F06B06B" id="Group 3" o:spid="_x0000_s1026" style="position:absolute;margin-left:18.35pt;margin-top:-58.4pt;width:510pt;height:31.5pt;z-index:-251638784;mso-wrap-distance-left:0;mso-wrap-distance-right:0" coordsize="64770,4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">
                      <v:shape id="Graphic 4" o:spid="_x0000_s1027" style="position:absolute;width:64770;height:4000;visibility:visible;mso-wrap-style:square;v-text-anchor:top" coordsize="6477000,40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" path="m6477000,l,,,400050r6477000,l6477000,xe" fillcolor="#ededed" stroked="f">
                        <v:path arrowok="t"/>
                      </v:shape>
                    </v:group>
                  </w:pict>
                </mc:Fallback>
              </mc:AlternateContent>
            </w:r>
            <w:r>
              <w:rPr>
                <w:rFonts w:ascii="Arial" w:eastAsia="Arial MT" w:hAnsi="Arial MT" w:cs="Arial MT"/>
                <w:b/>
                <w:sz w:val="21"/>
              </w:rPr>
              <w:t>Institutional</w:t>
            </w:r>
            <w:r>
              <w:rPr>
                <w:rFonts w:ascii="Arial" w:eastAsia="Arial MT" w:hAnsi="Arial MT" w:cs="Arial MT"/>
                <w:b/>
                <w:spacing w:val="56"/>
                <w:sz w:val="21"/>
              </w:rPr>
              <w:t xml:space="preserve"> </w:t>
            </w:r>
            <w:r>
              <w:rPr>
                <w:rFonts w:ascii="Arial" w:eastAsia="Arial MT" w:hAnsi="Arial MT" w:cs="Arial MT"/>
                <w:b/>
                <w:spacing w:val="-2"/>
                <w:sz w:val="21"/>
              </w:rPr>
              <w:t>Items</w:t>
            </w:r>
          </w:p>
          <w:p w:rsidR="0069186F" w:rsidRDefault="00000000">
            <w:pPr>
              <w:spacing w:before="14"/>
              <w:ind w:left="367"/>
              <w:rPr>
                <w:rFonts w:ascii="Arial MT" w:eastAsia="Arial MT" w:hAnsi="Arial MT" w:cs="Arial MT"/>
                <w:sz w:val="21"/>
              </w:rPr>
            </w:pPr>
            <w:r>
              <w:rPr>
                <w:rFonts w:ascii="Arial MT" w:eastAsia="Arial MT" w:hAnsi="Arial MT" w:cs="Arial MT"/>
                <w:sz w:val="21"/>
              </w:rPr>
              <w:t>These</w:t>
            </w:r>
            <w:r>
              <w:rPr>
                <w:rFonts w:ascii="Arial MT" w:eastAsia="Arial MT" w:hAnsi="Arial MT" w:cs="Arial MT"/>
                <w:spacing w:val="4"/>
                <w:sz w:val="21"/>
              </w:rPr>
              <w:t xml:space="preserve"> </w:t>
            </w:r>
            <w:r>
              <w:rPr>
                <w:rFonts w:ascii="Arial MT" w:eastAsia="Arial MT" w:hAnsi="Arial MT" w:cs="Arial MT"/>
                <w:sz w:val="21"/>
              </w:rPr>
              <w:t>eight</w:t>
            </w:r>
            <w:r>
              <w:rPr>
                <w:rFonts w:ascii="Arial MT" w:eastAsia="Arial MT" w:hAnsi="Arial MT" w:cs="Arial MT"/>
                <w:spacing w:val="7"/>
                <w:sz w:val="21"/>
              </w:rPr>
              <w:t xml:space="preserve"> </w:t>
            </w:r>
            <w:r>
              <w:rPr>
                <w:rFonts w:ascii="Arial MT" w:eastAsia="Arial MT" w:hAnsi="Arial MT" w:cs="Arial MT"/>
                <w:sz w:val="21"/>
              </w:rPr>
              <w:t>items</w:t>
            </w:r>
            <w:r>
              <w:rPr>
                <w:rFonts w:ascii="Arial MT" w:eastAsia="Arial MT" w:hAnsi="Arial MT" w:cs="Arial MT"/>
                <w:spacing w:val="6"/>
                <w:sz w:val="21"/>
              </w:rPr>
              <w:t xml:space="preserve"> </w:t>
            </w:r>
            <w:r>
              <w:rPr>
                <w:rFonts w:ascii="Arial MT" w:eastAsia="Arial MT" w:hAnsi="Arial MT" w:cs="Arial MT"/>
                <w:sz w:val="21"/>
              </w:rPr>
              <w:t>are</w:t>
            </w:r>
            <w:r>
              <w:rPr>
                <w:rFonts w:ascii="Arial MT" w:eastAsia="Arial MT" w:hAnsi="Arial MT" w:cs="Arial MT"/>
                <w:spacing w:val="7"/>
                <w:sz w:val="21"/>
              </w:rPr>
              <w:t xml:space="preserve"> </w:t>
            </w:r>
            <w:r>
              <w:rPr>
                <w:rFonts w:ascii="Arial MT" w:eastAsia="Arial MT" w:hAnsi="Arial MT" w:cs="Arial MT"/>
                <w:sz w:val="21"/>
              </w:rPr>
              <w:t>consistent</w:t>
            </w:r>
            <w:r>
              <w:rPr>
                <w:rFonts w:ascii="Arial MT" w:eastAsia="Arial MT" w:hAnsi="Arial MT" w:cs="Arial MT"/>
                <w:spacing w:val="7"/>
                <w:sz w:val="21"/>
              </w:rPr>
              <w:t xml:space="preserve"> </w:t>
            </w:r>
            <w:r>
              <w:rPr>
                <w:rFonts w:ascii="Arial MT" w:eastAsia="Arial MT" w:hAnsi="Arial MT" w:cs="Arial MT"/>
                <w:sz w:val="21"/>
              </w:rPr>
              <w:t>across</w:t>
            </w:r>
            <w:r>
              <w:rPr>
                <w:rFonts w:ascii="Arial MT" w:eastAsia="Arial MT" w:hAnsi="Arial MT" w:cs="Arial MT"/>
                <w:spacing w:val="6"/>
                <w:sz w:val="21"/>
              </w:rPr>
              <w:t xml:space="preserve"> </w:t>
            </w:r>
            <w:r>
              <w:rPr>
                <w:rFonts w:ascii="Arial MT" w:eastAsia="Arial MT" w:hAnsi="Arial MT" w:cs="Arial MT"/>
                <w:sz w:val="21"/>
              </w:rPr>
              <w:t>the</w:t>
            </w:r>
            <w:r>
              <w:rPr>
                <w:rFonts w:ascii="Arial MT" w:eastAsia="Arial MT" w:hAnsi="Arial MT" w:cs="Arial MT"/>
                <w:spacing w:val="7"/>
                <w:sz w:val="21"/>
              </w:rPr>
              <w:t xml:space="preserve"> </w:t>
            </w:r>
            <w:r>
              <w:rPr>
                <w:rFonts w:ascii="Arial MT" w:eastAsia="Arial MT" w:hAnsi="Arial MT" w:cs="Arial MT"/>
                <w:sz w:val="21"/>
              </w:rPr>
              <w:t>University</w:t>
            </w:r>
            <w:r>
              <w:rPr>
                <w:rFonts w:ascii="Arial MT" w:eastAsia="Arial MT" w:hAnsi="Arial MT" w:cs="Arial MT"/>
                <w:spacing w:val="6"/>
                <w:sz w:val="21"/>
              </w:rPr>
              <w:t xml:space="preserve"> </w:t>
            </w:r>
            <w:r>
              <w:rPr>
                <w:rFonts w:ascii="Arial MT" w:eastAsia="Arial MT" w:hAnsi="Arial MT" w:cs="Arial MT"/>
                <w:sz w:val="21"/>
              </w:rPr>
              <w:t>of</w:t>
            </w:r>
            <w:r>
              <w:rPr>
                <w:rFonts w:ascii="Arial MT" w:eastAsia="Arial MT" w:hAnsi="Arial MT" w:cs="Arial MT"/>
                <w:spacing w:val="7"/>
                <w:sz w:val="21"/>
              </w:rPr>
              <w:t xml:space="preserve"> </w:t>
            </w:r>
            <w:r>
              <w:rPr>
                <w:rFonts w:ascii="Arial MT" w:eastAsia="Arial MT" w:hAnsi="Arial MT" w:cs="Arial MT"/>
                <w:sz w:val="21"/>
              </w:rPr>
              <w:t>Toronto.</w:t>
            </w:r>
            <w:r>
              <w:rPr>
                <w:rFonts w:ascii="Arial MT" w:eastAsia="Arial MT" w:hAnsi="Arial MT" w:cs="Arial MT"/>
                <w:spacing w:val="7"/>
                <w:sz w:val="21"/>
              </w:rPr>
              <w:t xml:space="preserve"> </w:t>
            </w:r>
            <w:r>
              <w:rPr>
                <w:rFonts w:ascii="Arial MT" w:eastAsia="Arial MT" w:hAnsi="Arial MT" w:cs="Arial MT"/>
                <w:sz w:val="21"/>
              </w:rPr>
              <w:t>They</w:t>
            </w:r>
            <w:r>
              <w:rPr>
                <w:rFonts w:ascii="Arial MT" w:eastAsia="Arial MT" w:hAnsi="Arial MT" w:cs="Arial MT"/>
                <w:spacing w:val="6"/>
                <w:sz w:val="21"/>
              </w:rPr>
              <w:t xml:space="preserve"> </w:t>
            </w:r>
            <w:r>
              <w:rPr>
                <w:rFonts w:ascii="Arial MT" w:eastAsia="Arial MT" w:hAnsi="Arial MT" w:cs="Arial MT"/>
                <w:sz w:val="21"/>
              </w:rPr>
              <w:t>are</w:t>
            </w:r>
            <w:r>
              <w:rPr>
                <w:rFonts w:ascii="Arial MT" w:eastAsia="Arial MT" w:hAnsi="Arial MT" w:cs="Arial MT"/>
                <w:spacing w:val="7"/>
                <w:sz w:val="21"/>
              </w:rPr>
              <w:t xml:space="preserve"> </w:t>
            </w:r>
            <w:r>
              <w:rPr>
                <w:rFonts w:ascii="Arial MT" w:eastAsia="Arial MT" w:hAnsi="Arial MT" w:cs="Arial MT"/>
                <w:sz w:val="21"/>
              </w:rPr>
              <w:t>comprised</w:t>
            </w:r>
            <w:r>
              <w:rPr>
                <w:rFonts w:ascii="Arial MT" w:eastAsia="Arial MT" w:hAnsi="Arial MT" w:cs="Arial MT"/>
                <w:spacing w:val="7"/>
                <w:sz w:val="21"/>
              </w:rPr>
              <w:t xml:space="preserve"> </w:t>
            </w:r>
            <w:r>
              <w:rPr>
                <w:rFonts w:ascii="Arial MT" w:eastAsia="Arial MT" w:hAnsi="Arial MT" w:cs="Arial MT"/>
                <w:spacing w:val="-5"/>
                <w:sz w:val="21"/>
              </w:rPr>
              <w:t>of:</w:t>
            </w:r>
          </w:p>
          <w:p w:rsidR="0069186F" w:rsidRDefault="00000000">
            <w:pPr>
              <w:spacing w:before="223"/>
              <w:ind w:left="787"/>
              <w:rPr>
                <w:rFonts w:ascii="Arial MT" w:eastAsia="Arial MT" w:hAnsi="Arial MT" w:cs="Arial MT"/>
                <w:sz w:val="21"/>
              </w:rPr>
            </w:pPr>
            <w:r>
              <w:rPr>
                <w:noProof/>
              </w:rPr>
              <mc:AlternateContent>
                <mc:Choice Requires="wpg">
                  <w:drawing>
                    <wp:anchor distT="0" distB="0" distL="0" distR="0" simplePos="0" relativeHeight="251679744" behindDoc="1" locked="0" layoutInCell="1" allowOverlap="1">
                      <wp:simplePos x="0" y="0"/>
                      <wp:positionH relativeFrom="column">
                        <wp:posOffset>352425</wp:posOffset>
                      </wp:positionH>
                      <wp:positionV relativeFrom="paragraph">
                        <wp:posOffset>204773</wp:posOffset>
                      </wp:positionV>
                      <wp:extent cx="47625" cy="47625"/>
                      <wp:effectExtent l="0" t="0" r="0" b="0"/>
                      <wp:wrapNone/>
                      <wp:docPr id="148360296" name="Group 5"/>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1746243023" name="Graphic 6"/>
                              <wps:cNvSpPr/>
                              <wps:spPr>
                                <a:xfrm>
                                  <a:off x="4762" y="4762"/>
                                  <a:ext cx="38100" cy="38100"/>
                                </a:xfrm>
                                <a:custGeom>
                                  <a:avLst/>
                                  <a:gdLst/>
                                  <a:ahLst/>
                                  <a:cxnLst/>
                                  <a:rect l="l" t="t" r="r" b="b"/>
                                  <a:pathLst>
                                    <a:path w="38100" h="38100">
                                      <a:moveTo>
                                        <a:pt x="19050" y="0"/>
                                      </a:moveTo>
                                      <a:lnTo>
                                        <a:pt x="11634" y="1503"/>
                                      </a:lnTo>
                                      <a:lnTo>
                                        <a:pt x="5579" y="5595"/>
                                      </a:lnTo>
                                      <a:lnTo>
                                        <a:pt x="1497" y="11653"/>
                                      </a:lnTo>
                                      <a:lnTo>
                                        <a:pt x="0" y="19050"/>
                                      </a:lnTo>
                                      <a:lnTo>
                                        <a:pt x="1497" y="26486"/>
                                      </a:lnTo>
                                      <a:lnTo>
                                        <a:pt x="5579" y="32539"/>
                                      </a:lnTo>
                                      <a:lnTo>
                                        <a:pt x="11634" y="36610"/>
                                      </a:lnTo>
                                      <a:lnTo>
                                        <a:pt x="19050" y="38100"/>
                                      </a:lnTo>
                                      <a:lnTo>
                                        <a:pt x="26465" y="36610"/>
                                      </a:lnTo>
                                      <a:lnTo>
                                        <a:pt x="32520" y="32539"/>
                                      </a:lnTo>
                                      <a:lnTo>
                                        <a:pt x="36602" y="26486"/>
                                      </a:lnTo>
                                      <a:lnTo>
                                        <a:pt x="38100" y="19050"/>
                                      </a:lnTo>
                                      <a:lnTo>
                                        <a:pt x="36602" y="11653"/>
                                      </a:lnTo>
                                      <a:lnTo>
                                        <a:pt x="32520" y="5595"/>
                                      </a:lnTo>
                                      <a:lnTo>
                                        <a:pt x="26465" y="1503"/>
                                      </a:lnTo>
                                      <a:lnTo>
                                        <a:pt x="19050" y="0"/>
                                      </a:lnTo>
                                      <a:close/>
                                    </a:path>
                                  </a:pathLst>
                                </a:custGeom>
                                <a:solidFill>
                                  <a:srgbClr val="000000"/>
                                </a:solidFill>
                              </wps:spPr>
                              <wps:bodyPr wrap="square" lIns="0" tIns="0" rIns="0" bIns="0" rtlCol="0">
                                <a:prstTxWarp prst="textNoShape">
                                  <a:avLst/>
                                </a:prstTxWarp>
                              </wps:bodyPr>
                            </wps:wsp>
                            <wps:wsp>
                              <wps:cNvPr id="26043595" name="Graphic 7"/>
                              <wps:cNvSpPr/>
                              <wps:spPr>
                                <a:xfrm>
                                  <a:off x="4762" y="4762"/>
                                  <a:ext cx="38100" cy="38100"/>
                                </a:xfrm>
                                <a:custGeom>
                                  <a:avLst/>
                                  <a:gdLst/>
                                  <a:ahLst/>
                                  <a:cxnLst/>
                                  <a:rect l="l" t="t" r="r" b="b"/>
                                  <a:pathLst>
                                    <a:path w="38100" h="38100">
                                      <a:moveTo>
                                        <a:pt x="38100" y="19050"/>
                                      </a:moveTo>
                                      <a:lnTo>
                                        <a:pt x="36602" y="26486"/>
                                      </a:lnTo>
                                      <a:lnTo>
                                        <a:pt x="32520" y="32539"/>
                                      </a:lnTo>
                                      <a:lnTo>
                                        <a:pt x="26465" y="36610"/>
                                      </a:lnTo>
                                      <a:lnTo>
                                        <a:pt x="19050" y="38100"/>
                                      </a:lnTo>
                                      <a:lnTo>
                                        <a:pt x="11634" y="36610"/>
                                      </a:lnTo>
                                      <a:lnTo>
                                        <a:pt x="5579" y="32539"/>
                                      </a:lnTo>
                                      <a:lnTo>
                                        <a:pt x="1497" y="26486"/>
                                      </a:lnTo>
                                      <a:lnTo>
                                        <a:pt x="0" y="19050"/>
                                      </a:lnTo>
                                      <a:lnTo>
                                        <a:pt x="1497" y="11653"/>
                                      </a:lnTo>
                                      <a:lnTo>
                                        <a:pt x="5579" y="5595"/>
                                      </a:lnTo>
                                      <a:lnTo>
                                        <a:pt x="11634" y="1503"/>
                                      </a:lnTo>
                                      <a:lnTo>
                                        <a:pt x="19050" y="0"/>
                                      </a:lnTo>
                                      <a:lnTo>
                                        <a:pt x="26465" y="1503"/>
                                      </a:lnTo>
                                      <a:lnTo>
                                        <a:pt x="32520" y="5595"/>
                                      </a:lnTo>
                                      <a:lnTo>
                                        <a:pt x="36602" y="11653"/>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4A315462" id="Group 5" o:spid="_x0000_s1026" style="position:absolute;margin-left:27.75pt;margin-top:16.1pt;width:3.75pt;height:3.75pt;z-index:-251636736;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">
                      <v:shape id="Graphic 6"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" path="m19050,l11634,1503,5579,5595,1497,11653,,19050r1497,7436l5579,32539r6055,4071l19050,38100r7415,-1490l32520,32539r4082,-6053l38100,19050,36602,11653,32520,5595,26465,1503,19050,xe" fillcolor="black" stroked="f">
                        <v:path arrowok="t"/>
                      </v:shape>
                      <v:shape id="Graphic 7"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" path="m38100,19050r-1498,7436l32520,32539r-6055,4071l19050,38100,11634,36610,5579,32539,1497,26486,,19050,1497,11653,5579,5595,11634,1503,19050,r7415,1503l32520,5595r4082,6058l38100,19050xe" filled="f">
                        <v:path arrowok="t"/>
                      </v:shape>
                    </v:group>
                  </w:pict>
                </mc:Fallback>
              </mc:AlternateContent>
            </w:r>
            <w:r>
              <w:rPr>
                <w:rFonts w:ascii="Arial MT" w:eastAsia="Arial MT" w:hAnsi="Arial MT" w:cs="Arial MT"/>
                <w:sz w:val="21"/>
              </w:rPr>
              <w:t>Five</w:t>
            </w:r>
            <w:r>
              <w:rPr>
                <w:rFonts w:ascii="Arial MT" w:eastAsia="Arial MT" w:hAnsi="Arial MT" w:cs="Arial MT"/>
                <w:spacing w:val="8"/>
                <w:sz w:val="21"/>
              </w:rPr>
              <w:t xml:space="preserve"> </w:t>
            </w:r>
            <w:r>
              <w:rPr>
                <w:rFonts w:ascii="Arial MT" w:eastAsia="Arial MT" w:hAnsi="Arial MT" w:cs="Arial MT"/>
                <w:sz w:val="21"/>
              </w:rPr>
              <w:t>rating-scale</w:t>
            </w:r>
            <w:r>
              <w:rPr>
                <w:rFonts w:ascii="Arial MT" w:eastAsia="Arial MT" w:hAnsi="Arial MT" w:cs="Arial MT"/>
                <w:spacing w:val="9"/>
                <w:sz w:val="21"/>
              </w:rPr>
              <w:t xml:space="preserve"> </w:t>
            </w:r>
            <w:r>
              <w:rPr>
                <w:rFonts w:ascii="Arial MT" w:eastAsia="Arial MT" w:hAnsi="Arial MT" w:cs="Arial MT"/>
                <w:sz w:val="21"/>
              </w:rPr>
              <w:t>items</w:t>
            </w:r>
            <w:r>
              <w:rPr>
                <w:rFonts w:ascii="Arial MT" w:eastAsia="Arial MT" w:hAnsi="Arial MT" w:cs="Arial MT"/>
                <w:spacing w:val="9"/>
                <w:sz w:val="21"/>
              </w:rPr>
              <w:t xml:space="preserve"> </w:t>
            </w:r>
            <w:r>
              <w:rPr>
                <w:rFonts w:ascii="Arial MT" w:eastAsia="Arial MT" w:hAnsi="Arial MT" w:cs="Arial MT"/>
                <w:sz w:val="21"/>
              </w:rPr>
              <w:t>which</w:t>
            </w:r>
            <w:r>
              <w:rPr>
                <w:rFonts w:ascii="Arial MT" w:eastAsia="Arial MT" w:hAnsi="Arial MT" w:cs="Arial MT"/>
                <w:spacing w:val="9"/>
                <w:sz w:val="21"/>
              </w:rPr>
              <w:t xml:space="preserve"> </w:t>
            </w:r>
            <w:r>
              <w:rPr>
                <w:rFonts w:ascii="Arial MT" w:eastAsia="Arial MT" w:hAnsi="Arial MT" w:cs="Arial MT"/>
                <w:sz w:val="21"/>
              </w:rPr>
              <w:t>represent</w:t>
            </w:r>
            <w:r>
              <w:rPr>
                <w:rFonts w:ascii="Arial MT" w:eastAsia="Arial MT" w:hAnsi="Arial MT" w:cs="Arial MT"/>
                <w:spacing w:val="8"/>
                <w:sz w:val="21"/>
              </w:rPr>
              <w:t xml:space="preserve"> </w:t>
            </w:r>
            <w:r>
              <w:rPr>
                <w:rFonts w:ascii="Arial MT" w:eastAsia="Arial MT" w:hAnsi="Arial MT" w:cs="Arial MT"/>
                <w:sz w:val="21"/>
              </w:rPr>
              <w:t>institution-wide</w:t>
            </w:r>
            <w:r>
              <w:rPr>
                <w:rFonts w:ascii="Arial MT" w:eastAsia="Arial MT" w:hAnsi="Arial MT" w:cs="Arial MT"/>
                <w:spacing w:val="9"/>
                <w:sz w:val="21"/>
              </w:rPr>
              <w:t xml:space="preserve"> </w:t>
            </w:r>
            <w:r>
              <w:rPr>
                <w:rFonts w:ascii="Arial MT" w:eastAsia="Arial MT" w:hAnsi="Arial MT" w:cs="Arial MT"/>
                <w:sz w:val="21"/>
              </w:rPr>
              <w:t>teaching</w:t>
            </w:r>
            <w:r>
              <w:rPr>
                <w:rFonts w:ascii="Arial MT" w:eastAsia="Arial MT" w:hAnsi="Arial MT" w:cs="Arial MT"/>
                <w:spacing w:val="9"/>
                <w:sz w:val="21"/>
              </w:rPr>
              <w:t xml:space="preserve"> </w:t>
            </w:r>
            <w:r>
              <w:rPr>
                <w:rFonts w:ascii="Arial MT" w:eastAsia="Arial MT" w:hAnsi="Arial MT" w:cs="Arial MT"/>
                <w:sz w:val="21"/>
              </w:rPr>
              <w:t>and</w:t>
            </w:r>
            <w:r>
              <w:rPr>
                <w:rFonts w:ascii="Arial MT" w:eastAsia="Arial MT" w:hAnsi="Arial MT" w:cs="Arial MT"/>
                <w:spacing w:val="9"/>
                <w:sz w:val="21"/>
              </w:rPr>
              <w:t xml:space="preserve"> </w:t>
            </w:r>
            <w:r>
              <w:rPr>
                <w:rFonts w:ascii="Arial MT" w:eastAsia="Arial MT" w:hAnsi="Arial MT" w:cs="Arial MT"/>
                <w:sz w:val="21"/>
              </w:rPr>
              <w:t>learning</w:t>
            </w:r>
            <w:r>
              <w:rPr>
                <w:rFonts w:ascii="Arial MT" w:eastAsia="Arial MT" w:hAnsi="Arial MT" w:cs="Arial MT"/>
                <w:spacing w:val="9"/>
                <w:sz w:val="21"/>
              </w:rPr>
              <w:t xml:space="preserve"> </w:t>
            </w:r>
            <w:r>
              <w:rPr>
                <w:rFonts w:ascii="Arial MT" w:eastAsia="Arial MT" w:hAnsi="Arial MT" w:cs="Arial MT"/>
                <w:spacing w:val="-2"/>
                <w:sz w:val="21"/>
              </w:rPr>
              <w:t>priorities.</w:t>
            </w:r>
          </w:p>
          <w:p w:rsidR="0069186F" w:rsidRDefault="00000000">
            <w:pPr>
              <w:spacing w:before="14"/>
              <w:ind w:left="967"/>
              <w:rPr>
                <w:rFonts w:ascii="Arial" w:eastAsia="Arial MT" w:hAnsi="Arial MT" w:cs="Arial MT"/>
                <w:b/>
                <w:sz w:val="21"/>
              </w:rPr>
            </w:pPr>
            <w:r>
              <w:rPr>
                <w:noProof/>
                <w:position w:val="1"/>
              </w:rPr>
              <w:drawing>
                <wp:inline distT="0" distB="0" distL="0" distR="0">
                  <wp:extent cx="57150" cy="57150"/>
                  <wp:effectExtent l="0" t="0" r="0" b="0"/>
                  <wp:docPr id="1429894093" name="Image 8"/>
                  <wp:cNvGraphicFramePr/>
                  <a:graphic xmlns:a="http://schemas.openxmlformats.org/drawingml/2006/main">
                    <a:graphicData uri="http://schemas.openxmlformats.org/drawingml/2006/picture">
                      <pic:pic xmlns:pic="http://schemas.openxmlformats.org/drawingml/2006/picture">
                        <pic:nvPicPr>
                          <pic:cNvPr id="1429894093" name="Image 8"/>
                          <pic:cNvPicPr/>
                        </pic:nvPicPr>
                        <pic:blipFill>
                          <a:blip r:embed="rId74" cstate="print"/>
                          <a:stretch>
                            <a:fillRect/>
                          </a:stretch>
                        </pic:blipFill>
                        <pic:spPr>
                          <a:xfrm>
                            <a:off x="0" y="0"/>
                            <a:ext cx="57150" cy="57150"/>
                          </a:xfrm>
                          <a:prstGeom prst="rect">
                            <a:avLst/>
                          </a:prstGeom>
                        </pic:spPr>
                      </pic:pic>
                    </a:graphicData>
                  </a:graphic>
                </wp:inline>
              </w:drawing>
            </w:r>
            <w:r>
              <w:rPr>
                <w:rFonts w:eastAsia="Arial MT" w:hAnsi="Arial MT" w:cs="Arial MT"/>
                <w:spacing w:val="57"/>
                <w:sz w:val="20"/>
              </w:rPr>
              <w:t xml:space="preserve">  </w:t>
            </w:r>
            <w:r>
              <w:rPr>
                <w:rFonts w:ascii="Arial" w:eastAsia="Arial MT" w:hAnsi="Arial MT" w:cs="Arial MT"/>
                <w:b/>
                <w:sz w:val="21"/>
              </w:rPr>
              <w:t>The</w:t>
            </w:r>
            <w:r>
              <w:rPr>
                <w:rFonts w:ascii="Arial" w:eastAsia="Arial MT" w:hAnsi="Arial MT" w:cs="Arial MT"/>
                <w:b/>
                <w:spacing w:val="39"/>
                <w:sz w:val="21"/>
              </w:rPr>
              <w:t xml:space="preserve"> </w:t>
            </w:r>
            <w:r>
              <w:rPr>
                <w:rFonts w:ascii="Arial" w:eastAsia="Arial MT" w:hAnsi="Arial MT" w:cs="Arial MT"/>
                <w:b/>
                <w:sz w:val="21"/>
              </w:rPr>
              <w:t>institutional</w:t>
            </w:r>
            <w:r>
              <w:rPr>
                <w:rFonts w:ascii="Arial" w:eastAsia="Arial MT" w:hAnsi="Arial MT" w:cs="Arial MT"/>
                <w:b/>
                <w:spacing w:val="39"/>
                <w:sz w:val="21"/>
              </w:rPr>
              <w:t xml:space="preserve"> </w:t>
            </w:r>
            <w:r>
              <w:rPr>
                <w:rFonts w:ascii="Arial" w:eastAsia="Arial MT" w:hAnsi="Arial MT" w:cs="Arial MT"/>
                <w:b/>
                <w:sz w:val="21"/>
              </w:rPr>
              <w:t>composite</w:t>
            </w:r>
            <w:r>
              <w:rPr>
                <w:rFonts w:ascii="Arial" w:eastAsia="Arial MT" w:hAnsi="Arial MT" w:cs="Arial MT"/>
                <w:b/>
                <w:spacing w:val="39"/>
                <w:sz w:val="21"/>
              </w:rPr>
              <w:t xml:space="preserve"> </w:t>
            </w:r>
            <w:r>
              <w:rPr>
                <w:rFonts w:ascii="Arial" w:eastAsia="Arial MT" w:hAnsi="Arial MT" w:cs="Arial MT"/>
                <w:b/>
                <w:sz w:val="21"/>
              </w:rPr>
              <w:t>mean,</w:t>
            </w:r>
            <w:r>
              <w:rPr>
                <w:rFonts w:ascii="Arial" w:eastAsia="Arial MT" w:hAnsi="Arial MT" w:cs="Arial MT"/>
                <w:b/>
                <w:spacing w:val="39"/>
                <w:sz w:val="21"/>
              </w:rPr>
              <w:t xml:space="preserve"> </w:t>
            </w:r>
            <w:r>
              <w:rPr>
                <w:rFonts w:ascii="Arial" w:eastAsia="Arial MT" w:hAnsi="Arial MT" w:cs="Arial MT"/>
                <w:b/>
                <w:sz w:val="21"/>
              </w:rPr>
              <w:t>a</w:t>
            </w:r>
            <w:r>
              <w:rPr>
                <w:rFonts w:ascii="Arial" w:eastAsia="Arial MT" w:hAnsi="Arial MT" w:cs="Arial MT"/>
                <w:b/>
                <w:spacing w:val="39"/>
                <w:sz w:val="21"/>
              </w:rPr>
              <w:t xml:space="preserve"> </w:t>
            </w:r>
            <w:r>
              <w:rPr>
                <w:rFonts w:ascii="Arial" w:eastAsia="Arial MT" w:hAnsi="Arial MT" w:cs="Arial MT"/>
                <w:b/>
                <w:sz w:val="21"/>
              </w:rPr>
              <w:t>mathematical</w:t>
            </w:r>
            <w:r>
              <w:rPr>
                <w:rFonts w:ascii="Arial" w:eastAsia="Arial MT" w:hAnsi="Arial MT" w:cs="Arial MT"/>
                <w:b/>
                <w:spacing w:val="39"/>
                <w:sz w:val="21"/>
              </w:rPr>
              <w:t xml:space="preserve"> </w:t>
            </w:r>
            <w:r>
              <w:rPr>
                <w:rFonts w:ascii="Arial" w:eastAsia="Arial MT" w:hAnsi="Arial MT" w:cs="Arial MT"/>
                <w:b/>
                <w:sz w:val="21"/>
              </w:rPr>
              <w:t>average</w:t>
            </w:r>
            <w:r>
              <w:rPr>
                <w:rFonts w:ascii="Arial" w:eastAsia="Arial MT" w:hAnsi="Arial MT" w:cs="Arial MT"/>
                <w:b/>
                <w:spacing w:val="39"/>
                <w:sz w:val="21"/>
              </w:rPr>
              <w:t xml:space="preserve"> </w:t>
            </w:r>
            <w:r>
              <w:rPr>
                <w:rFonts w:ascii="Arial" w:eastAsia="Arial MT" w:hAnsi="Arial MT" w:cs="Arial MT"/>
                <w:b/>
                <w:sz w:val="21"/>
              </w:rPr>
              <w:t>of</w:t>
            </w:r>
            <w:r>
              <w:rPr>
                <w:rFonts w:ascii="Arial" w:eastAsia="Arial MT" w:hAnsi="Arial MT" w:cs="Arial MT"/>
                <w:b/>
                <w:spacing w:val="39"/>
                <w:sz w:val="21"/>
              </w:rPr>
              <w:t xml:space="preserve"> </w:t>
            </w:r>
            <w:r>
              <w:rPr>
                <w:rFonts w:ascii="Arial" w:eastAsia="Arial MT" w:hAnsi="Arial MT" w:cs="Arial MT"/>
                <w:b/>
                <w:sz w:val="21"/>
              </w:rPr>
              <w:t>these</w:t>
            </w:r>
            <w:r>
              <w:rPr>
                <w:rFonts w:ascii="Arial" w:eastAsia="Arial MT" w:hAnsi="Arial MT" w:cs="Arial MT"/>
                <w:b/>
                <w:spacing w:val="39"/>
                <w:sz w:val="21"/>
              </w:rPr>
              <w:t xml:space="preserve"> </w:t>
            </w:r>
            <w:r>
              <w:rPr>
                <w:rFonts w:ascii="Arial" w:eastAsia="Arial MT" w:hAnsi="Arial MT" w:cs="Arial MT"/>
                <w:b/>
                <w:sz w:val="21"/>
              </w:rPr>
              <w:t>first</w:t>
            </w:r>
            <w:r>
              <w:rPr>
                <w:rFonts w:ascii="Arial" w:eastAsia="Arial MT" w:hAnsi="Arial MT" w:cs="Arial MT"/>
                <w:b/>
                <w:spacing w:val="39"/>
                <w:sz w:val="21"/>
              </w:rPr>
              <w:t xml:space="preserve"> </w:t>
            </w:r>
            <w:r>
              <w:rPr>
                <w:rFonts w:ascii="Arial" w:eastAsia="Arial MT" w:hAnsi="Arial MT" w:cs="Arial MT"/>
                <w:b/>
                <w:sz w:val="21"/>
              </w:rPr>
              <w:t>five</w:t>
            </w:r>
            <w:r>
              <w:rPr>
                <w:rFonts w:ascii="Arial" w:eastAsia="Arial MT" w:hAnsi="Arial MT" w:cs="Arial MT"/>
                <w:b/>
                <w:spacing w:val="39"/>
                <w:sz w:val="21"/>
              </w:rPr>
              <w:t xml:space="preserve"> </w:t>
            </w:r>
            <w:r>
              <w:rPr>
                <w:rFonts w:ascii="Arial" w:eastAsia="Arial MT" w:hAnsi="Arial MT" w:cs="Arial MT"/>
                <w:b/>
                <w:sz w:val="21"/>
              </w:rPr>
              <w:t>items.</w:t>
            </w:r>
          </w:p>
          <w:p w:rsidR="0069186F" w:rsidRDefault="00000000">
            <w:pPr>
              <w:spacing w:before="13" w:line="254" w:lineRule="auto"/>
              <w:ind w:left="787" w:right="2518"/>
              <w:rPr>
                <w:rFonts w:ascii="Arial MT" w:eastAsia="Arial MT" w:hAnsi="Arial MT" w:cs="Arial MT"/>
                <w:sz w:val="21"/>
              </w:rPr>
            </w:pPr>
            <w:r>
              <w:rPr>
                <w:noProof/>
              </w:rPr>
              <mc:AlternateContent>
                <mc:Choice Requires="wpg">
                  <w:drawing>
                    <wp:anchor distT="0" distB="0" distL="0" distR="0" simplePos="0" relativeHeight="251681792" behindDoc="1" locked="0" layoutInCell="1" allowOverlap="1">
                      <wp:simplePos x="0" y="0"/>
                      <wp:positionH relativeFrom="column">
                        <wp:posOffset>352425</wp:posOffset>
                      </wp:positionH>
                      <wp:positionV relativeFrom="paragraph">
                        <wp:posOffset>71423</wp:posOffset>
                      </wp:positionV>
                      <wp:extent cx="47625" cy="47625"/>
                      <wp:effectExtent l="0" t="0" r="0" b="0"/>
                      <wp:wrapNone/>
                      <wp:docPr id="1705615553" name="Group 9"/>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941732231" name="Graphic 10"/>
                              <wps:cNvSpPr/>
                              <wps:spPr>
                                <a:xfrm>
                                  <a:off x="4762" y="4762"/>
                                  <a:ext cx="38100" cy="38100"/>
                                </a:xfrm>
                                <a:custGeom>
                                  <a:avLst/>
                                  <a:gdLst/>
                                  <a:ahLst/>
                                  <a:cxnLst/>
                                  <a:rect l="l" t="t" r="r" b="b"/>
                                  <a:pathLst>
                                    <a:path w="38100" h="38100">
                                      <a:moveTo>
                                        <a:pt x="19050" y="0"/>
                                      </a:moveTo>
                                      <a:lnTo>
                                        <a:pt x="11634" y="1503"/>
                                      </a:lnTo>
                                      <a:lnTo>
                                        <a:pt x="5579" y="5595"/>
                                      </a:lnTo>
                                      <a:lnTo>
                                        <a:pt x="1497" y="11653"/>
                                      </a:lnTo>
                                      <a:lnTo>
                                        <a:pt x="0" y="19050"/>
                                      </a:lnTo>
                                      <a:lnTo>
                                        <a:pt x="1497" y="26486"/>
                                      </a:lnTo>
                                      <a:lnTo>
                                        <a:pt x="5579" y="32539"/>
                                      </a:lnTo>
                                      <a:lnTo>
                                        <a:pt x="11634" y="36610"/>
                                      </a:lnTo>
                                      <a:lnTo>
                                        <a:pt x="19050" y="38100"/>
                                      </a:lnTo>
                                      <a:lnTo>
                                        <a:pt x="26465" y="36610"/>
                                      </a:lnTo>
                                      <a:lnTo>
                                        <a:pt x="32520" y="32539"/>
                                      </a:lnTo>
                                      <a:lnTo>
                                        <a:pt x="36602" y="26486"/>
                                      </a:lnTo>
                                      <a:lnTo>
                                        <a:pt x="38100" y="19050"/>
                                      </a:lnTo>
                                      <a:lnTo>
                                        <a:pt x="36602" y="11653"/>
                                      </a:lnTo>
                                      <a:lnTo>
                                        <a:pt x="32520" y="5595"/>
                                      </a:lnTo>
                                      <a:lnTo>
                                        <a:pt x="26465" y="1503"/>
                                      </a:lnTo>
                                      <a:lnTo>
                                        <a:pt x="19050" y="0"/>
                                      </a:lnTo>
                                      <a:close/>
                                    </a:path>
                                  </a:pathLst>
                                </a:custGeom>
                                <a:solidFill>
                                  <a:srgbClr val="000000"/>
                                </a:solidFill>
                              </wps:spPr>
                              <wps:bodyPr wrap="square" lIns="0" tIns="0" rIns="0" bIns="0" rtlCol="0">
                                <a:prstTxWarp prst="textNoShape">
                                  <a:avLst/>
                                </a:prstTxWarp>
                              </wps:bodyPr>
                            </wps:wsp>
                            <wps:wsp>
                              <wps:cNvPr id="1893489637" name="Graphic 11"/>
                              <wps:cNvSpPr/>
                              <wps:spPr>
                                <a:xfrm>
                                  <a:off x="4762" y="4762"/>
                                  <a:ext cx="38100" cy="38100"/>
                                </a:xfrm>
                                <a:custGeom>
                                  <a:avLst/>
                                  <a:gdLst/>
                                  <a:ahLst/>
                                  <a:cxnLst/>
                                  <a:rect l="l" t="t" r="r" b="b"/>
                                  <a:pathLst>
                                    <a:path w="38100" h="38100">
                                      <a:moveTo>
                                        <a:pt x="38100" y="19050"/>
                                      </a:moveTo>
                                      <a:lnTo>
                                        <a:pt x="36602" y="26486"/>
                                      </a:lnTo>
                                      <a:lnTo>
                                        <a:pt x="32520" y="32539"/>
                                      </a:lnTo>
                                      <a:lnTo>
                                        <a:pt x="26465" y="36610"/>
                                      </a:lnTo>
                                      <a:lnTo>
                                        <a:pt x="19050" y="38100"/>
                                      </a:lnTo>
                                      <a:lnTo>
                                        <a:pt x="11634" y="36610"/>
                                      </a:lnTo>
                                      <a:lnTo>
                                        <a:pt x="5579" y="32539"/>
                                      </a:lnTo>
                                      <a:lnTo>
                                        <a:pt x="1497" y="26486"/>
                                      </a:lnTo>
                                      <a:lnTo>
                                        <a:pt x="0" y="19050"/>
                                      </a:lnTo>
                                      <a:lnTo>
                                        <a:pt x="1497" y="11653"/>
                                      </a:lnTo>
                                      <a:lnTo>
                                        <a:pt x="5579" y="5595"/>
                                      </a:lnTo>
                                      <a:lnTo>
                                        <a:pt x="11634" y="1503"/>
                                      </a:lnTo>
                                      <a:lnTo>
                                        <a:pt x="19050" y="0"/>
                                      </a:lnTo>
                                      <a:lnTo>
                                        <a:pt x="26465" y="1503"/>
                                      </a:lnTo>
                                      <a:lnTo>
                                        <a:pt x="32520" y="5595"/>
                                      </a:lnTo>
                                      <a:lnTo>
                                        <a:pt x="36602" y="11653"/>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348DB21B" id="Group 9" o:spid="_x0000_s1026" style="position:absolute;margin-left:27.75pt;margin-top:5.6pt;width:3.75pt;height:3.75pt;z-index:-251634688;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">
                      <v:shape id="Graphic 10"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" path="m19050,l11634,1503,5579,5595,1497,11653,,19050r1497,7436l5579,32539r6055,4071l19050,38100r7415,-1490l32520,32539r4082,-6053l38100,19050,36602,11653,32520,5595,26465,1503,19050,xe" fillcolor="black" stroked="f">
                        <v:path arrowok="t"/>
                      </v:shape>
                      <v:shape id="Graphic 11"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" path="m38100,19050r-1498,7436l32520,32539r-6055,4071l19050,38100,11634,36610,5579,32539,1497,26486,,19050,1497,11653,5579,5595,11634,1503,19050,r7415,1503l32520,5595r4082,6058l38100,19050xe" filled="f">
                        <v:path arrowok="t"/>
                      </v:shape>
                    </v:group>
                  </w:pict>
                </mc:Fallback>
              </mc:AlternateContent>
            </w:r>
            <w:r>
              <w:rPr>
                <w:noProof/>
              </w:rPr>
              <mc:AlternateContent>
                <mc:Choice Requires="wpg">
                  <w:drawing>
                    <wp:anchor distT="0" distB="0" distL="0" distR="0" simplePos="0" relativeHeight="251683840" behindDoc="1" locked="0" layoutInCell="1" allowOverlap="1">
                      <wp:simplePos x="0" y="0"/>
                      <wp:positionH relativeFrom="column">
                        <wp:posOffset>352425</wp:posOffset>
                      </wp:positionH>
                      <wp:positionV relativeFrom="paragraph">
                        <wp:posOffset>233348</wp:posOffset>
                      </wp:positionV>
                      <wp:extent cx="47625" cy="47625"/>
                      <wp:effectExtent l="0" t="0" r="0" b="0"/>
                      <wp:wrapNone/>
                      <wp:docPr id="2047422898" name="Group 12"/>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1946890655" name="Graphic 13"/>
                              <wps:cNvSpPr/>
                              <wps:spPr>
                                <a:xfrm>
                                  <a:off x="4762" y="4762"/>
                                  <a:ext cx="38100" cy="38100"/>
                                </a:xfrm>
                                <a:custGeom>
                                  <a:avLst/>
                                  <a:gdLst/>
                                  <a:ahLst/>
                                  <a:cxnLst/>
                                  <a:rect l="l" t="t" r="r" b="b"/>
                                  <a:pathLst>
                                    <a:path w="38100" h="38100">
                                      <a:moveTo>
                                        <a:pt x="19050" y="0"/>
                                      </a:moveTo>
                                      <a:lnTo>
                                        <a:pt x="11634" y="1503"/>
                                      </a:lnTo>
                                      <a:lnTo>
                                        <a:pt x="5579" y="5595"/>
                                      </a:lnTo>
                                      <a:lnTo>
                                        <a:pt x="1497" y="11653"/>
                                      </a:lnTo>
                                      <a:lnTo>
                                        <a:pt x="0" y="19050"/>
                                      </a:lnTo>
                                      <a:lnTo>
                                        <a:pt x="1497" y="26486"/>
                                      </a:lnTo>
                                      <a:lnTo>
                                        <a:pt x="5579" y="32539"/>
                                      </a:lnTo>
                                      <a:lnTo>
                                        <a:pt x="11634" y="36610"/>
                                      </a:lnTo>
                                      <a:lnTo>
                                        <a:pt x="19050" y="38100"/>
                                      </a:lnTo>
                                      <a:lnTo>
                                        <a:pt x="26465" y="36610"/>
                                      </a:lnTo>
                                      <a:lnTo>
                                        <a:pt x="32520" y="32539"/>
                                      </a:lnTo>
                                      <a:lnTo>
                                        <a:pt x="36602" y="26486"/>
                                      </a:lnTo>
                                      <a:lnTo>
                                        <a:pt x="38100" y="19050"/>
                                      </a:lnTo>
                                      <a:lnTo>
                                        <a:pt x="36602" y="11653"/>
                                      </a:lnTo>
                                      <a:lnTo>
                                        <a:pt x="32520" y="5595"/>
                                      </a:lnTo>
                                      <a:lnTo>
                                        <a:pt x="26465" y="1503"/>
                                      </a:lnTo>
                                      <a:lnTo>
                                        <a:pt x="19050" y="0"/>
                                      </a:lnTo>
                                      <a:close/>
                                    </a:path>
                                  </a:pathLst>
                                </a:custGeom>
                                <a:solidFill>
                                  <a:srgbClr val="000000"/>
                                </a:solidFill>
                              </wps:spPr>
                              <wps:bodyPr wrap="square" lIns="0" tIns="0" rIns="0" bIns="0" rtlCol="0">
                                <a:prstTxWarp prst="textNoShape">
                                  <a:avLst/>
                                </a:prstTxWarp>
                              </wps:bodyPr>
                            </wps:wsp>
                            <wps:wsp>
                              <wps:cNvPr id="2065673627" name="Graphic 14"/>
                              <wps:cNvSpPr/>
                              <wps:spPr>
                                <a:xfrm>
                                  <a:off x="4762" y="4762"/>
                                  <a:ext cx="38100" cy="38100"/>
                                </a:xfrm>
                                <a:custGeom>
                                  <a:avLst/>
                                  <a:gdLst/>
                                  <a:ahLst/>
                                  <a:cxnLst/>
                                  <a:rect l="l" t="t" r="r" b="b"/>
                                  <a:pathLst>
                                    <a:path w="38100" h="38100">
                                      <a:moveTo>
                                        <a:pt x="38100" y="19050"/>
                                      </a:moveTo>
                                      <a:lnTo>
                                        <a:pt x="36602" y="26486"/>
                                      </a:lnTo>
                                      <a:lnTo>
                                        <a:pt x="32520" y="32539"/>
                                      </a:lnTo>
                                      <a:lnTo>
                                        <a:pt x="26465" y="36610"/>
                                      </a:lnTo>
                                      <a:lnTo>
                                        <a:pt x="19050" y="38100"/>
                                      </a:lnTo>
                                      <a:lnTo>
                                        <a:pt x="11634" y="36610"/>
                                      </a:lnTo>
                                      <a:lnTo>
                                        <a:pt x="5579" y="32539"/>
                                      </a:lnTo>
                                      <a:lnTo>
                                        <a:pt x="1497" y="26486"/>
                                      </a:lnTo>
                                      <a:lnTo>
                                        <a:pt x="0" y="19050"/>
                                      </a:lnTo>
                                      <a:lnTo>
                                        <a:pt x="1497" y="11653"/>
                                      </a:lnTo>
                                      <a:lnTo>
                                        <a:pt x="5579" y="5595"/>
                                      </a:lnTo>
                                      <a:lnTo>
                                        <a:pt x="11634" y="1503"/>
                                      </a:lnTo>
                                      <a:lnTo>
                                        <a:pt x="19050" y="0"/>
                                      </a:lnTo>
                                      <a:lnTo>
                                        <a:pt x="26465" y="1503"/>
                                      </a:lnTo>
                                      <a:lnTo>
                                        <a:pt x="32520" y="5595"/>
                                      </a:lnTo>
                                      <a:lnTo>
                                        <a:pt x="36602" y="11653"/>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4DAF85B5" id="Group 12" o:spid="_x0000_s1026" style="position:absolute;margin-left:27.75pt;margin-top:18.35pt;width:3.75pt;height:3.75pt;z-index:-251632640;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">
                      <v:shape id="Graphic 13"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" path="m19050,l11634,1503,5579,5595,1497,11653,,19050r1497,7436l5579,32539r6055,4071l19050,38100r7415,-1490l32520,32539r4082,-6053l38100,19050,36602,11653,32520,5595,26465,1503,19050,xe" fillcolor="black" stroked="f">
                        <v:path arrowok="t"/>
                      </v:shape>
                      <v:shape id="Graphic 14"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" path="m38100,19050r-1498,7436l32520,32539r-6055,4071l19050,38100,11634,36610,5579,32539,1497,26486,,19050,1497,11653,5579,5595,11634,1503,19050,r7415,1503l32520,5595r4082,6058l38100,19050xe" filled="f">
                        <v:path arrowok="t"/>
                      </v:shape>
                    </v:group>
                  </w:pict>
                </mc:Fallback>
              </mc:AlternateContent>
            </w:r>
            <w:r>
              <w:rPr>
                <w:rFonts w:ascii="Arial MT" w:eastAsia="Arial MT" w:hAnsi="Arial MT" w:cs="Arial MT"/>
                <w:sz w:val="21"/>
              </w:rPr>
              <w:t>One rating-scale item on the overall quality of a student’s learning experience. Two qualitative comment items.</w:t>
            </w:r>
          </w:p>
          <w:p w:rsidR="0069186F" w:rsidRDefault="0069186F">
            <w:pPr>
              <w:spacing w:before="237"/>
              <w:rPr>
                <w:rFonts w:ascii="Arial MT" w:eastAsia="Arial MT" w:hAnsi="Arial MT" w:cs="Arial MT"/>
                <w:sz w:val="21"/>
              </w:rPr>
            </w:pPr>
          </w:p>
          <w:p w:rsidR="0069186F" w:rsidRDefault="00000000">
            <w:pPr>
              <w:ind w:left="367"/>
              <w:rPr>
                <w:rFonts w:ascii="Arial" w:eastAsia="Arial MT" w:hAnsi="Arial MT" w:cs="Arial MT"/>
                <w:b/>
                <w:sz w:val="21"/>
              </w:rPr>
            </w:pPr>
            <w:r>
              <w:rPr>
                <w:rFonts w:ascii="Arial" w:eastAsia="Arial MT" w:hAnsi="Arial MT" w:cs="Arial MT"/>
                <w:b/>
                <w:sz w:val="21"/>
              </w:rPr>
              <w:t>Divisional</w:t>
            </w:r>
            <w:r>
              <w:rPr>
                <w:rFonts w:ascii="Arial" w:eastAsia="Arial MT" w:hAnsi="Arial MT" w:cs="Arial MT"/>
                <w:b/>
                <w:spacing w:val="44"/>
                <w:sz w:val="21"/>
              </w:rPr>
              <w:t xml:space="preserve"> </w:t>
            </w:r>
            <w:r>
              <w:rPr>
                <w:rFonts w:ascii="Arial" w:eastAsia="Arial MT" w:hAnsi="Arial MT" w:cs="Arial MT"/>
                <w:b/>
                <w:spacing w:val="-2"/>
                <w:sz w:val="21"/>
              </w:rPr>
              <w:t>Items</w:t>
            </w:r>
          </w:p>
          <w:p w:rsidR="0069186F" w:rsidRDefault="00000000">
            <w:pPr>
              <w:spacing w:before="14" w:line="254" w:lineRule="auto"/>
              <w:ind w:left="367" w:right="593"/>
              <w:rPr>
                <w:rFonts w:ascii="Arial MT" w:eastAsia="Arial MT" w:hAnsi="Arial MT" w:cs="Arial MT"/>
                <w:sz w:val="21"/>
              </w:rPr>
            </w:pPr>
            <w:r>
              <w:rPr>
                <w:rFonts w:ascii="Arial MT" w:eastAsia="Arial MT" w:hAnsi="Arial MT" w:cs="Arial MT"/>
                <w:sz w:val="21"/>
              </w:rPr>
              <w:t xml:space="preserve">These items are consistent across your division. They represent division-wide priorities for teaching and </w:t>
            </w:r>
            <w:r>
              <w:rPr>
                <w:rFonts w:ascii="Arial MT" w:eastAsia="Arial MT" w:hAnsi="Arial MT" w:cs="Arial MT"/>
                <w:spacing w:val="-2"/>
                <w:sz w:val="21"/>
              </w:rPr>
              <w:t>learning.</w:t>
            </w:r>
          </w:p>
          <w:p w:rsidR="0069186F" w:rsidRDefault="0069186F">
            <w:pPr>
              <w:spacing w:before="236"/>
              <w:rPr>
                <w:rFonts w:ascii="Arial MT" w:eastAsia="Arial MT" w:hAnsi="Arial MT" w:cs="Arial MT"/>
                <w:sz w:val="21"/>
              </w:rPr>
            </w:pPr>
          </w:p>
          <w:p w:rsidR="0069186F" w:rsidRDefault="00000000">
            <w:pPr>
              <w:ind w:left="367"/>
              <w:rPr>
                <w:rFonts w:ascii="Arial" w:eastAsia="Arial MT" w:hAnsi="Arial MT" w:cs="Arial MT"/>
                <w:b/>
                <w:sz w:val="21"/>
              </w:rPr>
            </w:pPr>
            <w:r>
              <w:rPr>
                <w:rFonts w:ascii="Arial" w:eastAsia="Arial MT" w:hAnsi="Arial MT" w:cs="Arial MT"/>
                <w:b/>
                <w:spacing w:val="2"/>
                <w:sz w:val="21"/>
              </w:rPr>
              <w:t>Departmental/Program/Course-Type</w:t>
            </w:r>
            <w:r>
              <w:rPr>
                <w:rFonts w:ascii="Arial" w:eastAsia="Arial MT" w:hAnsi="Arial MT" w:cs="Arial MT"/>
                <w:b/>
                <w:spacing w:val="68"/>
                <w:sz w:val="21"/>
              </w:rPr>
              <w:t xml:space="preserve"> </w:t>
            </w:r>
            <w:r>
              <w:rPr>
                <w:rFonts w:ascii="Arial" w:eastAsia="Arial MT" w:hAnsi="Arial MT" w:cs="Arial MT"/>
                <w:b/>
                <w:spacing w:val="-2"/>
                <w:sz w:val="21"/>
              </w:rPr>
              <w:t>Items</w:t>
            </w:r>
          </w:p>
          <w:p w:rsidR="0069186F" w:rsidRDefault="00000000">
            <w:pPr>
              <w:spacing w:before="14" w:line="254" w:lineRule="auto"/>
              <w:ind w:left="367" w:right="593"/>
              <w:rPr>
                <w:rFonts w:ascii="Arial MT" w:eastAsia="Arial MT" w:hAnsi="Arial MT" w:cs="Arial MT"/>
                <w:sz w:val="21"/>
              </w:rPr>
            </w:pPr>
            <w:r>
              <w:rPr>
                <w:rFonts w:ascii="Arial MT" w:eastAsia="Arial MT" w:hAnsi="Arial MT" w:cs="Arial MT"/>
                <w:sz w:val="21"/>
              </w:rPr>
              <w:t>These items (when applicable) represent further levels of granularity and specificity for teaching and learning priorities within your division (e.g., department, program, course type).</w:t>
            </w:r>
          </w:p>
          <w:p w:rsidR="0069186F" w:rsidRDefault="0069186F">
            <w:pPr>
              <w:spacing w:before="236"/>
              <w:rPr>
                <w:rFonts w:ascii="Arial MT" w:eastAsia="Arial MT" w:hAnsi="Arial MT" w:cs="Arial MT"/>
                <w:sz w:val="21"/>
              </w:rPr>
            </w:pPr>
          </w:p>
          <w:p w:rsidR="0069186F" w:rsidRDefault="00000000">
            <w:pPr>
              <w:ind w:left="367"/>
              <w:rPr>
                <w:rFonts w:ascii="Arial" w:eastAsia="Arial MT" w:hAnsi="Arial MT" w:cs="Arial MT"/>
                <w:b/>
                <w:sz w:val="21"/>
              </w:rPr>
            </w:pPr>
            <w:r>
              <w:rPr>
                <w:rFonts w:ascii="Arial" w:eastAsia="Arial MT" w:hAnsi="Arial MT" w:cs="Arial MT"/>
                <w:b/>
                <w:spacing w:val="2"/>
                <w:sz w:val="21"/>
              </w:rPr>
              <w:t>Instructor-Selected</w:t>
            </w:r>
            <w:r>
              <w:rPr>
                <w:rFonts w:ascii="Arial" w:eastAsia="Arial MT" w:hAnsi="Arial MT" w:cs="Arial MT"/>
                <w:b/>
                <w:spacing w:val="52"/>
                <w:w w:val="150"/>
                <w:sz w:val="21"/>
              </w:rPr>
              <w:t xml:space="preserve"> </w:t>
            </w:r>
            <w:r>
              <w:rPr>
                <w:rFonts w:ascii="Arial" w:eastAsia="Arial MT" w:hAnsi="Arial MT" w:cs="Arial MT"/>
                <w:b/>
                <w:spacing w:val="-4"/>
                <w:sz w:val="21"/>
              </w:rPr>
              <w:t>Items</w:t>
            </w:r>
          </w:p>
          <w:p w:rsidR="0069186F" w:rsidRDefault="00000000">
            <w:pPr>
              <w:spacing w:before="14" w:line="254" w:lineRule="auto"/>
              <w:ind w:left="367"/>
              <w:rPr>
                <w:rFonts w:ascii="Arial MT" w:eastAsia="Arial MT" w:hAnsi="Arial MT" w:cs="Arial MT"/>
                <w:sz w:val="21"/>
              </w:rPr>
            </w:pPr>
            <w:r>
              <w:rPr>
                <w:rFonts w:ascii="Arial MT" w:eastAsia="Arial MT" w:hAnsi="Arial MT" w:cs="Arial MT"/>
                <w:sz w:val="21"/>
              </w:rPr>
              <w:t>These items are optional items which may be selected from the item bank by instructors during the question personalization period.</w:t>
            </w:r>
          </w:p>
          <w:p w:rsidR="0069186F" w:rsidRDefault="00000000">
            <w:pPr>
              <w:spacing w:before="208" w:line="254" w:lineRule="auto"/>
              <w:ind w:left="787"/>
              <w:rPr>
                <w:rFonts w:ascii="Arial" w:eastAsia="Arial MT" w:hAnsi="Arial MT" w:cs="Arial MT"/>
                <w:b/>
                <w:sz w:val="21"/>
              </w:rPr>
            </w:pPr>
            <w:r>
              <w:rPr>
                <w:noProof/>
              </w:rPr>
              <mc:AlternateContent>
                <mc:Choice Requires="wpg">
                  <w:drawing>
                    <wp:anchor distT="0" distB="0" distL="0" distR="0" simplePos="0" relativeHeight="251685888" behindDoc="1" locked="0" layoutInCell="1" allowOverlap="1">
                      <wp:simplePos x="0" y="0"/>
                      <wp:positionH relativeFrom="column">
                        <wp:posOffset>352425</wp:posOffset>
                      </wp:positionH>
                      <wp:positionV relativeFrom="paragraph">
                        <wp:posOffset>195248</wp:posOffset>
                      </wp:positionV>
                      <wp:extent cx="47625" cy="47625"/>
                      <wp:effectExtent l="0" t="0" r="0" b="0"/>
                      <wp:wrapNone/>
                      <wp:docPr id="1847478306" name="Group 15"/>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243905751" name="Graphic 16"/>
                              <wps:cNvSpPr/>
                              <wps:spPr>
                                <a:xfrm>
                                  <a:off x="4762" y="4762"/>
                                  <a:ext cx="38100" cy="38100"/>
                                </a:xfrm>
                                <a:custGeom>
                                  <a:avLst/>
                                  <a:gdLst/>
                                  <a:ahLst/>
                                  <a:cxnLst/>
                                  <a:rect l="l" t="t" r="r" b="b"/>
                                  <a:pathLst>
                                    <a:path w="38100" h="38100">
                                      <a:moveTo>
                                        <a:pt x="19050" y="0"/>
                                      </a:moveTo>
                                      <a:lnTo>
                                        <a:pt x="11634" y="1503"/>
                                      </a:lnTo>
                                      <a:lnTo>
                                        <a:pt x="5579" y="5595"/>
                                      </a:lnTo>
                                      <a:lnTo>
                                        <a:pt x="1497" y="11653"/>
                                      </a:lnTo>
                                      <a:lnTo>
                                        <a:pt x="0" y="19050"/>
                                      </a:lnTo>
                                      <a:lnTo>
                                        <a:pt x="1497" y="26486"/>
                                      </a:lnTo>
                                      <a:lnTo>
                                        <a:pt x="5579" y="32539"/>
                                      </a:lnTo>
                                      <a:lnTo>
                                        <a:pt x="11634" y="36610"/>
                                      </a:lnTo>
                                      <a:lnTo>
                                        <a:pt x="19050" y="38100"/>
                                      </a:lnTo>
                                      <a:lnTo>
                                        <a:pt x="26465" y="36610"/>
                                      </a:lnTo>
                                      <a:lnTo>
                                        <a:pt x="32520" y="32539"/>
                                      </a:lnTo>
                                      <a:lnTo>
                                        <a:pt x="36602" y="26486"/>
                                      </a:lnTo>
                                      <a:lnTo>
                                        <a:pt x="38100" y="19050"/>
                                      </a:lnTo>
                                      <a:lnTo>
                                        <a:pt x="36602" y="11653"/>
                                      </a:lnTo>
                                      <a:lnTo>
                                        <a:pt x="32520" y="5595"/>
                                      </a:lnTo>
                                      <a:lnTo>
                                        <a:pt x="26465" y="1503"/>
                                      </a:lnTo>
                                      <a:lnTo>
                                        <a:pt x="19050" y="0"/>
                                      </a:lnTo>
                                      <a:close/>
                                    </a:path>
                                  </a:pathLst>
                                </a:custGeom>
                                <a:solidFill>
                                  <a:srgbClr val="000000"/>
                                </a:solidFill>
                              </wps:spPr>
                              <wps:bodyPr wrap="square" lIns="0" tIns="0" rIns="0" bIns="0" rtlCol="0">
                                <a:prstTxWarp prst="textNoShape">
                                  <a:avLst/>
                                </a:prstTxWarp>
                              </wps:bodyPr>
                            </wps:wsp>
                            <wps:wsp>
                              <wps:cNvPr id="975538215" name="Graphic 17"/>
                              <wps:cNvSpPr/>
                              <wps:spPr>
                                <a:xfrm>
                                  <a:off x="4762" y="4762"/>
                                  <a:ext cx="38100" cy="38100"/>
                                </a:xfrm>
                                <a:custGeom>
                                  <a:avLst/>
                                  <a:gdLst/>
                                  <a:ahLst/>
                                  <a:cxnLst/>
                                  <a:rect l="l" t="t" r="r" b="b"/>
                                  <a:pathLst>
                                    <a:path w="38100" h="38100">
                                      <a:moveTo>
                                        <a:pt x="38100" y="19050"/>
                                      </a:moveTo>
                                      <a:lnTo>
                                        <a:pt x="36602" y="26486"/>
                                      </a:lnTo>
                                      <a:lnTo>
                                        <a:pt x="32520" y="32539"/>
                                      </a:lnTo>
                                      <a:lnTo>
                                        <a:pt x="26465" y="36610"/>
                                      </a:lnTo>
                                      <a:lnTo>
                                        <a:pt x="19050" y="38100"/>
                                      </a:lnTo>
                                      <a:lnTo>
                                        <a:pt x="11634" y="36610"/>
                                      </a:lnTo>
                                      <a:lnTo>
                                        <a:pt x="5579" y="32539"/>
                                      </a:lnTo>
                                      <a:lnTo>
                                        <a:pt x="1497" y="26486"/>
                                      </a:lnTo>
                                      <a:lnTo>
                                        <a:pt x="0" y="19050"/>
                                      </a:lnTo>
                                      <a:lnTo>
                                        <a:pt x="1497" y="11653"/>
                                      </a:lnTo>
                                      <a:lnTo>
                                        <a:pt x="5579" y="5595"/>
                                      </a:lnTo>
                                      <a:lnTo>
                                        <a:pt x="11634" y="1503"/>
                                      </a:lnTo>
                                      <a:lnTo>
                                        <a:pt x="19050" y="0"/>
                                      </a:lnTo>
                                      <a:lnTo>
                                        <a:pt x="26465" y="1503"/>
                                      </a:lnTo>
                                      <a:lnTo>
                                        <a:pt x="32520" y="5595"/>
                                      </a:lnTo>
                                      <a:lnTo>
                                        <a:pt x="36602" y="11653"/>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42050B2B" id="Group 15" o:spid="_x0000_s1026" style="position:absolute;margin-left:27.75pt;margin-top:15.35pt;width:3.75pt;height:3.75pt;z-index:-251630592;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">
                      <v:shape id="Graphic 16"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" path="m19050,l11634,1503,5579,5595,1497,11653,,19050r1497,7436l5579,32539r6055,4071l19050,38100r7415,-1490l32520,32539r4082,-6053l38100,19050,36602,11653,32520,5595,26465,1503,19050,xe" fillcolor="black" stroked="f">
                        <v:path arrowok="t"/>
                      </v:shape>
                      <v:shape id="Graphic 17"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" path="m38100,19050r-1498,7436l32520,32539r-6055,4071l19050,38100,11634,36610,5579,32539,1497,26486,,19050,1497,11653,5579,5595,11634,1503,19050,r7415,1503l32520,5595r4082,6058l38100,19050xe" filled="f">
                        <v:path arrowok="t"/>
                      </v:shape>
                    </v:group>
                  </w:pict>
                </mc:Fallback>
              </mc:AlternateContent>
            </w:r>
            <w:r>
              <w:rPr>
                <w:rFonts w:ascii="Arial" w:eastAsia="Arial MT" w:hAnsi="Arial MT" w:cs="Arial MT"/>
                <w:b/>
                <w:sz w:val="21"/>
              </w:rPr>
              <w:t>Note</w:t>
            </w:r>
            <w:r>
              <w:rPr>
                <w:rFonts w:ascii="Arial" w:eastAsia="Arial MT" w:hAnsi="Arial MT" w:cs="Arial MT"/>
                <w:b/>
                <w:spacing w:val="30"/>
                <w:sz w:val="21"/>
              </w:rPr>
              <w:t xml:space="preserve"> </w:t>
            </w:r>
            <w:r>
              <w:rPr>
                <w:rFonts w:ascii="Arial" w:eastAsia="Arial MT" w:hAnsi="Arial MT" w:cs="Arial MT"/>
                <w:b/>
                <w:sz w:val="21"/>
              </w:rPr>
              <w:t>that</w:t>
            </w:r>
            <w:r>
              <w:rPr>
                <w:rFonts w:ascii="Arial" w:eastAsia="Arial MT" w:hAnsi="Arial MT" w:cs="Arial MT"/>
                <w:b/>
                <w:spacing w:val="30"/>
                <w:sz w:val="21"/>
              </w:rPr>
              <w:t xml:space="preserve"> </w:t>
            </w:r>
            <w:r>
              <w:rPr>
                <w:rFonts w:ascii="Arial" w:eastAsia="Arial MT" w:hAnsi="Arial MT" w:cs="Arial MT"/>
                <w:b/>
                <w:sz w:val="21"/>
              </w:rPr>
              <w:t>the</w:t>
            </w:r>
            <w:r>
              <w:rPr>
                <w:rFonts w:ascii="Arial" w:eastAsia="Arial MT" w:hAnsi="Arial MT" w:cs="Arial MT"/>
                <w:b/>
                <w:spacing w:val="30"/>
                <w:sz w:val="21"/>
              </w:rPr>
              <w:t xml:space="preserve"> </w:t>
            </w:r>
            <w:r>
              <w:rPr>
                <w:rFonts w:ascii="Arial" w:eastAsia="Arial MT" w:hAnsi="Arial MT" w:cs="Arial MT"/>
                <w:b/>
                <w:sz w:val="21"/>
              </w:rPr>
              <w:t>results</w:t>
            </w:r>
            <w:r>
              <w:rPr>
                <w:rFonts w:ascii="Arial" w:eastAsia="Arial MT" w:hAnsi="Arial MT" w:cs="Arial MT"/>
                <w:b/>
                <w:spacing w:val="30"/>
                <w:sz w:val="21"/>
              </w:rPr>
              <w:t xml:space="preserve"> </w:t>
            </w:r>
            <w:r>
              <w:rPr>
                <w:rFonts w:ascii="Arial" w:eastAsia="Arial MT" w:hAnsi="Arial MT" w:cs="Arial MT"/>
                <w:b/>
                <w:sz w:val="21"/>
              </w:rPr>
              <w:t>from</w:t>
            </w:r>
            <w:r>
              <w:rPr>
                <w:rFonts w:ascii="Arial" w:eastAsia="Arial MT" w:hAnsi="Arial MT" w:cs="Arial MT"/>
                <w:b/>
                <w:spacing w:val="30"/>
                <w:sz w:val="21"/>
              </w:rPr>
              <w:t xml:space="preserve"> </w:t>
            </w:r>
            <w:r>
              <w:rPr>
                <w:rFonts w:ascii="Arial" w:eastAsia="Arial MT" w:hAnsi="Arial MT" w:cs="Arial MT"/>
                <w:b/>
                <w:sz w:val="21"/>
              </w:rPr>
              <w:t>these</w:t>
            </w:r>
            <w:r>
              <w:rPr>
                <w:rFonts w:ascii="Arial" w:eastAsia="Arial MT" w:hAnsi="Arial MT" w:cs="Arial MT"/>
                <w:b/>
                <w:spacing w:val="30"/>
                <w:sz w:val="21"/>
              </w:rPr>
              <w:t xml:space="preserve"> </w:t>
            </w:r>
            <w:r>
              <w:rPr>
                <w:rFonts w:ascii="Arial" w:eastAsia="Arial MT" w:hAnsi="Arial MT" w:cs="Arial MT"/>
                <w:b/>
                <w:sz w:val="21"/>
              </w:rPr>
              <w:t>items</w:t>
            </w:r>
            <w:r>
              <w:rPr>
                <w:rFonts w:ascii="Arial" w:eastAsia="Arial MT" w:hAnsi="Arial MT" w:cs="Arial MT"/>
                <w:b/>
                <w:spacing w:val="30"/>
                <w:sz w:val="21"/>
              </w:rPr>
              <w:t xml:space="preserve"> </w:t>
            </w:r>
            <w:r>
              <w:rPr>
                <w:rFonts w:ascii="Arial" w:eastAsia="Arial MT" w:hAnsi="Arial MT" w:cs="Arial MT"/>
                <w:b/>
                <w:sz w:val="21"/>
              </w:rPr>
              <w:t>are</w:t>
            </w:r>
            <w:r>
              <w:rPr>
                <w:rFonts w:ascii="Arial" w:eastAsia="Arial MT" w:hAnsi="Arial MT" w:cs="Arial MT"/>
                <w:b/>
                <w:spacing w:val="30"/>
                <w:sz w:val="21"/>
              </w:rPr>
              <w:t xml:space="preserve"> </w:t>
            </w:r>
            <w:r>
              <w:rPr>
                <w:rFonts w:ascii="Arial" w:eastAsia="Arial MT" w:hAnsi="Arial MT" w:cs="Arial MT"/>
                <w:b/>
                <w:sz w:val="21"/>
              </w:rPr>
              <w:t>only</w:t>
            </w:r>
            <w:r>
              <w:rPr>
                <w:rFonts w:ascii="Arial" w:eastAsia="Arial MT" w:hAnsi="Arial MT" w:cs="Arial MT"/>
                <w:b/>
                <w:spacing w:val="30"/>
                <w:sz w:val="21"/>
              </w:rPr>
              <w:t xml:space="preserve"> </w:t>
            </w:r>
            <w:r>
              <w:rPr>
                <w:rFonts w:ascii="Arial" w:eastAsia="Arial MT" w:hAnsi="Arial MT" w:cs="Arial MT"/>
                <w:b/>
                <w:sz w:val="21"/>
              </w:rPr>
              <w:t>reported</w:t>
            </w:r>
            <w:r>
              <w:rPr>
                <w:rFonts w:ascii="Arial" w:eastAsia="Arial MT" w:hAnsi="Arial MT" w:cs="Arial MT"/>
                <w:b/>
                <w:spacing w:val="30"/>
                <w:sz w:val="21"/>
              </w:rPr>
              <w:t xml:space="preserve"> </w:t>
            </w:r>
            <w:r>
              <w:rPr>
                <w:rFonts w:ascii="Arial" w:eastAsia="Arial MT" w:hAnsi="Arial MT" w:cs="Arial MT"/>
                <w:b/>
                <w:sz w:val="21"/>
              </w:rPr>
              <w:t>to</w:t>
            </w:r>
            <w:r>
              <w:rPr>
                <w:rFonts w:ascii="Arial" w:eastAsia="Arial MT" w:hAnsi="Arial MT" w:cs="Arial MT"/>
                <w:b/>
                <w:spacing w:val="30"/>
                <w:sz w:val="21"/>
              </w:rPr>
              <w:t xml:space="preserve"> </w:t>
            </w:r>
            <w:r>
              <w:rPr>
                <w:rFonts w:ascii="Arial" w:eastAsia="Arial MT" w:hAnsi="Arial MT" w:cs="Arial MT"/>
                <w:b/>
                <w:sz w:val="21"/>
              </w:rPr>
              <w:t>instructors,</w:t>
            </w:r>
            <w:r>
              <w:rPr>
                <w:rFonts w:ascii="Arial" w:eastAsia="Arial MT" w:hAnsi="Arial MT" w:cs="Arial MT"/>
                <w:b/>
                <w:spacing w:val="30"/>
                <w:sz w:val="21"/>
              </w:rPr>
              <w:t xml:space="preserve"> </w:t>
            </w:r>
            <w:r>
              <w:rPr>
                <w:rFonts w:ascii="Arial" w:eastAsia="Arial MT" w:hAnsi="Arial MT" w:cs="Arial MT"/>
                <w:b/>
                <w:sz w:val="21"/>
              </w:rPr>
              <w:t>as</w:t>
            </w:r>
            <w:r>
              <w:rPr>
                <w:rFonts w:ascii="Arial" w:eastAsia="Arial MT" w:hAnsi="Arial MT" w:cs="Arial MT"/>
                <w:b/>
                <w:spacing w:val="30"/>
                <w:sz w:val="21"/>
              </w:rPr>
              <w:t xml:space="preserve"> </w:t>
            </w:r>
            <w:r>
              <w:rPr>
                <w:rFonts w:ascii="Arial" w:eastAsia="Arial MT" w:hAnsi="Arial MT" w:cs="Arial MT"/>
                <w:b/>
                <w:sz w:val="21"/>
              </w:rPr>
              <w:t>they</w:t>
            </w:r>
            <w:r>
              <w:rPr>
                <w:rFonts w:ascii="Arial" w:eastAsia="Arial MT" w:hAnsi="Arial MT" w:cs="Arial MT"/>
                <w:b/>
                <w:spacing w:val="30"/>
                <w:sz w:val="21"/>
              </w:rPr>
              <w:t xml:space="preserve"> </w:t>
            </w:r>
            <w:r>
              <w:rPr>
                <w:rFonts w:ascii="Arial" w:eastAsia="Arial MT" w:hAnsi="Arial MT" w:cs="Arial MT"/>
                <w:b/>
                <w:sz w:val="21"/>
              </w:rPr>
              <w:t>are</w:t>
            </w:r>
            <w:r>
              <w:rPr>
                <w:rFonts w:ascii="Arial" w:eastAsia="Arial MT" w:hAnsi="Arial MT" w:cs="Arial MT"/>
                <w:b/>
                <w:spacing w:val="30"/>
                <w:sz w:val="21"/>
              </w:rPr>
              <w:t xml:space="preserve"> </w:t>
            </w:r>
            <w:r>
              <w:rPr>
                <w:rFonts w:ascii="Arial" w:eastAsia="Arial MT" w:hAnsi="Arial MT" w:cs="Arial MT"/>
                <w:b/>
                <w:sz w:val="21"/>
              </w:rPr>
              <w:t>primarily intended</w:t>
            </w:r>
            <w:r>
              <w:rPr>
                <w:rFonts w:ascii="Arial" w:eastAsia="Arial MT" w:hAnsi="Arial MT" w:cs="Arial MT"/>
                <w:b/>
                <w:spacing w:val="40"/>
                <w:sz w:val="21"/>
              </w:rPr>
              <w:t xml:space="preserve"> </w:t>
            </w:r>
            <w:r>
              <w:rPr>
                <w:rFonts w:ascii="Arial" w:eastAsia="Arial MT" w:hAnsi="Arial MT" w:cs="Arial MT"/>
                <w:b/>
                <w:sz w:val="21"/>
              </w:rPr>
              <w:t>to</w:t>
            </w:r>
            <w:r>
              <w:rPr>
                <w:rFonts w:ascii="Arial" w:eastAsia="Arial MT" w:hAnsi="Arial MT" w:cs="Arial MT"/>
                <w:b/>
                <w:spacing w:val="40"/>
                <w:sz w:val="21"/>
              </w:rPr>
              <w:t xml:space="preserve"> </w:t>
            </w:r>
            <w:r>
              <w:rPr>
                <w:rFonts w:ascii="Arial" w:eastAsia="Arial MT" w:hAnsi="Arial MT" w:cs="Arial MT"/>
                <w:b/>
                <w:sz w:val="21"/>
              </w:rPr>
              <w:t>function</w:t>
            </w:r>
            <w:r>
              <w:rPr>
                <w:rFonts w:ascii="Arial" w:eastAsia="Arial MT" w:hAnsi="Arial MT" w:cs="Arial MT"/>
                <w:b/>
                <w:spacing w:val="40"/>
                <w:sz w:val="21"/>
              </w:rPr>
              <w:t xml:space="preserve"> </w:t>
            </w:r>
            <w:r>
              <w:rPr>
                <w:rFonts w:ascii="Arial" w:eastAsia="Arial MT" w:hAnsi="Arial MT" w:cs="Arial MT"/>
                <w:b/>
                <w:sz w:val="21"/>
              </w:rPr>
              <w:t>as</w:t>
            </w:r>
            <w:r>
              <w:rPr>
                <w:rFonts w:ascii="Arial" w:eastAsia="Arial MT" w:hAnsi="Arial MT" w:cs="Arial MT"/>
                <w:b/>
                <w:spacing w:val="40"/>
                <w:sz w:val="21"/>
              </w:rPr>
              <w:t xml:space="preserve"> </w:t>
            </w:r>
            <w:r>
              <w:rPr>
                <w:rFonts w:ascii="Arial" w:eastAsia="Arial MT" w:hAnsi="Arial MT" w:cs="Arial MT"/>
                <w:b/>
                <w:sz w:val="21"/>
              </w:rPr>
              <w:t>personal</w:t>
            </w:r>
            <w:r>
              <w:rPr>
                <w:rFonts w:ascii="Arial" w:eastAsia="Arial MT" w:hAnsi="Arial MT" w:cs="Arial MT"/>
                <w:b/>
                <w:spacing w:val="40"/>
                <w:sz w:val="21"/>
              </w:rPr>
              <w:t xml:space="preserve"> </w:t>
            </w:r>
            <w:r>
              <w:rPr>
                <w:rFonts w:ascii="Arial" w:eastAsia="Arial MT" w:hAnsi="Arial MT" w:cs="Arial MT"/>
                <w:b/>
                <w:sz w:val="21"/>
              </w:rPr>
              <w:t>formative</w:t>
            </w:r>
            <w:r>
              <w:rPr>
                <w:rFonts w:ascii="Arial" w:eastAsia="Arial MT" w:hAnsi="Arial MT" w:cs="Arial MT"/>
                <w:b/>
                <w:spacing w:val="40"/>
                <w:sz w:val="21"/>
              </w:rPr>
              <w:t xml:space="preserve"> </w:t>
            </w:r>
            <w:r>
              <w:rPr>
                <w:rFonts w:ascii="Arial" w:eastAsia="Arial MT" w:hAnsi="Arial MT" w:cs="Arial MT"/>
                <w:b/>
                <w:sz w:val="21"/>
              </w:rPr>
              <w:t>feedback.</w:t>
            </w:r>
          </w:p>
        </w:tc>
      </w:tr>
    </w:tbl>
    <w:p w:rsidR="0069186F" w:rsidRDefault="0069186F">
      <w:pPr>
        <w:widowControl w:val="0"/>
        <w:autoSpaceDE w:val="0"/>
        <w:autoSpaceDN w:val="0"/>
        <w:spacing w:line="254" w:lineRule="auto"/>
        <w:rPr>
          <w:rFonts w:ascii="Arial" w:eastAsia="Arial MT" w:hAnsi="Arial MT" w:cs="Arial MT"/>
          <w:sz w:val="21"/>
          <w:szCs w:val="22"/>
        </w:rPr>
        <w:sectPr w:rsidR="0069186F">
          <w:footerReference w:type="default" r:id="rId93"/>
          <w:type w:val="continuous"/>
          <w:pgSz w:w="12240" w:h="15840"/>
          <w:pgMar w:top="1000" w:right="540" w:bottom="600" w:left="540" w:header="0" w:footer="400" w:gutter="0"/>
          <w:pgNumType w:start="1"/>
          <w:cols w:space="708"/>
        </w:sectPr>
      </w:pPr>
    </w:p>
    <w:tbl>
      <w:tblPr>
        <w:tblStyle w:val="TableNormal1"/>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6975"/>
        </w:trPr>
        <w:tc>
          <w:tcPr>
            <w:tcW w:w="10935" w:type="dxa"/>
          </w:tcPr>
          <w:p w:rsidR="0069186F" w:rsidRDefault="0069186F">
            <w:pPr>
              <w:rPr>
                <w:rFonts w:ascii="Arial MT" w:eastAsia="Arial MT" w:hAnsi="Arial MT" w:cs="Arial MT"/>
                <w:sz w:val="27"/>
              </w:rPr>
            </w:pPr>
          </w:p>
          <w:p w:rsidR="0069186F" w:rsidRDefault="0069186F">
            <w:pPr>
              <w:spacing w:before="160"/>
              <w:rPr>
                <w:rFonts w:ascii="Arial MT" w:eastAsia="Arial MT" w:hAnsi="Arial MT" w:cs="Arial MT"/>
                <w:sz w:val="27"/>
              </w:rPr>
            </w:pPr>
          </w:p>
          <w:p w:rsidR="0069186F" w:rsidRDefault="00000000">
            <w:pPr>
              <w:ind w:left="18"/>
              <w:jc w:val="center"/>
              <w:rPr>
                <w:rFonts w:ascii="Arial" w:eastAsia="Arial MT" w:hAnsi="Arial MT" w:cs="Arial MT"/>
                <w:b/>
                <w:sz w:val="27"/>
              </w:rPr>
            </w:pPr>
            <w:r>
              <w:rPr>
                <w:rFonts w:ascii="Arial" w:eastAsia="Arial MT" w:hAnsi="Arial MT" w:cs="Arial MT"/>
                <w:b/>
                <w:sz w:val="27"/>
              </w:rPr>
              <w:t>Report</w:t>
            </w:r>
            <w:r>
              <w:rPr>
                <w:rFonts w:ascii="Arial" w:eastAsia="Arial MT" w:hAnsi="Arial MT" w:cs="Arial MT"/>
                <w:b/>
                <w:spacing w:val="12"/>
                <w:sz w:val="27"/>
              </w:rPr>
              <w:t xml:space="preserve"> </w:t>
            </w:r>
            <w:r>
              <w:rPr>
                <w:rFonts w:ascii="Arial" w:eastAsia="Arial MT" w:hAnsi="Arial MT" w:cs="Arial MT"/>
                <w:b/>
                <w:spacing w:val="-2"/>
                <w:sz w:val="27"/>
              </w:rPr>
              <w:t>Sections</w:t>
            </w:r>
          </w:p>
          <w:p w:rsidR="0069186F" w:rsidRDefault="0069186F">
            <w:pPr>
              <w:spacing w:before="126"/>
              <w:rPr>
                <w:rFonts w:ascii="Arial MT" w:eastAsia="Arial MT" w:hAnsi="Arial MT" w:cs="Arial MT"/>
                <w:sz w:val="27"/>
              </w:rPr>
            </w:pPr>
          </w:p>
          <w:p w:rsidR="0069186F" w:rsidRDefault="00000000">
            <w:pPr>
              <w:spacing w:line="254" w:lineRule="auto"/>
              <w:ind w:left="367" w:right="593"/>
              <w:rPr>
                <w:rFonts w:ascii="Arial MT" w:eastAsia="Arial MT" w:hAnsi="Arial MT" w:cs="Arial MT"/>
                <w:sz w:val="21"/>
              </w:rPr>
            </w:pPr>
            <w:r>
              <w:rPr>
                <w:noProof/>
              </w:rPr>
              <mc:AlternateContent>
                <mc:Choice Requires="wpg">
                  <w:drawing>
                    <wp:anchor distT="0" distB="0" distL="0" distR="0" simplePos="0" relativeHeight="251687936" behindDoc="1" locked="0" layoutInCell="1" allowOverlap="1">
                      <wp:simplePos x="0" y="0"/>
                      <wp:positionH relativeFrom="column">
                        <wp:posOffset>233362</wp:posOffset>
                      </wp:positionH>
                      <wp:positionV relativeFrom="paragraph">
                        <wp:posOffset>-570244</wp:posOffset>
                      </wp:positionV>
                      <wp:extent cx="6477000" cy="400050"/>
                      <wp:effectExtent l="0" t="0" r="0" b="0"/>
                      <wp:wrapNone/>
                      <wp:docPr id="1272731922" name="Group 18"/>
                      <wp:cNvGraphicFramePr/>
                      <a:graphic xmlns:a="http://schemas.openxmlformats.org/drawingml/2006/main">
                        <a:graphicData uri="http://schemas.microsoft.com/office/word/2010/wordprocessingGroup">
                          <wpg:wgp>
                            <wpg:cNvGrpSpPr/>
                            <wpg:grpSpPr>
                              <a:xfrm>
                                <a:off x="0" y="0"/>
                                <a:ext cx="6477000" cy="400050"/>
                                <a:chOff x="0" y="0"/>
                                <a:chExt cx="6477000" cy="400050"/>
                              </a:xfrm>
                            </wpg:grpSpPr>
                            <wps:wsp>
                              <wps:cNvPr id="669265501" name="Graphic 19"/>
                              <wps:cNvSpPr/>
                              <wps:spPr>
                                <a:xfrm>
                                  <a:off x="0" y="0"/>
                                  <a:ext cx="6477000" cy="400050"/>
                                </a:xfrm>
                                <a:custGeom>
                                  <a:avLst/>
                                  <a:gdLst/>
                                  <a:ahLst/>
                                  <a:cxnLst/>
                                  <a:rect l="l" t="t" r="r" b="b"/>
                                  <a:pathLst>
                                    <a:path w="6477000" h="400050">
                                      <a:moveTo>
                                        <a:pt x="6477000" y="0"/>
                                      </a:moveTo>
                                      <a:lnTo>
                                        <a:pt x="0" y="0"/>
                                      </a:lnTo>
                                      <a:lnTo>
                                        <a:pt x="0" y="400050"/>
                                      </a:lnTo>
                                      <a:lnTo>
                                        <a:pt x="6477000" y="400050"/>
                                      </a:lnTo>
                                      <a:lnTo>
                                        <a:pt x="6477000" y="0"/>
                                      </a:lnTo>
                                      <a:close/>
                                    </a:path>
                                  </a:pathLst>
                                </a:custGeom>
                                <a:solidFill>
                                  <a:srgbClr val="EDEDED"/>
                                </a:solidFill>
                              </wps:spPr>
                              <wps:bodyPr wrap="square" lIns="0" tIns="0" rIns="0" bIns="0" rtlCol="0">
                                <a:prstTxWarp prst="textNoShape">
                                  <a:avLst/>
                                </a:prstTxWarp>
                              </wps:bodyPr>
                            </wps:wsp>
                          </wpg:wgp>
                        </a:graphicData>
                      </a:graphic>
                    </wp:anchor>
                  </w:drawing>
                </mc:Choice>
                <mc:Fallback>
                  <w:pict>
                    <v:group w14:anchorId="63CEAC89" id="Group 18" o:spid="_x0000_s1026" style="position:absolute;margin-left:18.35pt;margin-top:-44.9pt;width:510pt;height:31.5pt;z-index:-251628544;mso-wrap-distance-left:0;mso-wrap-distance-right:0" coordsize="64770,4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">
                      <v:shape id="Graphic 19" o:spid="_x0000_s1027" style="position:absolute;width:64770;height:4000;visibility:visible;mso-wrap-style:square;v-text-anchor:top" coordsize="6477000,40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" path="m6477000,l,,,400050r6477000,l6477000,xe" fillcolor="#ededed" stroked="f">
                        <v:path arrowok="t"/>
                      </v:shape>
                    </v:group>
                  </w:pict>
                </mc:Fallback>
              </mc:AlternateContent>
            </w:r>
            <w:r>
              <w:rPr>
                <w:rFonts w:ascii="Arial MT" w:eastAsia="Arial MT" w:hAnsi="Arial MT" w:cs="Arial MT"/>
                <w:sz w:val="21"/>
              </w:rPr>
              <w:t>The following provide different statistical summaries and representations for your institutional, divisional, and departmental/programmatic items (where appropriate).</w:t>
            </w:r>
          </w:p>
          <w:p w:rsidR="0069186F" w:rsidRDefault="00000000">
            <w:pPr>
              <w:spacing w:before="208"/>
              <w:ind w:left="367"/>
              <w:rPr>
                <w:rFonts w:ascii="Arial" w:eastAsia="Arial MT" w:hAnsi="Arial MT" w:cs="Arial MT"/>
                <w:b/>
                <w:sz w:val="21"/>
              </w:rPr>
            </w:pPr>
            <w:r>
              <w:rPr>
                <w:rFonts w:ascii="Arial" w:eastAsia="Arial MT" w:hAnsi="Arial MT" w:cs="Arial MT"/>
                <w:b/>
                <w:sz w:val="21"/>
              </w:rPr>
              <w:t>Section</w:t>
            </w:r>
            <w:r>
              <w:rPr>
                <w:rFonts w:ascii="Arial" w:eastAsia="Arial MT" w:hAnsi="Arial MT" w:cs="Arial MT"/>
                <w:b/>
                <w:spacing w:val="37"/>
                <w:sz w:val="21"/>
              </w:rPr>
              <w:t xml:space="preserve"> </w:t>
            </w:r>
            <w:r>
              <w:rPr>
                <w:rFonts w:ascii="Arial" w:eastAsia="Arial MT" w:hAnsi="Arial MT" w:cs="Arial MT"/>
                <w:b/>
                <w:sz w:val="21"/>
              </w:rPr>
              <w:t>1:</w:t>
            </w:r>
            <w:r>
              <w:rPr>
                <w:rFonts w:ascii="Arial" w:eastAsia="Arial MT" w:hAnsi="Arial MT" w:cs="Arial MT"/>
                <w:b/>
                <w:spacing w:val="38"/>
                <w:sz w:val="21"/>
              </w:rPr>
              <w:t xml:space="preserve"> </w:t>
            </w:r>
            <w:r>
              <w:rPr>
                <w:rFonts w:ascii="Arial" w:eastAsia="Arial MT" w:hAnsi="Arial MT" w:cs="Arial MT"/>
                <w:b/>
                <w:sz w:val="21"/>
              </w:rPr>
              <w:t>Course</w:t>
            </w:r>
            <w:r>
              <w:rPr>
                <w:rFonts w:ascii="Arial" w:eastAsia="Arial MT" w:hAnsi="Arial MT" w:cs="Arial MT"/>
                <w:b/>
                <w:spacing w:val="37"/>
                <w:sz w:val="21"/>
              </w:rPr>
              <w:t xml:space="preserve"> </w:t>
            </w:r>
            <w:r>
              <w:rPr>
                <w:rFonts w:ascii="Arial" w:eastAsia="Arial MT" w:hAnsi="Arial MT" w:cs="Arial MT"/>
                <w:b/>
                <w:sz w:val="21"/>
              </w:rPr>
              <w:t>Evaluation</w:t>
            </w:r>
            <w:r>
              <w:rPr>
                <w:rFonts w:ascii="Arial" w:eastAsia="Arial MT" w:hAnsi="Arial MT" w:cs="Arial MT"/>
                <w:b/>
                <w:spacing w:val="38"/>
                <w:sz w:val="21"/>
              </w:rPr>
              <w:t xml:space="preserve"> </w:t>
            </w:r>
            <w:r>
              <w:rPr>
                <w:rFonts w:ascii="Arial" w:eastAsia="Arial MT" w:hAnsi="Arial MT" w:cs="Arial MT"/>
                <w:b/>
                <w:spacing w:val="-2"/>
                <w:sz w:val="21"/>
              </w:rPr>
              <w:t>Overview</w:t>
            </w:r>
          </w:p>
          <w:p w:rsidR="0069186F" w:rsidRDefault="00000000">
            <w:pPr>
              <w:spacing w:before="13"/>
              <w:ind w:left="367"/>
              <w:rPr>
                <w:rFonts w:ascii="Arial MT" w:eastAsia="Arial MT" w:hAnsi="Arial MT" w:cs="Arial MT"/>
                <w:sz w:val="21"/>
              </w:rPr>
            </w:pPr>
            <w:r>
              <w:rPr>
                <w:rFonts w:ascii="Arial MT" w:eastAsia="Arial MT" w:hAnsi="Arial MT" w:cs="Arial MT"/>
                <w:sz w:val="21"/>
              </w:rPr>
              <w:t>Provides</w:t>
            </w:r>
            <w:r>
              <w:rPr>
                <w:rFonts w:ascii="Arial MT" w:eastAsia="Arial MT" w:hAnsi="Arial MT" w:cs="Arial MT"/>
                <w:spacing w:val="9"/>
                <w:sz w:val="21"/>
              </w:rPr>
              <w:t xml:space="preserve"> </w:t>
            </w:r>
            <w:r>
              <w:rPr>
                <w:rFonts w:ascii="Arial MT" w:eastAsia="Arial MT" w:hAnsi="Arial MT" w:cs="Arial MT"/>
                <w:sz w:val="21"/>
              </w:rPr>
              <w:t>all</w:t>
            </w:r>
            <w:r>
              <w:rPr>
                <w:rFonts w:ascii="Arial MT" w:eastAsia="Arial MT" w:hAnsi="Arial MT" w:cs="Arial MT"/>
                <w:spacing w:val="9"/>
                <w:sz w:val="21"/>
              </w:rPr>
              <w:t xml:space="preserve"> </w:t>
            </w:r>
            <w:r>
              <w:rPr>
                <w:rFonts w:ascii="Arial MT" w:eastAsia="Arial MT" w:hAnsi="Arial MT" w:cs="Arial MT"/>
                <w:sz w:val="21"/>
              </w:rPr>
              <w:t>course</w:t>
            </w:r>
            <w:r>
              <w:rPr>
                <w:rFonts w:ascii="Arial MT" w:eastAsia="Arial MT" w:hAnsi="Arial MT" w:cs="Arial MT"/>
                <w:spacing w:val="9"/>
                <w:sz w:val="21"/>
              </w:rPr>
              <w:t xml:space="preserve"> </w:t>
            </w:r>
            <w:r>
              <w:rPr>
                <w:rFonts w:ascii="Arial MT" w:eastAsia="Arial MT" w:hAnsi="Arial MT" w:cs="Arial MT"/>
                <w:sz w:val="21"/>
              </w:rPr>
              <w:t>evaluation</w:t>
            </w:r>
            <w:r>
              <w:rPr>
                <w:rFonts w:ascii="Arial MT" w:eastAsia="Arial MT" w:hAnsi="Arial MT" w:cs="Arial MT"/>
                <w:spacing w:val="9"/>
                <w:sz w:val="21"/>
              </w:rPr>
              <w:t xml:space="preserve"> </w:t>
            </w:r>
            <w:r>
              <w:rPr>
                <w:rFonts w:ascii="Arial MT" w:eastAsia="Arial MT" w:hAnsi="Arial MT" w:cs="Arial MT"/>
                <w:sz w:val="21"/>
              </w:rPr>
              <w:t>data</w:t>
            </w:r>
            <w:r>
              <w:rPr>
                <w:rFonts w:ascii="Arial MT" w:eastAsia="Arial MT" w:hAnsi="Arial MT" w:cs="Arial MT"/>
                <w:spacing w:val="9"/>
                <w:sz w:val="21"/>
              </w:rPr>
              <w:t xml:space="preserve"> </w:t>
            </w:r>
            <w:r>
              <w:rPr>
                <w:rFonts w:ascii="Arial MT" w:eastAsia="Arial MT" w:hAnsi="Arial MT" w:cs="Arial MT"/>
                <w:sz w:val="21"/>
              </w:rPr>
              <w:t>except</w:t>
            </w:r>
            <w:r>
              <w:rPr>
                <w:rFonts w:ascii="Arial MT" w:eastAsia="Arial MT" w:hAnsi="Arial MT" w:cs="Arial MT"/>
                <w:spacing w:val="9"/>
                <w:sz w:val="21"/>
              </w:rPr>
              <w:t xml:space="preserve"> </w:t>
            </w:r>
            <w:r>
              <w:rPr>
                <w:rFonts w:ascii="Arial MT" w:eastAsia="Arial MT" w:hAnsi="Arial MT" w:cs="Arial MT"/>
                <w:sz w:val="21"/>
              </w:rPr>
              <w:t>instructor-selected</w:t>
            </w:r>
            <w:r>
              <w:rPr>
                <w:rFonts w:ascii="Arial MT" w:eastAsia="Arial MT" w:hAnsi="Arial MT" w:cs="Arial MT"/>
                <w:spacing w:val="9"/>
                <w:sz w:val="21"/>
              </w:rPr>
              <w:t xml:space="preserve"> </w:t>
            </w:r>
            <w:r>
              <w:rPr>
                <w:rFonts w:ascii="Arial MT" w:eastAsia="Arial MT" w:hAnsi="Arial MT" w:cs="Arial MT"/>
                <w:spacing w:val="-2"/>
                <w:sz w:val="21"/>
              </w:rPr>
              <w:t>items.</w:t>
            </w:r>
          </w:p>
          <w:p w:rsidR="0069186F" w:rsidRDefault="00000000">
            <w:pPr>
              <w:spacing w:before="224"/>
              <w:ind w:left="367"/>
              <w:rPr>
                <w:rFonts w:ascii="Arial" w:eastAsia="Arial MT" w:hAnsi="Arial MT" w:cs="Arial MT"/>
                <w:b/>
                <w:sz w:val="21"/>
              </w:rPr>
            </w:pPr>
            <w:r>
              <w:rPr>
                <w:rFonts w:ascii="Arial" w:eastAsia="Arial MT" w:hAnsi="Arial MT" w:cs="Arial MT"/>
                <w:b/>
                <w:sz w:val="21"/>
              </w:rPr>
              <w:t>Section</w:t>
            </w:r>
            <w:r>
              <w:rPr>
                <w:rFonts w:ascii="Arial" w:eastAsia="Arial MT" w:hAnsi="Arial MT" w:cs="Arial MT"/>
                <w:b/>
                <w:spacing w:val="23"/>
                <w:sz w:val="21"/>
              </w:rPr>
              <w:t xml:space="preserve"> </w:t>
            </w:r>
            <w:r>
              <w:rPr>
                <w:rFonts w:ascii="Arial" w:eastAsia="Arial MT" w:hAnsi="Arial MT" w:cs="Arial MT"/>
                <w:b/>
                <w:sz w:val="21"/>
              </w:rPr>
              <w:t>2:</w:t>
            </w:r>
            <w:r>
              <w:rPr>
                <w:rFonts w:ascii="Arial" w:eastAsia="Arial MT" w:hAnsi="Arial MT" w:cs="Arial MT"/>
                <w:b/>
                <w:spacing w:val="26"/>
                <w:sz w:val="21"/>
              </w:rPr>
              <w:t xml:space="preserve"> </w:t>
            </w:r>
            <w:r>
              <w:rPr>
                <w:rFonts w:ascii="Arial" w:eastAsia="Arial MT" w:hAnsi="Arial MT" w:cs="Arial MT"/>
                <w:b/>
                <w:sz w:val="21"/>
              </w:rPr>
              <w:t>Response</w:t>
            </w:r>
            <w:r>
              <w:rPr>
                <w:rFonts w:ascii="Arial" w:eastAsia="Arial MT" w:hAnsi="Arial MT" w:cs="Arial MT"/>
                <w:b/>
                <w:spacing w:val="25"/>
                <w:sz w:val="21"/>
              </w:rPr>
              <w:t xml:space="preserve"> </w:t>
            </w:r>
            <w:r>
              <w:rPr>
                <w:rFonts w:ascii="Arial" w:eastAsia="Arial MT" w:hAnsi="Arial MT" w:cs="Arial MT"/>
                <w:b/>
                <w:sz w:val="21"/>
              </w:rPr>
              <w:t>Distributions</w:t>
            </w:r>
            <w:r>
              <w:rPr>
                <w:rFonts w:ascii="Arial" w:eastAsia="Arial MT" w:hAnsi="Arial MT" w:cs="Arial MT"/>
                <w:b/>
                <w:spacing w:val="26"/>
                <w:sz w:val="21"/>
              </w:rPr>
              <w:t xml:space="preserve"> </w:t>
            </w:r>
            <w:r>
              <w:rPr>
                <w:rFonts w:ascii="Arial" w:eastAsia="Arial MT" w:hAnsi="Arial MT" w:cs="Arial MT"/>
                <w:b/>
                <w:sz w:val="21"/>
              </w:rPr>
              <w:t>and</w:t>
            </w:r>
            <w:r>
              <w:rPr>
                <w:rFonts w:ascii="Arial" w:eastAsia="Arial MT" w:hAnsi="Arial MT" w:cs="Arial MT"/>
                <w:b/>
                <w:spacing w:val="25"/>
                <w:sz w:val="21"/>
              </w:rPr>
              <w:t xml:space="preserve"> </w:t>
            </w:r>
            <w:r>
              <w:rPr>
                <w:rFonts w:ascii="Arial" w:eastAsia="Arial MT" w:hAnsi="Arial MT" w:cs="Arial MT"/>
                <w:b/>
                <w:sz w:val="21"/>
              </w:rPr>
              <w:t>Additional</w:t>
            </w:r>
            <w:r>
              <w:rPr>
                <w:rFonts w:ascii="Arial" w:eastAsia="Arial MT" w:hAnsi="Arial MT" w:cs="Arial MT"/>
                <w:b/>
                <w:spacing w:val="26"/>
                <w:sz w:val="21"/>
              </w:rPr>
              <w:t xml:space="preserve"> </w:t>
            </w:r>
            <w:r>
              <w:rPr>
                <w:rFonts w:ascii="Arial" w:eastAsia="Arial MT" w:hAnsi="Arial MT" w:cs="Arial MT"/>
                <w:b/>
                <w:spacing w:val="-2"/>
                <w:sz w:val="21"/>
              </w:rPr>
              <w:t>Statistics</w:t>
            </w:r>
          </w:p>
          <w:p w:rsidR="0069186F" w:rsidRDefault="00000000">
            <w:pPr>
              <w:spacing w:before="13"/>
              <w:ind w:left="367"/>
              <w:rPr>
                <w:rFonts w:ascii="Arial MT" w:eastAsia="Arial MT" w:hAnsi="Arial MT" w:cs="Arial MT"/>
                <w:sz w:val="21"/>
              </w:rPr>
            </w:pPr>
            <w:r>
              <w:rPr>
                <w:rFonts w:ascii="Arial MT" w:eastAsia="Arial MT" w:hAnsi="Arial MT" w:cs="Arial MT"/>
                <w:sz w:val="21"/>
              </w:rPr>
              <w:t>Provides</w:t>
            </w:r>
            <w:r>
              <w:rPr>
                <w:rFonts w:ascii="Arial MT" w:eastAsia="Arial MT" w:hAnsi="Arial MT" w:cs="Arial MT"/>
                <w:spacing w:val="10"/>
                <w:sz w:val="21"/>
              </w:rPr>
              <w:t xml:space="preserve"> </w:t>
            </w:r>
            <w:r>
              <w:rPr>
                <w:rFonts w:ascii="Arial MT" w:eastAsia="Arial MT" w:hAnsi="Arial MT" w:cs="Arial MT"/>
                <w:sz w:val="21"/>
              </w:rPr>
              <w:t>detailed</w:t>
            </w:r>
            <w:r>
              <w:rPr>
                <w:rFonts w:ascii="Arial MT" w:eastAsia="Arial MT" w:hAnsi="Arial MT" w:cs="Arial MT"/>
                <w:spacing w:val="10"/>
                <w:sz w:val="21"/>
              </w:rPr>
              <w:t xml:space="preserve"> </w:t>
            </w:r>
            <w:r>
              <w:rPr>
                <w:rFonts w:ascii="Arial MT" w:eastAsia="Arial MT" w:hAnsi="Arial MT" w:cs="Arial MT"/>
                <w:sz w:val="21"/>
              </w:rPr>
              <w:t>response</w:t>
            </w:r>
            <w:r>
              <w:rPr>
                <w:rFonts w:ascii="Arial MT" w:eastAsia="Arial MT" w:hAnsi="Arial MT" w:cs="Arial MT"/>
                <w:spacing w:val="10"/>
                <w:sz w:val="21"/>
              </w:rPr>
              <w:t xml:space="preserve"> </w:t>
            </w:r>
            <w:r>
              <w:rPr>
                <w:rFonts w:ascii="Arial MT" w:eastAsia="Arial MT" w:hAnsi="Arial MT" w:cs="Arial MT"/>
                <w:spacing w:val="-2"/>
                <w:sz w:val="21"/>
              </w:rPr>
              <w:t>distributions.</w:t>
            </w:r>
          </w:p>
          <w:p w:rsidR="0069186F" w:rsidRDefault="00000000">
            <w:pPr>
              <w:spacing w:before="224" w:line="254" w:lineRule="auto"/>
              <w:ind w:left="787"/>
              <w:rPr>
                <w:rFonts w:ascii="Arial MT" w:eastAsia="Arial MT" w:hAnsi="Arial MT" w:cs="Arial MT"/>
                <w:sz w:val="21"/>
              </w:rPr>
            </w:pPr>
            <w:r>
              <w:rPr>
                <w:noProof/>
              </w:rPr>
              <mc:AlternateContent>
                <mc:Choice Requires="wpg">
                  <w:drawing>
                    <wp:anchor distT="0" distB="0" distL="0" distR="0" simplePos="0" relativeHeight="251692032" behindDoc="1" locked="0" layoutInCell="1" allowOverlap="1">
                      <wp:simplePos x="0" y="0"/>
                      <wp:positionH relativeFrom="column">
                        <wp:posOffset>352425</wp:posOffset>
                      </wp:positionH>
                      <wp:positionV relativeFrom="paragraph">
                        <wp:posOffset>205408</wp:posOffset>
                      </wp:positionV>
                      <wp:extent cx="47625" cy="47625"/>
                      <wp:effectExtent l="0" t="0" r="0" b="0"/>
                      <wp:wrapNone/>
                      <wp:docPr id="1123127865" name="Group 20"/>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1957946642" name="Graphic 21"/>
                              <wps:cNvSpPr/>
                              <wps:spPr>
                                <a:xfrm>
                                  <a:off x="4762" y="4762"/>
                                  <a:ext cx="38100" cy="38100"/>
                                </a:xfrm>
                                <a:custGeom>
                                  <a:avLst/>
                                  <a:gdLst/>
                                  <a:ahLst/>
                                  <a:cxnLst/>
                                  <a:rect l="l" t="t" r="r" b="b"/>
                                  <a:pathLst>
                                    <a:path w="38100" h="38100">
                                      <a:moveTo>
                                        <a:pt x="19050" y="0"/>
                                      </a:moveTo>
                                      <a:lnTo>
                                        <a:pt x="11634" y="1503"/>
                                      </a:lnTo>
                                      <a:lnTo>
                                        <a:pt x="5579" y="5595"/>
                                      </a:lnTo>
                                      <a:lnTo>
                                        <a:pt x="1497" y="11653"/>
                                      </a:lnTo>
                                      <a:lnTo>
                                        <a:pt x="0" y="19050"/>
                                      </a:lnTo>
                                      <a:lnTo>
                                        <a:pt x="1497" y="26486"/>
                                      </a:lnTo>
                                      <a:lnTo>
                                        <a:pt x="5579" y="32539"/>
                                      </a:lnTo>
                                      <a:lnTo>
                                        <a:pt x="11634" y="36610"/>
                                      </a:lnTo>
                                      <a:lnTo>
                                        <a:pt x="19050" y="38100"/>
                                      </a:lnTo>
                                      <a:lnTo>
                                        <a:pt x="26465" y="36610"/>
                                      </a:lnTo>
                                      <a:lnTo>
                                        <a:pt x="32520" y="32539"/>
                                      </a:lnTo>
                                      <a:lnTo>
                                        <a:pt x="36602" y="26486"/>
                                      </a:lnTo>
                                      <a:lnTo>
                                        <a:pt x="38100" y="19050"/>
                                      </a:lnTo>
                                      <a:lnTo>
                                        <a:pt x="36602" y="11653"/>
                                      </a:lnTo>
                                      <a:lnTo>
                                        <a:pt x="32520" y="5595"/>
                                      </a:lnTo>
                                      <a:lnTo>
                                        <a:pt x="26465" y="1503"/>
                                      </a:lnTo>
                                      <a:lnTo>
                                        <a:pt x="19050" y="0"/>
                                      </a:lnTo>
                                      <a:close/>
                                    </a:path>
                                  </a:pathLst>
                                </a:custGeom>
                                <a:solidFill>
                                  <a:srgbClr val="000000"/>
                                </a:solidFill>
                              </wps:spPr>
                              <wps:bodyPr wrap="square" lIns="0" tIns="0" rIns="0" bIns="0" rtlCol="0">
                                <a:prstTxWarp prst="textNoShape">
                                  <a:avLst/>
                                </a:prstTxWarp>
                              </wps:bodyPr>
                            </wps:wsp>
                            <wps:wsp>
                              <wps:cNvPr id="1593365009" name="Graphic 22"/>
                              <wps:cNvSpPr/>
                              <wps:spPr>
                                <a:xfrm>
                                  <a:off x="4762" y="4762"/>
                                  <a:ext cx="38100" cy="38100"/>
                                </a:xfrm>
                                <a:custGeom>
                                  <a:avLst/>
                                  <a:gdLst/>
                                  <a:ahLst/>
                                  <a:cxnLst/>
                                  <a:rect l="l" t="t" r="r" b="b"/>
                                  <a:pathLst>
                                    <a:path w="38100" h="38100">
                                      <a:moveTo>
                                        <a:pt x="38100" y="19050"/>
                                      </a:moveTo>
                                      <a:lnTo>
                                        <a:pt x="36602" y="26486"/>
                                      </a:lnTo>
                                      <a:lnTo>
                                        <a:pt x="32520" y="32539"/>
                                      </a:lnTo>
                                      <a:lnTo>
                                        <a:pt x="26465" y="36610"/>
                                      </a:lnTo>
                                      <a:lnTo>
                                        <a:pt x="19050" y="38100"/>
                                      </a:lnTo>
                                      <a:lnTo>
                                        <a:pt x="11634" y="36610"/>
                                      </a:lnTo>
                                      <a:lnTo>
                                        <a:pt x="5579" y="32539"/>
                                      </a:lnTo>
                                      <a:lnTo>
                                        <a:pt x="1497" y="26486"/>
                                      </a:lnTo>
                                      <a:lnTo>
                                        <a:pt x="0" y="19050"/>
                                      </a:lnTo>
                                      <a:lnTo>
                                        <a:pt x="1497" y="11653"/>
                                      </a:lnTo>
                                      <a:lnTo>
                                        <a:pt x="5579" y="5595"/>
                                      </a:lnTo>
                                      <a:lnTo>
                                        <a:pt x="11634" y="1503"/>
                                      </a:lnTo>
                                      <a:lnTo>
                                        <a:pt x="19050" y="0"/>
                                      </a:lnTo>
                                      <a:lnTo>
                                        <a:pt x="26465" y="1503"/>
                                      </a:lnTo>
                                      <a:lnTo>
                                        <a:pt x="32520" y="5595"/>
                                      </a:lnTo>
                                      <a:lnTo>
                                        <a:pt x="36602" y="11653"/>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0F624EB5" id="Group 20" o:spid="_x0000_s1026" style="position:absolute;margin-left:27.75pt;margin-top:16.15pt;width:3.75pt;height:3.75pt;z-index:-251624448;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">
                      <v:shape id="Graphic 21"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" path="m19050,l11634,1503,5579,5595,1497,11653,,19050r1497,7436l5579,32539r6055,4071l19050,38100r7415,-1490l32520,32539r4082,-6053l38100,19050,36602,11653,32520,5595,26465,1503,19050,xe" fillcolor="black" stroked="f">
                        <v:path arrowok="t"/>
                      </v:shape>
                      <v:shape id="Graphic 22"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" path="m38100,19050r-1498,7436l32520,32539r-6055,4071l19050,38100,11634,36610,5579,32539,1497,26486,,19050,1497,11653,5579,5595,11634,1503,19050,r7415,1503l32520,5595r4082,6058l38100,19050xe" filled="f">
                        <v:path arrowok="t"/>
                      </v:shape>
                    </v:group>
                  </w:pict>
                </mc:Fallback>
              </mc:AlternateContent>
            </w:r>
            <w:r>
              <w:rPr>
                <w:rFonts w:ascii="Arial MT" w:eastAsia="Arial MT" w:hAnsi="Arial MT" w:cs="Arial MT"/>
                <w:sz w:val="21"/>
              </w:rPr>
              <w:t>The number and relative percentage of respondents providing a given answer is provided, along with a graphical representation.</w:t>
            </w:r>
          </w:p>
          <w:p w:rsidR="0069186F" w:rsidRDefault="00000000">
            <w:pPr>
              <w:spacing w:line="240" w:lineRule="exact"/>
              <w:ind w:left="787"/>
              <w:rPr>
                <w:rFonts w:ascii="Arial MT" w:eastAsia="Arial MT" w:hAnsi="Arial MT" w:cs="Arial MT"/>
                <w:sz w:val="21"/>
              </w:rPr>
            </w:pPr>
            <w:r>
              <w:rPr>
                <w:noProof/>
              </w:rPr>
              <mc:AlternateContent>
                <mc:Choice Requires="wpg">
                  <w:drawing>
                    <wp:anchor distT="0" distB="0" distL="0" distR="0" simplePos="0" relativeHeight="251694080" behindDoc="1" locked="0" layoutInCell="1" allowOverlap="1">
                      <wp:simplePos x="0" y="0"/>
                      <wp:positionH relativeFrom="column">
                        <wp:posOffset>352425</wp:posOffset>
                      </wp:positionH>
                      <wp:positionV relativeFrom="paragraph">
                        <wp:posOffset>61938</wp:posOffset>
                      </wp:positionV>
                      <wp:extent cx="47625" cy="47625"/>
                      <wp:effectExtent l="0" t="0" r="0" b="0"/>
                      <wp:wrapNone/>
                      <wp:docPr id="635805825" name="Group 23"/>
                      <wp:cNvGraphicFramePr/>
                      <a:graphic xmlns:a="http://schemas.openxmlformats.org/drawingml/2006/main">
                        <a:graphicData uri="http://schemas.microsoft.com/office/word/2010/wordprocessingGroup">
                          <wpg:wgp>
                            <wpg:cNvGrpSpPr/>
                            <wpg:grpSpPr>
                              <a:xfrm>
                                <a:off x="0" y="0"/>
                                <a:ext cx="47625" cy="47625"/>
                                <a:chOff x="0" y="0"/>
                                <a:chExt cx="47625" cy="47625"/>
                              </a:xfrm>
                            </wpg:grpSpPr>
                            <wps:wsp>
                              <wps:cNvPr id="1449427150" name="Graphic 24"/>
                              <wps:cNvSpPr/>
                              <wps:spPr>
                                <a:xfrm>
                                  <a:off x="4762" y="4762"/>
                                  <a:ext cx="38100" cy="38100"/>
                                </a:xfrm>
                                <a:custGeom>
                                  <a:avLst/>
                                  <a:gdLst/>
                                  <a:ahLst/>
                                  <a:cxnLst/>
                                  <a:rect l="l" t="t" r="r" b="b"/>
                                  <a:pathLst>
                                    <a:path w="38100" h="38100">
                                      <a:moveTo>
                                        <a:pt x="19050" y="0"/>
                                      </a:moveTo>
                                      <a:lnTo>
                                        <a:pt x="11634" y="1503"/>
                                      </a:lnTo>
                                      <a:lnTo>
                                        <a:pt x="5579" y="5595"/>
                                      </a:lnTo>
                                      <a:lnTo>
                                        <a:pt x="1497" y="11653"/>
                                      </a:lnTo>
                                      <a:lnTo>
                                        <a:pt x="0" y="19050"/>
                                      </a:lnTo>
                                      <a:lnTo>
                                        <a:pt x="1497" y="26486"/>
                                      </a:lnTo>
                                      <a:lnTo>
                                        <a:pt x="5579" y="32539"/>
                                      </a:lnTo>
                                      <a:lnTo>
                                        <a:pt x="11634" y="36610"/>
                                      </a:lnTo>
                                      <a:lnTo>
                                        <a:pt x="19050" y="38100"/>
                                      </a:lnTo>
                                      <a:lnTo>
                                        <a:pt x="26465" y="36610"/>
                                      </a:lnTo>
                                      <a:lnTo>
                                        <a:pt x="32520" y="32539"/>
                                      </a:lnTo>
                                      <a:lnTo>
                                        <a:pt x="36602" y="26486"/>
                                      </a:lnTo>
                                      <a:lnTo>
                                        <a:pt x="38100" y="19050"/>
                                      </a:lnTo>
                                      <a:lnTo>
                                        <a:pt x="36602" y="11653"/>
                                      </a:lnTo>
                                      <a:lnTo>
                                        <a:pt x="32520" y="5595"/>
                                      </a:lnTo>
                                      <a:lnTo>
                                        <a:pt x="26465" y="1503"/>
                                      </a:lnTo>
                                      <a:lnTo>
                                        <a:pt x="19050" y="0"/>
                                      </a:lnTo>
                                      <a:close/>
                                    </a:path>
                                  </a:pathLst>
                                </a:custGeom>
                                <a:solidFill>
                                  <a:srgbClr val="000000"/>
                                </a:solidFill>
                              </wps:spPr>
                              <wps:bodyPr wrap="square" lIns="0" tIns="0" rIns="0" bIns="0" rtlCol="0">
                                <a:prstTxWarp prst="textNoShape">
                                  <a:avLst/>
                                </a:prstTxWarp>
                              </wps:bodyPr>
                            </wps:wsp>
                            <wps:wsp>
                              <wps:cNvPr id="242917204" name="Graphic 25"/>
                              <wps:cNvSpPr/>
                              <wps:spPr>
                                <a:xfrm>
                                  <a:off x="4762" y="4762"/>
                                  <a:ext cx="38100" cy="38100"/>
                                </a:xfrm>
                                <a:custGeom>
                                  <a:avLst/>
                                  <a:gdLst/>
                                  <a:ahLst/>
                                  <a:cxnLst/>
                                  <a:rect l="l" t="t" r="r" b="b"/>
                                  <a:pathLst>
                                    <a:path w="38100" h="38100">
                                      <a:moveTo>
                                        <a:pt x="38100" y="19050"/>
                                      </a:moveTo>
                                      <a:lnTo>
                                        <a:pt x="36602" y="26486"/>
                                      </a:lnTo>
                                      <a:lnTo>
                                        <a:pt x="32520" y="32539"/>
                                      </a:lnTo>
                                      <a:lnTo>
                                        <a:pt x="26465" y="36610"/>
                                      </a:lnTo>
                                      <a:lnTo>
                                        <a:pt x="19050" y="38100"/>
                                      </a:lnTo>
                                      <a:lnTo>
                                        <a:pt x="11634" y="36610"/>
                                      </a:lnTo>
                                      <a:lnTo>
                                        <a:pt x="5579" y="32539"/>
                                      </a:lnTo>
                                      <a:lnTo>
                                        <a:pt x="1497" y="26486"/>
                                      </a:lnTo>
                                      <a:lnTo>
                                        <a:pt x="0" y="19050"/>
                                      </a:lnTo>
                                      <a:lnTo>
                                        <a:pt x="1497" y="11653"/>
                                      </a:lnTo>
                                      <a:lnTo>
                                        <a:pt x="5579" y="5595"/>
                                      </a:lnTo>
                                      <a:lnTo>
                                        <a:pt x="11634" y="1503"/>
                                      </a:lnTo>
                                      <a:lnTo>
                                        <a:pt x="19050" y="0"/>
                                      </a:lnTo>
                                      <a:lnTo>
                                        <a:pt x="26465" y="1503"/>
                                      </a:lnTo>
                                      <a:lnTo>
                                        <a:pt x="32520" y="5595"/>
                                      </a:lnTo>
                                      <a:lnTo>
                                        <a:pt x="36602" y="11653"/>
                                      </a:lnTo>
                                      <a:lnTo>
                                        <a:pt x="38100" y="19050"/>
                                      </a:lnTo>
                                      <a:close/>
                                    </a:path>
                                  </a:pathLst>
                                </a:custGeom>
                                <a:ln w="9525">
                                  <a:solidFill>
                                    <a:srgbClr val="000000"/>
                                  </a:solidFill>
                                  <a:prstDash val="solid"/>
                                </a:ln>
                              </wps:spPr>
                              <wps:bodyPr wrap="square" lIns="0" tIns="0" rIns="0" bIns="0" rtlCol="0">
                                <a:prstTxWarp prst="textNoShape">
                                  <a:avLst/>
                                </a:prstTxWarp>
                              </wps:bodyPr>
                            </wps:wsp>
                          </wpg:wgp>
                        </a:graphicData>
                      </a:graphic>
                    </wp:anchor>
                  </w:drawing>
                </mc:Choice>
                <mc:Fallback>
                  <w:pict>
                    <v:group w14:anchorId="68CC378C" id="Group 23" o:spid="_x0000_s1026" style="position:absolute;margin-left:27.75pt;margin-top:4.9pt;width:3.75pt;height:3.75pt;z-index:-251622400;mso-wrap-distance-left:0;mso-wrap-distance-right:0" coordsize="47625,47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">
                      <v:shape id="Graphic 24" o:spid="_x0000_s1027"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" path="m19050,l11634,1503,5579,5595,1497,11653,,19050r1497,7436l5579,32539r6055,4071l19050,38100r7415,-1490l32520,32539r4082,-6053l38100,19050,36602,11653,32520,5595,26465,1503,19050,xe" fillcolor="black" stroked="f">
                        <v:path arrowok="t"/>
                      </v:shape>
                      <v:shape id="Graphic 25" o:spid="_x0000_s1028" style="position:absolute;left:4762;top:4762;width:38100;height:38100;visibility:visible;mso-wrap-style:square;v-text-anchor:top" coordsize="381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" path="m38100,19050r-1498,7436l32520,32539r-6055,4071l19050,38100,11634,36610,5579,32539,1497,26486,,19050,1497,11653,5579,5595,11634,1503,19050,r7415,1503l32520,5595r4082,6058l38100,19050xe" filled="f">
                        <v:path arrowok="t"/>
                      </v:shape>
                    </v:group>
                  </w:pict>
                </mc:Fallback>
              </mc:AlternateContent>
            </w:r>
            <w:r>
              <w:rPr>
                <w:rFonts w:ascii="Arial MT" w:eastAsia="Arial MT" w:hAnsi="Arial MT" w:cs="Arial MT"/>
                <w:sz w:val="21"/>
              </w:rPr>
              <w:t>This</w:t>
            </w:r>
            <w:r>
              <w:rPr>
                <w:rFonts w:ascii="Arial MT" w:eastAsia="Arial MT" w:hAnsi="Arial MT" w:cs="Arial MT"/>
                <w:spacing w:val="7"/>
                <w:sz w:val="21"/>
              </w:rPr>
              <w:t xml:space="preserve"> </w:t>
            </w:r>
            <w:r>
              <w:rPr>
                <w:rFonts w:ascii="Arial MT" w:eastAsia="Arial MT" w:hAnsi="Arial MT" w:cs="Arial MT"/>
                <w:sz w:val="21"/>
              </w:rPr>
              <w:t>section</w:t>
            </w:r>
            <w:r>
              <w:rPr>
                <w:rFonts w:ascii="Arial MT" w:eastAsia="Arial MT" w:hAnsi="Arial MT" w:cs="Arial MT"/>
                <w:spacing w:val="7"/>
                <w:sz w:val="21"/>
              </w:rPr>
              <w:t xml:space="preserve"> </w:t>
            </w:r>
            <w:r>
              <w:rPr>
                <w:rFonts w:ascii="Arial MT" w:eastAsia="Arial MT" w:hAnsi="Arial MT" w:cs="Arial MT"/>
                <w:sz w:val="21"/>
              </w:rPr>
              <w:t>also</w:t>
            </w:r>
            <w:r>
              <w:rPr>
                <w:rFonts w:ascii="Arial MT" w:eastAsia="Arial MT" w:hAnsi="Arial MT" w:cs="Arial MT"/>
                <w:spacing w:val="7"/>
                <w:sz w:val="21"/>
              </w:rPr>
              <w:t xml:space="preserve"> </w:t>
            </w:r>
            <w:r>
              <w:rPr>
                <w:rFonts w:ascii="Arial MT" w:eastAsia="Arial MT" w:hAnsi="Arial MT" w:cs="Arial MT"/>
                <w:sz w:val="21"/>
              </w:rPr>
              <w:t>reports</w:t>
            </w:r>
            <w:r>
              <w:rPr>
                <w:rFonts w:ascii="Arial MT" w:eastAsia="Arial MT" w:hAnsi="Arial MT" w:cs="Arial MT"/>
                <w:spacing w:val="7"/>
                <w:sz w:val="21"/>
              </w:rPr>
              <w:t xml:space="preserve"> </w:t>
            </w:r>
            <w:r>
              <w:rPr>
                <w:rFonts w:ascii="Arial MT" w:eastAsia="Arial MT" w:hAnsi="Arial MT" w:cs="Arial MT"/>
                <w:sz w:val="21"/>
              </w:rPr>
              <w:t>further</w:t>
            </w:r>
            <w:r>
              <w:rPr>
                <w:rFonts w:ascii="Arial MT" w:eastAsia="Arial MT" w:hAnsi="Arial MT" w:cs="Arial MT"/>
                <w:spacing w:val="8"/>
                <w:sz w:val="21"/>
              </w:rPr>
              <w:t xml:space="preserve"> </w:t>
            </w:r>
            <w:r>
              <w:rPr>
                <w:rFonts w:ascii="Arial MT" w:eastAsia="Arial MT" w:hAnsi="Arial MT" w:cs="Arial MT"/>
                <w:sz w:val="21"/>
              </w:rPr>
              <w:t>statistics</w:t>
            </w:r>
            <w:r>
              <w:rPr>
                <w:rFonts w:ascii="Arial MT" w:eastAsia="Arial MT" w:hAnsi="Arial MT" w:cs="Arial MT"/>
                <w:spacing w:val="7"/>
                <w:sz w:val="21"/>
              </w:rPr>
              <w:t xml:space="preserve"> </w:t>
            </w:r>
            <w:r>
              <w:rPr>
                <w:rFonts w:ascii="Arial MT" w:eastAsia="Arial MT" w:hAnsi="Arial MT" w:cs="Arial MT"/>
                <w:sz w:val="21"/>
              </w:rPr>
              <w:t>for</w:t>
            </w:r>
            <w:r>
              <w:rPr>
                <w:rFonts w:ascii="Arial MT" w:eastAsia="Arial MT" w:hAnsi="Arial MT" w:cs="Arial MT"/>
                <w:spacing w:val="7"/>
                <w:sz w:val="21"/>
              </w:rPr>
              <w:t xml:space="preserve"> </w:t>
            </w:r>
            <w:r>
              <w:rPr>
                <w:rFonts w:ascii="Arial MT" w:eastAsia="Arial MT" w:hAnsi="Arial MT" w:cs="Arial MT"/>
                <w:sz w:val="21"/>
              </w:rPr>
              <w:t>each</w:t>
            </w:r>
            <w:r>
              <w:rPr>
                <w:rFonts w:ascii="Arial MT" w:eastAsia="Arial MT" w:hAnsi="Arial MT" w:cs="Arial MT"/>
                <w:spacing w:val="7"/>
                <w:sz w:val="21"/>
              </w:rPr>
              <w:t xml:space="preserve"> </w:t>
            </w:r>
            <w:r>
              <w:rPr>
                <w:rFonts w:ascii="Arial MT" w:eastAsia="Arial MT" w:hAnsi="Arial MT" w:cs="Arial MT"/>
                <w:sz w:val="21"/>
              </w:rPr>
              <w:t>set</w:t>
            </w:r>
            <w:r>
              <w:rPr>
                <w:rFonts w:ascii="Arial MT" w:eastAsia="Arial MT" w:hAnsi="Arial MT" w:cs="Arial MT"/>
                <w:spacing w:val="7"/>
                <w:sz w:val="21"/>
              </w:rPr>
              <w:t xml:space="preserve"> </w:t>
            </w:r>
            <w:r>
              <w:rPr>
                <w:rFonts w:ascii="Arial MT" w:eastAsia="Arial MT" w:hAnsi="Arial MT" w:cs="Arial MT"/>
                <w:sz w:val="21"/>
              </w:rPr>
              <w:t>of</w:t>
            </w:r>
            <w:r>
              <w:rPr>
                <w:rFonts w:ascii="Arial MT" w:eastAsia="Arial MT" w:hAnsi="Arial MT" w:cs="Arial MT"/>
                <w:spacing w:val="8"/>
                <w:sz w:val="21"/>
              </w:rPr>
              <w:t xml:space="preserve"> </w:t>
            </w:r>
            <w:r>
              <w:rPr>
                <w:rFonts w:ascii="Arial MT" w:eastAsia="Arial MT" w:hAnsi="Arial MT" w:cs="Arial MT"/>
                <w:sz w:val="21"/>
              </w:rPr>
              <w:t>items</w:t>
            </w:r>
            <w:r>
              <w:rPr>
                <w:rFonts w:ascii="Arial MT" w:eastAsia="Arial MT" w:hAnsi="Arial MT" w:cs="Arial MT"/>
                <w:spacing w:val="7"/>
                <w:sz w:val="21"/>
              </w:rPr>
              <w:t xml:space="preserve"> </w:t>
            </w:r>
            <w:r>
              <w:rPr>
                <w:rFonts w:ascii="Arial MT" w:eastAsia="Arial MT" w:hAnsi="Arial MT" w:cs="Arial MT"/>
                <w:sz w:val="21"/>
              </w:rPr>
              <w:t>relative</w:t>
            </w:r>
            <w:r>
              <w:rPr>
                <w:rFonts w:ascii="Arial MT" w:eastAsia="Arial MT" w:hAnsi="Arial MT" w:cs="Arial MT"/>
                <w:spacing w:val="7"/>
                <w:sz w:val="21"/>
              </w:rPr>
              <w:t xml:space="preserve"> </w:t>
            </w:r>
            <w:r>
              <w:rPr>
                <w:rFonts w:ascii="Arial MT" w:eastAsia="Arial MT" w:hAnsi="Arial MT" w:cs="Arial MT"/>
                <w:sz w:val="21"/>
              </w:rPr>
              <w:t>to</w:t>
            </w:r>
            <w:r>
              <w:rPr>
                <w:rFonts w:ascii="Arial MT" w:eastAsia="Arial MT" w:hAnsi="Arial MT" w:cs="Arial MT"/>
                <w:spacing w:val="7"/>
                <w:sz w:val="21"/>
              </w:rPr>
              <w:t xml:space="preserve"> </w:t>
            </w:r>
            <w:r>
              <w:rPr>
                <w:rFonts w:ascii="Arial MT" w:eastAsia="Arial MT" w:hAnsi="Arial MT" w:cs="Arial MT"/>
                <w:sz w:val="21"/>
              </w:rPr>
              <w:t>Section</w:t>
            </w:r>
            <w:r>
              <w:rPr>
                <w:rFonts w:ascii="Arial MT" w:eastAsia="Arial MT" w:hAnsi="Arial MT" w:cs="Arial MT"/>
                <w:spacing w:val="8"/>
                <w:sz w:val="21"/>
              </w:rPr>
              <w:t xml:space="preserve"> </w:t>
            </w:r>
            <w:r>
              <w:rPr>
                <w:rFonts w:ascii="Arial MT" w:eastAsia="Arial MT" w:hAnsi="Arial MT" w:cs="Arial MT"/>
                <w:spacing w:val="-5"/>
                <w:sz w:val="21"/>
              </w:rPr>
              <w:t>1.</w:t>
            </w:r>
          </w:p>
          <w:p w:rsidR="0069186F" w:rsidRDefault="00000000">
            <w:pPr>
              <w:spacing w:before="223"/>
              <w:ind w:left="367"/>
              <w:rPr>
                <w:rFonts w:ascii="Arial" w:eastAsia="Arial MT" w:hAnsi="Arial MT" w:cs="Arial MT"/>
                <w:b/>
                <w:sz w:val="21"/>
              </w:rPr>
            </w:pPr>
            <w:r>
              <w:rPr>
                <w:rFonts w:ascii="Arial" w:eastAsia="Arial MT" w:hAnsi="Arial MT" w:cs="Arial MT"/>
                <w:b/>
                <w:sz w:val="21"/>
              </w:rPr>
              <w:t>Section</w:t>
            </w:r>
            <w:r>
              <w:rPr>
                <w:rFonts w:ascii="Arial" w:eastAsia="Arial MT" w:hAnsi="Arial MT" w:cs="Arial MT"/>
                <w:b/>
                <w:spacing w:val="30"/>
                <w:sz w:val="21"/>
              </w:rPr>
              <w:t xml:space="preserve"> </w:t>
            </w:r>
            <w:r>
              <w:rPr>
                <w:rFonts w:ascii="Arial" w:eastAsia="Arial MT" w:hAnsi="Arial MT" w:cs="Arial MT"/>
                <w:b/>
                <w:sz w:val="21"/>
              </w:rPr>
              <w:t>3:</w:t>
            </w:r>
            <w:r>
              <w:rPr>
                <w:rFonts w:ascii="Arial" w:eastAsia="Arial MT" w:hAnsi="Arial MT" w:cs="Arial MT"/>
                <w:b/>
                <w:spacing w:val="31"/>
                <w:sz w:val="21"/>
              </w:rPr>
              <w:t xml:space="preserve"> </w:t>
            </w:r>
            <w:r>
              <w:rPr>
                <w:rFonts w:ascii="Arial" w:eastAsia="Arial MT" w:hAnsi="Arial MT" w:cs="Arial MT"/>
                <w:b/>
                <w:sz w:val="21"/>
              </w:rPr>
              <w:t>Comparative</w:t>
            </w:r>
            <w:r>
              <w:rPr>
                <w:rFonts w:ascii="Arial" w:eastAsia="Arial MT" w:hAnsi="Arial MT" w:cs="Arial MT"/>
                <w:b/>
                <w:spacing w:val="31"/>
                <w:sz w:val="21"/>
              </w:rPr>
              <w:t xml:space="preserve"> </w:t>
            </w:r>
            <w:r>
              <w:rPr>
                <w:rFonts w:ascii="Arial" w:eastAsia="Arial MT" w:hAnsi="Arial MT" w:cs="Arial MT"/>
                <w:b/>
                <w:spacing w:val="-4"/>
                <w:sz w:val="21"/>
              </w:rPr>
              <w:t>Data</w:t>
            </w:r>
          </w:p>
          <w:p w:rsidR="0069186F" w:rsidRDefault="00000000">
            <w:pPr>
              <w:spacing w:before="14" w:line="254" w:lineRule="auto"/>
              <w:ind w:left="367"/>
              <w:rPr>
                <w:rFonts w:ascii="Arial MT" w:eastAsia="Arial MT" w:hAnsi="Arial MT" w:cs="Arial MT"/>
                <w:sz w:val="21"/>
              </w:rPr>
            </w:pPr>
            <w:r>
              <w:rPr>
                <w:rFonts w:ascii="Arial MT" w:eastAsia="Arial MT" w:hAnsi="Arial MT" w:cs="Arial MT"/>
                <w:sz w:val="21"/>
              </w:rPr>
              <w:t xml:space="preserve">Provides comparative means for your course as compared to the relevant means across </w:t>
            </w:r>
            <w:r>
              <w:rPr>
                <w:rFonts w:ascii="Arial" w:eastAsia="Arial MT" w:hAnsi="Arial MT" w:cs="Arial MT"/>
                <w:b/>
                <w:i/>
                <w:sz w:val="21"/>
              </w:rPr>
              <w:t xml:space="preserve">all </w:t>
            </w:r>
            <w:r>
              <w:rPr>
                <w:rFonts w:ascii="Arial" w:eastAsia="Arial MT" w:hAnsi="Arial MT" w:cs="Arial MT"/>
                <w:i/>
                <w:sz w:val="21"/>
              </w:rPr>
              <w:t xml:space="preserve">other evaluated courses at a particular level of comparison (e.g. division, program) </w:t>
            </w:r>
            <w:r>
              <w:rPr>
                <w:rFonts w:ascii="Arial MT" w:eastAsia="Arial MT" w:hAnsi="Arial MT" w:cs="Arial MT"/>
                <w:sz w:val="21"/>
              </w:rPr>
              <w:t>for each set of items.</w:t>
            </w:r>
          </w:p>
          <w:p w:rsidR="0069186F" w:rsidRDefault="00000000">
            <w:pPr>
              <w:spacing w:before="208"/>
              <w:ind w:left="367"/>
              <w:rPr>
                <w:rFonts w:ascii="Arial" w:eastAsia="Arial MT" w:hAnsi="Arial MT" w:cs="Arial MT"/>
                <w:b/>
                <w:sz w:val="21"/>
              </w:rPr>
            </w:pPr>
            <w:r>
              <w:rPr>
                <w:rFonts w:ascii="Arial" w:eastAsia="Arial MT" w:hAnsi="Arial MT" w:cs="Arial MT"/>
                <w:b/>
                <w:sz w:val="21"/>
              </w:rPr>
              <w:t>Section</w:t>
            </w:r>
            <w:r>
              <w:rPr>
                <w:rFonts w:ascii="Arial" w:eastAsia="Arial MT" w:hAnsi="Arial MT" w:cs="Arial MT"/>
                <w:b/>
                <w:spacing w:val="51"/>
                <w:sz w:val="21"/>
              </w:rPr>
              <w:t xml:space="preserve"> </w:t>
            </w:r>
            <w:r>
              <w:rPr>
                <w:rFonts w:ascii="Arial" w:eastAsia="Arial MT" w:hAnsi="Arial MT" w:cs="Arial MT"/>
                <w:b/>
                <w:sz w:val="21"/>
              </w:rPr>
              <w:t>4:</w:t>
            </w:r>
            <w:r>
              <w:rPr>
                <w:rFonts w:ascii="Arial" w:eastAsia="Arial MT" w:hAnsi="Arial MT" w:cs="Arial MT"/>
                <w:b/>
                <w:spacing w:val="52"/>
                <w:sz w:val="21"/>
              </w:rPr>
              <w:t xml:space="preserve"> </w:t>
            </w:r>
            <w:r>
              <w:rPr>
                <w:rFonts w:ascii="Arial" w:eastAsia="Arial MT" w:hAnsi="Arial MT" w:cs="Arial MT"/>
                <w:b/>
                <w:sz w:val="21"/>
              </w:rPr>
              <w:t>Instructor-Selected</w:t>
            </w:r>
            <w:r>
              <w:rPr>
                <w:rFonts w:ascii="Arial" w:eastAsia="Arial MT" w:hAnsi="Arial MT" w:cs="Arial MT"/>
                <w:b/>
                <w:spacing w:val="52"/>
                <w:sz w:val="21"/>
              </w:rPr>
              <w:t xml:space="preserve"> </w:t>
            </w:r>
            <w:r>
              <w:rPr>
                <w:rFonts w:ascii="Arial" w:eastAsia="Arial MT" w:hAnsi="Arial MT" w:cs="Arial MT"/>
                <w:b/>
                <w:spacing w:val="-2"/>
                <w:sz w:val="21"/>
              </w:rPr>
              <w:t>Items</w:t>
            </w:r>
          </w:p>
          <w:p w:rsidR="0069186F" w:rsidRDefault="00000000">
            <w:pPr>
              <w:spacing w:before="14" w:line="254" w:lineRule="auto"/>
              <w:ind w:left="367" w:right="593"/>
              <w:rPr>
                <w:rFonts w:ascii="Arial MT" w:eastAsia="Arial MT" w:hAnsi="Arial MT" w:cs="Arial MT"/>
                <w:sz w:val="21"/>
              </w:rPr>
            </w:pPr>
            <w:r>
              <w:rPr>
                <w:rFonts w:ascii="Arial MT" w:eastAsia="Arial MT" w:hAnsi="Arial MT" w:cs="Arial MT"/>
                <w:sz w:val="21"/>
              </w:rPr>
              <w:t>Provides data for optional items that instructors can select from the item bank during the question personalization period. This section is formatted identically to Section 2.</w:t>
            </w:r>
          </w:p>
        </w:tc>
      </w:tr>
    </w:tbl>
    <w:p w:rsidR="0069186F" w:rsidRDefault="0069186F">
      <w:pPr>
        <w:widowControl w:val="0"/>
        <w:autoSpaceDE w:val="0"/>
        <w:autoSpaceDN w:val="0"/>
        <w:spacing w:before="60"/>
        <w:rPr>
          <w:rFonts w:ascii="Arial MT" w:eastAsia="Arial MT" w:hAnsi="Arial MT" w:cs="Arial MT"/>
          <w:sz w:val="20"/>
          <w:szCs w:val="22"/>
        </w:rPr>
      </w:pPr>
    </w:p>
    <w:tbl>
      <w:tblPr>
        <w:tblStyle w:val="TableNormal1"/>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4260"/>
        </w:trPr>
        <w:tc>
          <w:tcPr>
            <w:tcW w:w="10935" w:type="dxa"/>
          </w:tcPr>
          <w:p w:rsidR="0069186F" w:rsidRDefault="0069186F">
            <w:pPr>
              <w:rPr>
                <w:rFonts w:ascii="Arial MT" w:eastAsia="Arial MT" w:hAnsi="Arial MT" w:cs="Arial MT"/>
                <w:sz w:val="27"/>
              </w:rPr>
            </w:pPr>
          </w:p>
          <w:p w:rsidR="0069186F" w:rsidRDefault="0069186F">
            <w:pPr>
              <w:spacing w:before="160"/>
              <w:rPr>
                <w:rFonts w:ascii="Arial MT" w:eastAsia="Arial MT" w:hAnsi="Arial MT" w:cs="Arial MT"/>
                <w:sz w:val="27"/>
              </w:rPr>
            </w:pPr>
          </w:p>
          <w:p w:rsidR="0069186F" w:rsidRDefault="00000000">
            <w:pPr>
              <w:ind w:left="15"/>
              <w:jc w:val="center"/>
              <w:rPr>
                <w:rFonts w:ascii="Arial" w:eastAsia="Arial MT" w:hAnsi="Arial MT" w:cs="Arial MT"/>
                <w:b/>
                <w:sz w:val="27"/>
              </w:rPr>
            </w:pPr>
            <w:r>
              <w:rPr>
                <w:rFonts w:ascii="Arial" w:eastAsia="Arial MT" w:hAnsi="Arial MT" w:cs="Arial MT"/>
                <w:b/>
                <w:sz w:val="27"/>
              </w:rPr>
              <w:t>Statistical</w:t>
            </w:r>
            <w:r>
              <w:rPr>
                <w:rFonts w:ascii="Arial" w:eastAsia="Arial MT" w:hAnsi="Arial MT" w:cs="Arial MT"/>
                <w:b/>
                <w:spacing w:val="1"/>
                <w:sz w:val="27"/>
              </w:rPr>
              <w:t xml:space="preserve"> </w:t>
            </w:r>
            <w:r>
              <w:rPr>
                <w:rFonts w:ascii="Arial" w:eastAsia="Arial MT" w:hAnsi="Arial MT" w:cs="Arial MT"/>
                <w:b/>
                <w:sz w:val="27"/>
              </w:rPr>
              <w:t>Terms</w:t>
            </w:r>
            <w:r>
              <w:rPr>
                <w:rFonts w:ascii="Arial" w:eastAsia="Arial MT" w:hAnsi="Arial MT" w:cs="Arial MT"/>
                <w:b/>
                <w:spacing w:val="1"/>
                <w:sz w:val="27"/>
              </w:rPr>
              <w:t xml:space="preserve"> </w:t>
            </w:r>
            <w:r>
              <w:rPr>
                <w:rFonts w:ascii="Arial" w:eastAsia="Arial MT" w:hAnsi="Arial MT" w:cs="Arial MT"/>
                <w:b/>
                <w:sz w:val="27"/>
              </w:rPr>
              <w:t>Used</w:t>
            </w:r>
            <w:r>
              <w:rPr>
                <w:rFonts w:ascii="Arial" w:eastAsia="Arial MT" w:hAnsi="Arial MT" w:cs="Arial MT"/>
                <w:b/>
                <w:spacing w:val="1"/>
                <w:sz w:val="27"/>
              </w:rPr>
              <w:t xml:space="preserve"> </w:t>
            </w:r>
            <w:r>
              <w:rPr>
                <w:rFonts w:ascii="Arial" w:eastAsia="Arial MT" w:hAnsi="Arial MT" w:cs="Arial MT"/>
                <w:b/>
                <w:sz w:val="27"/>
              </w:rPr>
              <w:t>in</w:t>
            </w:r>
            <w:r>
              <w:rPr>
                <w:rFonts w:ascii="Arial" w:eastAsia="Arial MT" w:hAnsi="Arial MT" w:cs="Arial MT"/>
                <w:b/>
                <w:spacing w:val="1"/>
                <w:sz w:val="27"/>
              </w:rPr>
              <w:t xml:space="preserve"> </w:t>
            </w:r>
            <w:r>
              <w:rPr>
                <w:rFonts w:ascii="Arial" w:eastAsia="Arial MT" w:hAnsi="Arial MT" w:cs="Arial MT"/>
                <w:b/>
                <w:sz w:val="27"/>
              </w:rPr>
              <w:t>this</w:t>
            </w:r>
            <w:r>
              <w:rPr>
                <w:rFonts w:ascii="Arial" w:eastAsia="Arial MT" w:hAnsi="Arial MT" w:cs="Arial MT"/>
                <w:b/>
                <w:spacing w:val="1"/>
                <w:sz w:val="27"/>
              </w:rPr>
              <w:t xml:space="preserve"> </w:t>
            </w:r>
            <w:r>
              <w:rPr>
                <w:rFonts w:ascii="Arial" w:eastAsia="Arial MT" w:hAnsi="Arial MT" w:cs="Arial MT"/>
                <w:b/>
                <w:spacing w:val="-2"/>
                <w:sz w:val="27"/>
              </w:rPr>
              <w:t>Report</w:t>
            </w:r>
          </w:p>
          <w:p w:rsidR="0069186F" w:rsidRDefault="0069186F">
            <w:pPr>
              <w:spacing w:before="126"/>
              <w:rPr>
                <w:rFonts w:ascii="Arial MT" w:eastAsia="Arial MT" w:hAnsi="Arial MT" w:cs="Arial MT"/>
                <w:sz w:val="27"/>
              </w:rPr>
            </w:pPr>
          </w:p>
          <w:p w:rsidR="0069186F" w:rsidRDefault="00000000">
            <w:pPr>
              <w:spacing w:line="254" w:lineRule="auto"/>
              <w:ind w:left="367" w:right="593"/>
              <w:rPr>
                <w:rFonts w:ascii="Arial MT" w:eastAsia="Arial MT" w:hAnsi="Arial MT" w:cs="Arial MT"/>
                <w:sz w:val="21"/>
              </w:rPr>
            </w:pPr>
            <w:r>
              <w:rPr>
                <w:noProof/>
              </w:rPr>
              <mc:AlternateContent>
                <mc:Choice Requires="wpg">
                  <w:drawing>
                    <wp:anchor distT="0" distB="0" distL="0" distR="0" simplePos="0" relativeHeight="251689984" behindDoc="1" locked="0" layoutInCell="1" allowOverlap="1">
                      <wp:simplePos x="0" y="0"/>
                      <wp:positionH relativeFrom="column">
                        <wp:posOffset>233362</wp:posOffset>
                      </wp:positionH>
                      <wp:positionV relativeFrom="paragraph">
                        <wp:posOffset>-570244</wp:posOffset>
                      </wp:positionV>
                      <wp:extent cx="6477000" cy="400050"/>
                      <wp:effectExtent l="0" t="0" r="0" b="0"/>
                      <wp:wrapNone/>
                      <wp:docPr id="1635253388" name="Group 26"/>
                      <wp:cNvGraphicFramePr/>
                      <a:graphic xmlns:a="http://schemas.openxmlformats.org/drawingml/2006/main">
                        <a:graphicData uri="http://schemas.microsoft.com/office/word/2010/wordprocessingGroup">
                          <wpg:wgp>
                            <wpg:cNvGrpSpPr/>
                            <wpg:grpSpPr>
                              <a:xfrm>
                                <a:off x="0" y="0"/>
                                <a:ext cx="6477000" cy="400050"/>
                                <a:chOff x="0" y="0"/>
                                <a:chExt cx="6477000" cy="400050"/>
                              </a:xfrm>
                            </wpg:grpSpPr>
                            <wps:wsp>
                              <wps:cNvPr id="1667776103" name="Graphic 27"/>
                              <wps:cNvSpPr/>
                              <wps:spPr>
                                <a:xfrm>
                                  <a:off x="0" y="0"/>
                                  <a:ext cx="6477000" cy="400050"/>
                                </a:xfrm>
                                <a:custGeom>
                                  <a:avLst/>
                                  <a:gdLst/>
                                  <a:ahLst/>
                                  <a:cxnLst/>
                                  <a:rect l="l" t="t" r="r" b="b"/>
                                  <a:pathLst>
                                    <a:path w="6477000" h="400050">
                                      <a:moveTo>
                                        <a:pt x="6477000" y="0"/>
                                      </a:moveTo>
                                      <a:lnTo>
                                        <a:pt x="0" y="0"/>
                                      </a:lnTo>
                                      <a:lnTo>
                                        <a:pt x="0" y="400050"/>
                                      </a:lnTo>
                                      <a:lnTo>
                                        <a:pt x="6477000" y="400050"/>
                                      </a:lnTo>
                                      <a:lnTo>
                                        <a:pt x="6477000" y="0"/>
                                      </a:lnTo>
                                      <a:close/>
                                    </a:path>
                                  </a:pathLst>
                                </a:custGeom>
                                <a:solidFill>
                                  <a:srgbClr val="EDEDED"/>
                                </a:solidFill>
                              </wps:spPr>
                              <wps:bodyPr wrap="square" lIns="0" tIns="0" rIns="0" bIns="0" rtlCol="0">
                                <a:prstTxWarp prst="textNoShape">
                                  <a:avLst/>
                                </a:prstTxWarp>
                              </wps:bodyPr>
                            </wps:wsp>
                          </wpg:wgp>
                        </a:graphicData>
                      </a:graphic>
                    </wp:anchor>
                  </w:drawing>
                </mc:Choice>
                <mc:Fallback>
                  <w:pict>
                    <v:group w14:anchorId="027EF1F9" id="Group 26" o:spid="_x0000_s1026" style="position:absolute;margin-left:18.35pt;margin-top:-44.9pt;width:510pt;height:31.5pt;z-index:-251626496;mso-wrap-distance-left:0;mso-wrap-distance-right:0" coordsize="64770,4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">
                      <v:shape id="Graphic 27" o:spid="_x0000_s1027" style="position:absolute;width:64770;height:4000;visibility:visible;mso-wrap-style:square;v-text-anchor:top" coordsize="6477000,40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" path="m6477000,l,,,400050r6477000,l6477000,xe" fillcolor="#ededed" stroked="f">
                        <v:path arrowok="t"/>
                      </v:shape>
                    </v:group>
                  </w:pict>
                </mc:Fallback>
              </mc:AlternateContent>
            </w:r>
            <w:r>
              <w:rPr>
                <w:rFonts w:ascii="Arial" w:eastAsia="Arial MT" w:hAnsi="Arial MT" w:cs="Arial MT"/>
                <w:b/>
                <w:sz w:val="21"/>
              </w:rPr>
              <w:t xml:space="preserve">Mean: </w:t>
            </w:r>
            <w:r>
              <w:rPr>
                <w:rFonts w:ascii="Arial MT" w:eastAsia="Arial MT" w:hAnsi="Arial MT" w:cs="Arial MT"/>
                <w:sz w:val="21"/>
              </w:rPr>
              <w:t>The mathematical average. This measure is the most sensitive, and can be greatly affected by extreme and/or divergent scores.</w:t>
            </w:r>
          </w:p>
          <w:p w:rsidR="0069186F" w:rsidRDefault="00000000">
            <w:pPr>
              <w:spacing w:before="208" w:line="254" w:lineRule="auto"/>
              <w:ind w:left="367" w:right="593"/>
              <w:rPr>
                <w:rFonts w:ascii="Arial MT" w:eastAsia="Arial MT" w:hAnsi="Arial MT" w:cs="Arial MT"/>
                <w:sz w:val="21"/>
              </w:rPr>
            </w:pPr>
            <w:r>
              <w:rPr>
                <w:rFonts w:ascii="Arial" w:eastAsia="Arial MT" w:hAnsi="Arial MT" w:cs="Arial MT"/>
                <w:b/>
                <w:sz w:val="21"/>
              </w:rPr>
              <w:t xml:space="preserve">Median: </w:t>
            </w:r>
            <w:r>
              <w:rPr>
                <w:rFonts w:ascii="Arial MT" w:eastAsia="Arial MT" w:hAnsi="Arial MT" w:cs="Arial MT"/>
                <w:sz w:val="21"/>
              </w:rPr>
              <w:t>The middle value when all responses are ordered. This measure is less affected by extreme and/or divergent scores.</w:t>
            </w:r>
          </w:p>
          <w:p w:rsidR="0069186F" w:rsidRDefault="00000000">
            <w:pPr>
              <w:spacing w:before="208"/>
              <w:ind w:left="367"/>
              <w:rPr>
                <w:rFonts w:ascii="Arial MT" w:eastAsia="Arial MT" w:hAnsi="Arial MT" w:cs="Arial MT"/>
                <w:sz w:val="21"/>
              </w:rPr>
            </w:pPr>
            <w:r>
              <w:rPr>
                <w:rFonts w:ascii="Arial" w:eastAsia="Arial MT" w:hAnsi="Arial MT" w:cs="Arial MT"/>
                <w:b/>
                <w:sz w:val="21"/>
              </w:rPr>
              <w:t>Mode:</w:t>
            </w:r>
            <w:r>
              <w:rPr>
                <w:rFonts w:ascii="Arial" w:eastAsia="Arial MT" w:hAnsi="Arial MT" w:cs="Arial MT"/>
                <w:b/>
                <w:spacing w:val="16"/>
                <w:sz w:val="21"/>
              </w:rPr>
              <w:t xml:space="preserve"> </w:t>
            </w:r>
            <w:r>
              <w:rPr>
                <w:rFonts w:ascii="Arial MT" w:eastAsia="Arial MT" w:hAnsi="Arial MT" w:cs="Arial MT"/>
                <w:sz w:val="21"/>
              </w:rPr>
              <w:t>The</w:t>
            </w:r>
            <w:r>
              <w:rPr>
                <w:rFonts w:ascii="Arial MT" w:eastAsia="Arial MT" w:hAnsi="Arial MT" w:cs="Arial MT"/>
                <w:spacing w:val="21"/>
                <w:sz w:val="21"/>
              </w:rPr>
              <w:t xml:space="preserve"> </w:t>
            </w:r>
            <w:r>
              <w:rPr>
                <w:rFonts w:ascii="Arial MT" w:eastAsia="Arial MT" w:hAnsi="Arial MT" w:cs="Arial MT"/>
                <w:sz w:val="21"/>
              </w:rPr>
              <w:t>most</w:t>
            </w:r>
            <w:r>
              <w:rPr>
                <w:rFonts w:ascii="Arial MT" w:eastAsia="Arial MT" w:hAnsi="Arial MT" w:cs="Arial MT"/>
                <w:spacing w:val="19"/>
                <w:sz w:val="21"/>
              </w:rPr>
              <w:t xml:space="preserve"> </w:t>
            </w:r>
            <w:r>
              <w:rPr>
                <w:rFonts w:ascii="Arial MT" w:eastAsia="Arial MT" w:hAnsi="Arial MT" w:cs="Arial MT"/>
                <w:sz w:val="21"/>
              </w:rPr>
              <w:t>frequently</w:t>
            </w:r>
            <w:r>
              <w:rPr>
                <w:rFonts w:ascii="Arial MT" w:eastAsia="Arial MT" w:hAnsi="Arial MT" w:cs="Arial MT"/>
                <w:spacing w:val="20"/>
                <w:sz w:val="21"/>
              </w:rPr>
              <w:t xml:space="preserve"> </w:t>
            </w:r>
            <w:r>
              <w:rPr>
                <w:rFonts w:ascii="Arial MT" w:eastAsia="Arial MT" w:hAnsi="Arial MT" w:cs="Arial MT"/>
                <w:sz w:val="21"/>
              </w:rPr>
              <w:t>occurring</w:t>
            </w:r>
            <w:r>
              <w:rPr>
                <w:rFonts w:ascii="Arial MT" w:eastAsia="Arial MT" w:hAnsi="Arial MT" w:cs="Arial MT"/>
                <w:spacing w:val="21"/>
                <w:sz w:val="21"/>
              </w:rPr>
              <w:t xml:space="preserve"> </w:t>
            </w:r>
            <w:r>
              <w:rPr>
                <w:rFonts w:ascii="Arial MT" w:eastAsia="Arial MT" w:hAnsi="Arial MT" w:cs="Arial MT"/>
                <w:spacing w:val="-2"/>
                <w:sz w:val="21"/>
              </w:rPr>
              <w:t>score.</w:t>
            </w:r>
          </w:p>
          <w:p w:rsidR="0069186F" w:rsidRDefault="00000000">
            <w:pPr>
              <w:spacing w:before="223"/>
              <w:ind w:left="367"/>
              <w:rPr>
                <w:rFonts w:ascii="Arial MT" w:eastAsia="Arial MT" w:hAnsi="Arial MT" w:cs="Arial MT"/>
                <w:sz w:val="21"/>
              </w:rPr>
            </w:pPr>
            <w:r>
              <w:rPr>
                <w:rFonts w:ascii="Arial" w:eastAsia="Arial MT" w:hAnsi="Arial MT" w:cs="Arial MT"/>
                <w:b/>
                <w:sz w:val="21"/>
              </w:rPr>
              <w:t>Standard</w:t>
            </w:r>
            <w:r>
              <w:rPr>
                <w:rFonts w:ascii="Arial" w:eastAsia="Arial MT" w:hAnsi="Arial MT" w:cs="Arial MT"/>
                <w:b/>
                <w:spacing w:val="22"/>
                <w:sz w:val="21"/>
              </w:rPr>
              <w:t xml:space="preserve"> </w:t>
            </w:r>
            <w:r>
              <w:rPr>
                <w:rFonts w:ascii="Arial" w:eastAsia="Arial MT" w:hAnsi="Arial MT" w:cs="Arial MT"/>
                <w:b/>
                <w:sz w:val="21"/>
              </w:rPr>
              <w:t>deviation:</w:t>
            </w:r>
            <w:r>
              <w:rPr>
                <w:rFonts w:ascii="Arial" w:eastAsia="Arial MT" w:hAnsi="Arial MT" w:cs="Arial MT"/>
                <w:b/>
                <w:spacing w:val="11"/>
                <w:sz w:val="21"/>
              </w:rPr>
              <w:t xml:space="preserve"> </w:t>
            </w:r>
            <w:r>
              <w:rPr>
                <w:rFonts w:ascii="Arial MT" w:eastAsia="Arial MT" w:hAnsi="Arial MT" w:cs="Arial MT"/>
                <w:sz w:val="21"/>
              </w:rPr>
              <w:t>A</w:t>
            </w:r>
            <w:r>
              <w:rPr>
                <w:rFonts w:ascii="Arial MT" w:eastAsia="Arial MT" w:hAnsi="Arial MT" w:cs="Arial MT"/>
                <w:spacing w:val="13"/>
                <w:sz w:val="21"/>
              </w:rPr>
              <w:t xml:space="preserve"> </w:t>
            </w:r>
            <w:r>
              <w:rPr>
                <w:rFonts w:ascii="Arial MT" w:eastAsia="Arial MT" w:hAnsi="Arial MT" w:cs="Arial MT"/>
                <w:sz w:val="21"/>
              </w:rPr>
              <w:t>measure</w:t>
            </w:r>
            <w:r>
              <w:rPr>
                <w:rFonts w:ascii="Arial MT" w:eastAsia="Arial MT" w:hAnsi="Arial MT" w:cs="Arial MT"/>
                <w:spacing w:val="14"/>
                <w:sz w:val="21"/>
              </w:rPr>
              <w:t xml:space="preserve"> </w:t>
            </w:r>
            <w:r>
              <w:rPr>
                <w:rFonts w:ascii="Arial MT" w:eastAsia="Arial MT" w:hAnsi="Arial MT" w:cs="Arial MT"/>
                <w:sz w:val="21"/>
              </w:rPr>
              <w:t>of</w:t>
            </w:r>
            <w:r>
              <w:rPr>
                <w:rFonts w:ascii="Arial MT" w:eastAsia="Arial MT" w:hAnsi="Arial MT" w:cs="Arial MT"/>
                <w:spacing w:val="13"/>
                <w:sz w:val="21"/>
              </w:rPr>
              <w:t xml:space="preserve"> </w:t>
            </w:r>
            <w:r>
              <w:rPr>
                <w:rFonts w:ascii="Arial MT" w:eastAsia="Arial MT" w:hAnsi="Arial MT" w:cs="Arial MT"/>
                <w:sz w:val="21"/>
              </w:rPr>
              <w:t>the</w:t>
            </w:r>
            <w:r>
              <w:rPr>
                <w:rFonts w:ascii="Arial MT" w:eastAsia="Arial MT" w:hAnsi="Arial MT" w:cs="Arial MT"/>
                <w:spacing w:val="14"/>
                <w:sz w:val="21"/>
              </w:rPr>
              <w:t xml:space="preserve"> </w:t>
            </w:r>
            <w:r>
              <w:rPr>
                <w:rFonts w:ascii="Arial MT" w:eastAsia="Arial MT" w:hAnsi="Arial MT" w:cs="Arial MT"/>
                <w:sz w:val="21"/>
              </w:rPr>
              <w:t>"spread"</w:t>
            </w:r>
            <w:r>
              <w:rPr>
                <w:rFonts w:ascii="Arial MT" w:eastAsia="Arial MT" w:hAnsi="Arial MT" w:cs="Arial MT"/>
                <w:spacing w:val="13"/>
                <w:sz w:val="21"/>
              </w:rPr>
              <w:t xml:space="preserve"> </w:t>
            </w:r>
            <w:r>
              <w:rPr>
                <w:rFonts w:ascii="Arial MT" w:eastAsia="Arial MT" w:hAnsi="Arial MT" w:cs="Arial MT"/>
                <w:sz w:val="21"/>
              </w:rPr>
              <w:t>of</w:t>
            </w:r>
            <w:r>
              <w:rPr>
                <w:rFonts w:ascii="Arial MT" w:eastAsia="Arial MT" w:hAnsi="Arial MT" w:cs="Arial MT"/>
                <w:spacing w:val="13"/>
                <w:sz w:val="21"/>
              </w:rPr>
              <w:t xml:space="preserve"> </w:t>
            </w:r>
            <w:r>
              <w:rPr>
                <w:rFonts w:ascii="Arial MT" w:eastAsia="Arial MT" w:hAnsi="Arial MT" w:cs="Arial MT"/>
                <w:sz w:val="21"/>
              </w:rPr>
              <w:t>the</w:t>
            </w:r>
            <w:r>
              <w:rPr>
                <w:rFonts w:ascii="Arial MT" w:eastAsia="Arial MT" w:hAnsi="Arial MT" w:cs="Arial MT"/>
                <w:spacing w:val="14"/>
                <w:sz w:val="21"/>
              </w:rPr>
              <w:t xml:space="preserve"> </w:t>
            </w:r>
            <w:r>
              <w:rPr>
                <w:rFonts w:ascii="Arial MT" w:eastAsia="Arial MT" w:hAnsi="Arial MT" w:cs="Arial MT"/>
                <w:spacing w:val="-2"/>
                <w:sz w:val="21"/>
              </w:rPr>
              <w:t>data.</w:t>
            </w:r>
          </w:p>
        </w:tc>
      </w:tr>
    </w:tbl>
    <w:p w:rsidR="0069186F" w:rsidRDefault="0069186F">
      <w:pPr>
        <w:widowControl w:val="0"/>
        <w:autoSpaceDE w:val="0"/>
        <w:autoSpaceDN w:val="0"/>
        <w:rPr>
          <w:rFonts w:ascii="Arial MT" w:eastAsia="Arial MT" w:hAnsi="Arial MT" w:cs="Arial MT"/>
          <w:sz w:val="21"/>
          <w:szCs w:val="22"/>
        </w:rPr>
        <w:sectPr w:rsidR="0069186F">
          <w:pgSz w:w="12240" w:h="15840"/>
          <w:pgMar w:top="960" w:right="540" w:bottom="600" w:left="540" w:header="0" w:footer="400" w:gutter="0"/>
          <w:cols w:space="708"/>
        </w:sectPr>
      </w:pPr>
    </w:p>
    <w:p w:rsidR="0069186F" w:rsidRDefault="00000000">
      <w:pPr>
        <w:widowControl w:val="0"/>
        <w:autoSpaceDE w:val="0"/>
        <w:autoSpaceDN w:val="0"/>
        <w:spacing w:line="90" w:lineRule="exact"/>
        <w:ind w:left="105"/>
        <w:rPr>
          <w:rFonts w:ascii="Arial MT" w:eastAsia="Arial MT" w:hAnsi="Arial MT" w:cs="Arial MT"/>
          <w:sz w:val="9"/>
          <w:szCs w:val="22"/>
        </w:rPr>
      </w:pPr>
      <w:r>
        <w:rPr>
          <w:noProof/>
          <w:position w:val="-1"/>
          <w:sz w:val="9"/>
        </w:rPr>
        <w:lastRenderedPageBreak/>
        <mc:AlternateContent>
          <mc:Choice Requires="wpg">
            <w:drawing>
              <wp:inline distT="0" distB="0" distL="0" distR="0">
                <wp:extent cx="952500" cy="57150"/>
                <wp:effectExtent l="0" t="0" r="0" b="0"/>
                <wp:docPr id="697443200" name="Group 28"/>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1848461025" name="Graphic 29"/>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2DF71564" id="Group 28"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">
                <v:shape id="Graphic 29"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" path="m952500,l,,,57150r952500,l952500,xe" fillcolor="#2672b9" stroked="f">
                  <v:path arrowok="t"/>
                </v:shape>
                <w10:anchorlock/>
              </v:group>
            </w:pict>
          </mc:Fallback>
        </mc:AlternateContent>
      </w:r>
    </w:p>
    <w:p w:rsidR="0069186F" w:rsidRDefault="00000000">
      <w:pPr>
        <w:widowControl w:val="0"/>
        <w:autoSpaceDE w:val="0"/>
        <w:autoSpaceDN w:val="0"/>
        <w:spacing w:before="191"/>
        <w:ind w:left="105"/>
        <w:rPr>
          <w:rFonts w:ascii="Arial" w:eastAsia="Arial MT" w:hAnsi="Arial MT" w:cs="Arial MT"/>
          <w:b/>
          <w:sz w:val="18"/>
          <w:szCs w:val="22"/>
        </w:rPr>
      </w:pPr>
      <w:bookmarkStart w:id="26" w:name="FAS_Fall_2023_Undergrad__Course_Name:_Ph"/>
      <w:bookmarkEnd w:id="26"/>
      <w:r>
        <w:rPr>
          <w:rFonts w:ascii="Arial" w:eastAsia="Arial MT" w:hAnsi="Arial MT" w:cs="Arial MT"/>
          <w:b/>
          <w:spacing w:val="-4"/>
          <w:sz w:val="18"/>
          <w:szCs w:val="22"/>
        </w:rPr>
        <w:t>FAS</w:t>
      </w:r>
      <w:r>
        <w:rPr>
          <w:rFonts w:ascii="Arial" w:eastAsia="Arial MT" w:hAnsi="Arial MT" w:cs="Arial MT"/>
          <w:b/>
          <w:spacing w:val="-5"/>
          <w:sz w:val="18"/>
          <w:szCs w:val="22"/>
        </w:rPr>
        <w:t xml:space="preserve"> </w:t>
      </w:r>
      <w:r>
        <w:rPr>
          <w:rFonts w:ascii="Arial" w:eastAsia="Arial MT" w:hAnsi="Arial MT" w:cs="Arial MT"/>
          <w:b/>
          <w:spacing w:val="-4"/>
          <w:sz w:val="18"/>
          <w:szCs w:val="22"/>
        </w:rPr>
        <w:t>Fall</w:t>
      </w:r>
      <w:r>
        <w:rPr>
          <w:rFonts w:ascii="Arial" w:eastAsia="Arial MT" w:hAnsi="Arial MT" w:cs="Arial MT"/>
          <w:b/>
          <w:spacing w:val="-3"/>
          <w:sz w:val="18"/>
          <w:szCs w:val="22"/>
        </w:rPr>
        <w:t xml:space="preserve"> </w:t>
      </w:r>
      <w:r>
        <w:rPr>
          <w:rFonts w:ascii="Arial" w:eastAsia="Arial MT" w:hAnsi="Arial MT" w:cs="Arial MT"/>
          <w:b/>
          <w:spacing w:val="-4"/>
          <w:sz w:val="18"/>
          <w:szCs w:val="22"/>
        </w:rPr>
        <w:t>2023</w:t>
      </w:r>
      <w:r>
        <w:rPr>
          <w:rFonts w:ascii="Arial" w:eastAsia="Arial MT" w:hAnsi="Arial MT" w:cs="Arial MT"/>
          <w:b/>
          <w:spacing w:val="-2"/>
          <w:sz w:val="18"/>
          <w:szCs w:val="22"/>
        </w:rPr>
        <w:t xml:space="preserve"> </w:t>
      </w:r>
      <w:r>
        <w:rPr>
          <w:rFonts w:ascii="Arial" w:eastAsia="Arial MT" w:hAnsi="Arial MT" w:cs="Arial MT"/>
          <w:b/>
          <w:spacing w:val="-4"/>
          <w:sz w:val="18"/>
          <w:szCs w:val="22"/>
        </w:rPr>
        <w:t>Undergrad</w:t>
      </w:r>
    </w:p>
    <w:p w:rsidR="0069186F" w:rsidRDefault="0069186F">
      <w:pPr>
        <w:widowControl w:val="0"/>
        <w:autoSpaceDE w:val="0"/>
        <w:autoSpaceDN w:val="0"/>
        <w:spacing w:before="3"/>
        <w:rPr>
          <w:rFonts w:ascii="Arial" w:eastAsia="Arial" w:hAnsi="Arial" w:cs="Arial"/>
          <w:b/>
          <w:bCs/>
          <w:sz w:val="16"/>
          <w:szCs w:val="21"/>
        </w:rPr>
      </w:pPr>
    </w:p>
    <w:tbl>
      <w:tblPr>
        <w:tblStyle w:val="TableNormal1"/>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1620"/>
        </w:trPr>
        <w:tc>
          <w:tcPr>
            <w:tcW w:w="10935" w:type="dxa"/>
            <w:shd w:val="clear" w:color="auto" w:fill="F2F2F2"/>
          </w:tcPr>
          <w:p w:rsidR="0069186F" w:rsidRDefault="0069186F">
            <w:pPr>
              <w:spacing w:before="176"/>
              <w:rPr>
                <w:rFonts w:ascii="Arial" w:eastAsia="Arial MT" w:hAnsi="Arial MT" w:cs="Arial MT"/>
                <w:b/>
                <w:sz w:val="18"/>
              </w:rPr>
            </w:pPr>
          </w:p>
          <w:p w:rsidR="0069186F" w:rsidRDefault="00000000">
            <w:pPr>
              <w:tabs>
                <w:tab w:val="left" w:pos="8332"/>
                <w:tab w:val="left" w:pos="9262"/>
              </w:tabs>
              <w:spacing w:line="189" w:lineRule="auto"/>
              <w:ind w:left="187" w:right="171"/>
              <w:rPr>
                <w:rFonts w:ascii="Arial" w:eastAsia="Arial MT" w:hAnsi="Arial MT" w:cs="Arial MT"/>
                <w:b/>
                <w:sz w:val="18"/>
              </w:rPr>
            </w:pPr>
            <w:r>
              <w:rPr>
                <w:rFonts w:ascii="Arial" w:eastAsia="Arial MT" w:hAnsi="Arial MT" w:cs="Arial MT"/>
                <w:b/>
                <w:sz w:val="18"/>
              </w:rPr>
              <w:t>Course Name: Phil of Emotions PHL344H1-F-LEC0101</w:t>
            </w:r>
            <w:r>
              <w:rPr>
                <w:rFonts w:ascii="Arial" w:eastAsia="Arial MT" w:hAnsi="Arial MT" w:cs="Arial MT"/>
                <w:b/>
                <w:sz w:val="18"/>
              </w:rPr>
              <w:tab/>
            </w:r>
            <w:r>
              <w:rPr>
                <w:rFonts w:ascii="Arial" w:eastAsia="Arial MT" w:hAnsi="Arial MT" w:cs="Arial MT"/>
                <w:b/>
                <w:spacing w:val="-2"/>
                <w:position w:val="-10"/>
                <w:sz w:val="18"/>
              </w:rPr>
              <w:t>Instructor:</w:t>
            </w:r>
            <w:r>
              <w:rPr>
                <w:rFonts w:ascii="Arial" w:eastAsia="Arial MT" w:hAnsi="Arial MT" w:cs="Arial MT"/>
                <w:b/>
                <w:spacing w:val="-10"/>
                <w:position w:val="-10"/>
                <w:sz w:val="18"/>
              </w:rPr>
              <w:t xml:space="preserve"> </w:t>
            </w:r>
            <w:r>
              <w:rPr>
                <w:rFonts w:ascii="Arial" w:eastAsia="Arial MT" w:hAnsi="Arial MT" w:cs="Arial MT"/>
                <w:b/>
                <w:spacing w:val="-2"/>
                <w:position w:val="-10"/>
                <w:sz w:val="18"/>
              </w:rPr>
              <w:t>Martina</w:t>
            </w:r>
            <w:r>
              <w:rPr>
                <w:rFonts w:ascii="Arial" w:eastAsia="Arial MT" w:hAnsi="Arial MT" w:cs="Arial MT"/>
                <w:b/>
                <w:spacing w:val="-10"/>
                <w:position w:val="-10"/>
                <w:sz w:val="18"/>
              </w:rPr>
              <w:t xml:space="preserve"> </w:t>
            </w:r>
            <w:proofErr w:type="spellStart"/>
            <w:r>
              <w:rPr>
                <w:rFonts w:ascii="Arial" w:eastAsia="Arial MT" w:hAnsi="Arial MT" w:cs="Arial MT"/>
                <w:b/>
                <w:spacing w:val="-2"/>
                <w:position w:val="-10"/>
                <w:sz w:val="18"/>
              </w:rPr>
              <w:t>Favaretto</w:t>
            </w:r>
            <w:proofErr w:type="spellEnd"/>
            <w:r>
              <w:rPr>
                <w:rFonts w:ascii="Arial" w:eastAsia="Arial MT" w:hAnsi="Arial MT" w:cs="Arial MT"/>
                <w:b/>
                <w:spacing w:val="-2"/>
                <w:position w:val="-10"/>
                <w:sz w:val="18"/>
              </w:rPr>
              <w:t xml:space="preserve"> </w:t>
            </w:r>
            <w:r>
              <w:rPr>
                <w:rFonts w:ascii="Arial" w:eastAsia="Arial MT" w:hAnsi="Arial MT" w:cs="Arial MT"/>
                <w:b/>
                <w:spacing w:val="-8"/>
                <w:position w:val="10"/>
                <w:sz w:val="18"/>
              </w:rPr>
              <w:t>Division:</w:t>
            </w:r>
            <w:r>
              <w:rPr>
                <w:rFonts w:ascii="Arial" w:eastAsia="Arial MT" w:hAnsi="Arial MT" w:cs="Arial MT"/>
                <w:b/>
                <w:spacing w:val="2"/>
                <w:position w:val="10"/>
                <w:sz w:val="18"/>
              </w:rPr>
              <w:t xml:space="preserve"> </w:t>
            </w:r>
            <w:r>
              <w:rPr>
                <w:rFonts w:ascii="Arial" w:eastAsia="Arial MT" w:hAnsi="Arial MT" w:cs="Arial MT"/>
                <w:b/>
                <w:spacing w:val="-4"/>
                <w:position w:val="10"/>
                <w:sz w:val="18"/>
              </w:rPr>
              <w:t>ARTSC</w:t>
            </w:r>
            <w:r>
              <w:rPr>
                <w:rFonts w:ascii="Arial" w:eastAsia="Arial MT" w:hAnsi="Arial MT" w:cs="Arial MT"/>
                <w:b/>
                <w:position w:val="10"/>
                <w:sz w:val="18"/>
              </w:rPr>
              <w:tab/>
            </w:r>
            <w:r>
              <w:rPr>
                <w:rFonts w:ascii="Arial" w:eastAsia="Arial MT" w:hAnsi="Arial MT" w:cs="Arial MT"/>
                <w:b/>
                <w:position w:val="10"/>
                <w:sz w:val="18"/>
              </w:rPr>
              <w:tab/>
            </w:r>
            <w:r>
              <w:rPr>
                <w:rFonts w:ascii="Arial" w:eastAsia="Arial MT" w:hAnsi="Arial MT" w:cs="Arial MT"/>
                <w:b/>
                <w:spacing w:val="-2"/>
                <w:sz w:val="18"/>
              </w:rPr>
              <w:t>Section:</w:t>
            </w:r>
            <w:r>
              <w:rPr>
                <w:rFonts w:ascii="Arial" w:eastAsia="Arial MT" w:hAnsi="Arial MT" w:cs="Arial MT"/>
                <w:b/>
                <w:spacing w:val="-12"/>
                <w:sz w:val="18"/>
              </w:rPr>
              <w:t xml:space="preserve"> </w:t>
            </w:r>
            <w:r>
              <w:rPr>
                <w:rFonts w:ascii="Arial" w:eastAsia="Arial MT" w:hAnsi="Arial MT" w:cs="Arial MT"/>
                <w:b/>
                <w:spacing w:val="-4"/>
                <w:sz w:val="18"/>
              </w:rPr>
              <w:t>LEC0101</w:t>
            </w:r>
          </w:p>
          <w:p w:rsidR="0069186F" w:rsidRDefault="00000000">
            <w:pPr>
              <w:tabs>
                <w:tab w:val="left" w:pos="8962"/>
              </w:tabs>
              <w:spacing w:line="169" w:lineRule="exact"/>
              <w:ind w:left="187"/>
              <w:rPr>
                <w:rFonts w:ascii="Arial" w:eastAsia="Arial MT" w:hAnsi="Arial MT" w:cs="Arial MT"/>
                <w:b/>
                <w:sz w:val="18"/>
              </w:rPr>
            </w:pPr>
            <w:r>
              <w:rPr>
                <w:rFonts w:ascii="Arial" w:eastAsia="Arial MT" w:hAnsi="Arial MT" w:cs="Arial MT"/>
                <w:b/>
                <w:spacing w:val="-5"/>
                <w:position w:val="10"/>
                <w:sz w:val="18"/>
              </w:rPr>
              <w:t>Session:</w:t>
            </w:r>
            <w:r>
              <w:rPr>
                <w:rFonts w:ascii="Arial" w:eastAsia="Arial MT" w:hAnsi="Arial MT" w:cs="Arial MT"/>
                <w:b/>
                <w:spacing w:val="-4"/>
                <w:position w:val="10"/>
                <w:sz w:val="18"/>
              </w:rPr>
              <w:t xml:space="preserve"> </w:t>
            </w:r>
            <w:r>
              <w:rPr>
                <w:rFonts w:ascii="Arial" w:eastAsia="Arial MT" w:hAnsi="Arial MT" w:cs="Arial MT"/>
                <w:b/>
                <w:spacing w:val="-10"/>
                <w:position w:val="10"/>
                <w:sz w:val="18"/>
              </w:rPr>
              <w:t>F</w:t>
            </w:r>
            <w:r>
              <w:rPr>
                <w:rFonts w:ascii="Arial" w:eastAsia="Arial MT" w:hAnsi="Arial MT" w:cs="Arial MT"/>
                <w:b/>
                <w:position w:val="10"/>
                <w:sz w:val="18"/>
              </w:rPr>
              <w:tab/>
            </w:r>
            <w:r>
              <w:rPr>
                <w:rFonts w:ascii="Arial" w:eastAsia="Arial MT" w:hAnsi="Arial MT" w:cs="Arial MT"/>
                <w:b/>
                <w:spacing w:val="-6"/>
                <w:sz w:val="18"/>
              </w:rPr>
              <w:t>Delivery</w:t>
            </w:r>
            <w:r>
              <w:rPr>
                <w:rFonts w:ascii="Arial" w:eastAsia="Arial MT" w:hAnsi="Arial MT" w:cs="Arial MT"/>
                <w:b/>
                <w:sz w:val="18"/>
              </w:rPr>
              <w:t xml:space="preserve"> </w:t>
            </w:r>
            <w:r>
              <w:rPr>
                <w:rFonts w:ascii="Arial" w:eastAsia="Arial MT" w:hAnsi="Arial MT" w:cs="Arial MT"/>
                <w:b/>
                <w:spacing w:val="-6"/>
                <w:sz w:val="18"/>
              </w:rPr>
              <w:t>Mode:</w:t>
            </w:r>
            <w:r>
              <w:rPr>
                <w:rFonts w:ascii="Arial" w:eastAsia="Arial MT" w:hAnsi="Arial MT" w:cs="Arial MT"/>
                <w:b/>
                <w:spacing w:val="1"/>
                <w:sz w:val="18"/>
              </w:rPr>
              <w:t xml:space="preserve"> </w:t>
            </w:r>
            <w:r>
              <w:rPr>
                <w:rFonts w:ascii="Arial" w:eastAsia="Arial MT" w:hAnsi="Arial MT" w:cs="Arial MT"/>
                <w:b/>
                <w:spacing w:val="-6"/>
                <w:sz w:val="18"/>
              </w:rPr>
              <w:t>INPER</w:t>
            </w:r>
          </w:p>
          <w:p w:rsidR="0069186F" w:rsidRDefault="00000000">
            <w:pPr>
              <w:spacing w:line="163" w:lineRule="exact"/>
              <w:ind w:left="187"/>
              <w:rPr>
                <w:rFonts w:ascii="Arial" w:eastAsia="Arial MT" w:hAnsi="Arial MT" w:cs="Arial MT"/>
                <w:b/>
                <w:sz w:val="18"/>
              </w:rPr>
            </w:pPr>
            <w:r>
              <w:rPr>
                <w:rFonts w:ascii="Arial" w:eastAsia="Arial MT" w:hAnsi="Arial MT" w:cs="Arial MT"/>
                <w:b/>
                <w:spacing w:val="-2"/>
                <w:sz w:val="18"/>
              </w:rPr>
              <w:t>Session</w:t>
            </w:r>
            <w:r>
              <w:rPr>
                <w:rFonts w:ascii="Arial" w:eastAsia="Arial MT" w:hAnsi="Arial MT" w:cs="Arial MT"/>
                <w:b/>
                <w:spacing w:val="-9"/>
                <w:sz w:val="18"/>
              </w:rPr>
              <w:t xml:space="preserve"> </w:t>
            </w:r>
            <w:r>
              <w:rPr>
                <w:rFonts w:ascii="Arial" w:eastAsia="Arial MT" w:hAnsi="Arial MT" w:cs="Arial MT"/>
                <w:b/>
                <w:spacing w:val="-2"/>
                <w:sz w:val="18"/>
              </w:rPr>
              <w:t>Codes:</w:t>
            </w:r>
            <w:r>
              <w:rPr>
                <w:rFonts w:ascii="Arial" w:eastAsia="Arial MT" w:hAnsi="Arial MT" w:cs="Arial MT"/>
                <w:b/>
                <w:spacing w:val="-7"/>
                <w:sz w:val="18"/>
              </w:rPr>
              <w:t xml:space="preserve"> </w:t>
            </w:r>
            <w:r>
              <w:rPr>
                <w:rFonts w:ascii="Arial" w:eastAsia="Arial MT" w:hAnsi="Arial MT" w:cs="Arial MT"/>
                <w:b/>
                <w:spacing w:val="-2"/>
                <w:sz w:val="18"/>
              </w:rPr>
              <w:t>F</w:t>
            </w:r>
            <w:r>
              <w:rPr>
                <w:rFonts w:ascii="Arial" w:eastAsia="Arial MT" w:hAnsi="Arial MT" w:cs="Arial MT"/>
                <w:b/>
                <w:spacing w:val="-7"/>
                <w:sz w:val="18"/>
              </w:rPr>
              <w:t xml:space="preserve"> </w:t>
            </w:r>
            <w:r>
              <w:rPr>
                <w:rFonts w:ascii="Arial" w:eastAsia="Arial MT" w:hAnsi="Arial MT" w:cs="Arial MT"/>
                <w:b/>
                <w:spacing w:val="-2"/>
                <w:sz w:val="18"/>
              </w:rPr>
              <w:t>=</w:t>
            </w:r>
            <w:r>
              <w:rPr>
                <w:rFonts w:ascii="Arial" w:eastAsia="Arial MT" w:hAnsi="Arial MT" w:cs="Arial MT"/>
                <w:b/>
                <w:spacing w:val="-7"/>
                <w:sz w:val="18"/>
              </w:rPr>
              <w:t xml:space="preserve"> </w:t>
            </w:r>
            <w:r>
              <w:rPr>
                <w:rFonts w:ascii="Arial" w:eastAsia="Arial MT" w:hAnsi="Arial MT" w:cs="Arial MT"/>
                <w:b/>
                <w:spacing w:val="-2"/>
                <w:sz w:val="18"/>
              </w:rPr>
              <w:t>First/Fall,</w:t>
            </w:r>
            <w:r>
              <w:rPr>
                <w:rFonts w:ascii="Arial" w:eastAsia="Arial MT" w:hAnsi="Arial MT" w:cs="Arial MT"/>
                <w:b/>
                <w:spacing w:val="-7"/>
                <w:sz w:val="18"/>
              </w:rPr>
              <w:t xml:space="preserve"> </w:t>
            </w:r>
            <w:r>
              <w:rPr>
                <w:rFonts w:ascii="Arial" w:eastAsia="Arial MT" w:hAnsi="Arial MT" w:cs="Arial MT"/>
                <w:b/>
                <w:spacing w:val="-2"/>
                <w:sz w:val="18"/>
              </w:rPr>
              <w:t>S</w:t>
            </w:r>
            <w:r>
              <w:rPr>
                <w:rFonts w:ascii="Arial" w:eastAsia="Arial MT" w:hAnsi="Arial MT" w:cs="Arial MT"/>
                <w:b/>
                <w:spacing w:val="-7"/>
                <w:sz w:val="18"/>
              </w:rPr>
              <w:t xml:space="preserve"> </w:t>
            </w:r>
            <w:r>
              <w:rPr>
                <w:rFonts w:ascii="Arial" w:eastAsia="Arial MT" w:hAnsi="Arial MT" w:cs="Arial MT"/>
                <w:b/>
                <w:spacing w:val="-2"/>
                <w:sz w:val="18"/>
              </w:rPr>
              <w:t>=</w:t>
            </w:r>
            <w:r>
              <w:rPr>
                <w:rFonts w:ascii="Arial" w:eastAsia="Arial MT" w:hAnsi="Arial MT" w:cs="Arial MT"/>
                <w:b/>
                <w:spacing w:val="-7"/>
                <w:sz w:val="18"/>
              </w:rPr>
              <w:t xml:space="preserve"> </w:t>
            </w:r>
            <w:r>
              <w:rPr>
                <w:rFonts w:ascii="Arial" w:eastAsia="Arial MT" w:hAnsi="Arial MT" w:cs="Arial MT"/>
                <w:b/>
                <w:spacing w:val="-2"/>
                <w:sz w:val="18"/>
              </w:rPr>
              <w:t>Second/Winter</w:t>
            </w:r>
          </w:p>
        </w:tc>
      </w:tr>
    </w:tbl>
    <w:p w:rsidR="0069186F" w:rsidRDefault="0069186F">
      <w:pPr>
        <w:widowControl w:val="0"/>
        <w:autoSpaceDE w:val="0"/>
        <w:autoSpaceDN w:val="0"/>
        <w:spacing w:before="9"/>
        <w:rPr>
          <w:rFonts w:ascii="Arial" w:eastAsia="Arial" w:hAnsi="Arial" w:cs="Arial"/>
          <w:b/>
          <w:bCs/>
          <w:sz w:val="9"/>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285"/>
        </w:trPr>
        <w:tc>
          <w:tcPr>
            <w:tcW w:w="10935" w:type="dxa"/>
            <w:tcBorders>
              <w:top w:val="nil"/>
              <w:bottom w:val="nil"/>
            </w:tcBorders>
            <w:shd w:val="clear" w:color="auto" w:fill="343F4E"/>
          </w:tcPr>
          <w:p w:rsidR="0069186F" w:rsidRDefault="00000000">
            <w:pPr>
              <w:tabs>
                <w:tab w:val="left" w:pos="10024"/>
              </w:tabs>
              <w:spacing w:before="41"/>
              <w:ind w:left="19"/>
              <w:jc w:val="center"/>
              <w:rPr>
                <w:rFonts w:ascii="Arial MT" w:eastAsia="Arial MT" w:hAnsi="Arial MT" w:cs="Arial MT"/>
                <w:sz w:val="18"/>
              </w:rPr>
            </w:pPr>
            <w:r>
              <w:rPr>
                <w:rFonts w:ascii="Arial MT" w:eastAsia="Arial MT" w:hAnsi="Arial MT" w:cs="Arial MT"/>
                <w:color w:val="FFFFFF"/>
                <w:spacing w:val="-2"/>
                <w:sz w:val="18"/>
              </w:rPr>
              <w:t>Raters</w:t>
            </w:r>
            <w:r>
              <w:rPr>
                <w:rFonts w:ascii="Arial MT" w:eastAsia="Arial MT" w:hAnsi="Arial MT" w:cs="Arial MT"/>
                <w:color w:val="FFFFFF"/>
                <w:sz w:val="18"/>
              </w:rPr>
              <w:tab/>
            </w:r>
            <w:r>
              <w:rPr>
                <w:rFonts w:ascii="Arial MT" w:eastAsia="Arial MT" w:hAnsi="Arial MT" w:cs="Arial MT"/>
                <w:color w:val="FFFFFF"/>
                <w:spacing w:val="-2"/>
                <w:sz w:val="18"/>
              </w:rPr>
              <w:t>Students</w:t>
            </w:r>
          </w:p>
        </w:tc>
      </w:tr>
      <w:tr w:rsidR="0069186F">
        <w:trPr>
          <w:trHeight w:val="285"/>
        </w:trPr>
        <w:tc>
          <w:tcPr>
            <w:tcW w:w="10935" w:type="dxa"/>
            <w:tcBorders>
              <w:top w:val="nil"/>
              <w:bottom w:val="single" w:sz="6" w:space="0" w:color="D6DEE0"/>
            </w:tcBorders>
          </w:tcPr>
          <w:p w:rsidR="0069186F" w:rsidRDefault="00000000">
            <w:pPr>
              <w:tabs>
                <w:tab w:val="right" w:pos="10774"/>
              </w:tabs>
              <w:spacing w:before="41"/>
              <w:ind w:left="24"/>
              <w:jc w:val="center"/>
              <w:rPr>
                <w:rFonts w:ascii="Arial MT" w:eastAsia="Arial MT" w:hAnsi="Arial MT" w:cs="Arial MT"/>
                <w:sz w:val="18"/>
              </w:rPr>
            </w:pPr>
            <w:r>
              <w:rPr>
                <w:rFonts w:ascii="Arial MT" w:eastAsia="Arial MT" w:hAnsi="Arial MT" w:cs="Arial MT"/>
                <w:color w:val="343F4E"/>
                <w:spacing w:val="-2"/>
                <w:sz w:val="18"/>
              </w:rPr>
              <w:t>Responded</w:t>
            </w:r>
            <w:r>
              <w:rPr>
                <w:rFonts w:eastAsia="Arial MT" w:hAnsi="Arial MT" w:cs="Arial MT"/>
                <w:color w:val="343F4E"/>
                <w:sz w:val="18"/>
              </w:rPr>
              <w:tab/>
            </w:r>
            <w:r>
              <w:rPr>
                <w:rFonts w:ascii="Arial MT" w:eastAsia="Arial MT" w:hAnsi="Arial MT" w:cs="Arial MT"/>
                <w:color w:val="343F4E"/>
                <w:spacing w:val="-5"/>
                <w:sz w:val="18"/>
              </w:rPr>
              <w:t>15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74"/>
              </w:tabs>
              <w:spacing w:before="41"/>
              <w:ind w:left="24"/>
              <w:jc w:val="center"/>
              <w:rPr>
                <w:rFonts w:ascii="Arial MT" w:eastAsia="Arial MT" w:hAnsi="Arial MT" w:cs="Arial MT"/>
                <w:sz w:val="18"/>
              </w:rPr>
            </w:pPr>
            <w:r>
              <w:rPr>
                <w:rFonts w:ascii="Arial MT" w:eastAsia="Arial MT" w:hAnsi="Arial MT" w:cs="Arial MT"/>
                <w:color w:val="343F4E"/>
                <w:spacing w:val="-2"/>
                <w:sz w:val="18"/>
              </w:rPr>
              <w:t>Invited</w:t>
            </w:r>
            <w:r>
              <w:rPr>
                <w:rFonts w:eastAsia="Arial MT" w:hAnsi="Arial MT" w:cs="Arial MT"/>
                <w:color w:val="343F4E"/>
                <w:sz w:val="18"/>
              </w:rPr>
              <w:tab/>
            </w:r>
            <w:r>
              <w:rPr>
                <w:rFonts w:ascii="Arial MT" w:eastAsia="Arial MT" w:hAnsi="Arial MT" w:cs="Arial MT"/>
                <w:color w:val="343F4E"/>
                <w:spacing w:val="-5"/>
                <w:sz w:val="18"/>
              </w:rPr>
              <w:t>34</w:t>
            </w:r>
          </w:p>
        </w:tc>
      </w:tr>
    </w:tbl>
    <w:p w:rsidR="0069186F" w:rsidRDefault="0069186F">
      <w:pPr>
        <w:widowControl w:val="0"/>
        <w:autoSpaceDE w:val="0"/>
        <w:autoSpaceDN w:val="0"/>
        <w:spacing w:before="158"/>
        <w:rPr>
          <w:rFonts w:ascii="Arial" w:eastAsia="Arial" w:hAnsi="Arial" w:cs="Arial"/>
          <w:b/>
          <w:bCs/>
          <w:sz w:val="18"/>
          <w:szCs w:val="21"/>
        </w:rPr>
      </w:pPr>
    </w:p>
    <w:p w:rsidR="0069186F" w:rsidRDefault="00000000">
      <w:pPr>
        <w:widowControl w:val="0"/>
        <w:autoSpaceDE w:val="0"/>
        <w:autoSpaceDN w:val="0"/>
        <w:spacing w:line="506" w:lineRule="auto"/>
        <w:ind w:left="105" w:right="6768"/>
        <w:rPr>
          <w:rFonts w:ascii="Arial" w:eastAsia="Arial" w:hAnsi="Arial" w:cs="Arial"/>
          <w:b/>
          <w:bCs/>
          <w:sz w:val="21"/>
          <w:szCs w:val="21"/>
        </w:rPr>
      </w:pPr>
      <w:bookmarkStart w:id="27" w:name="Section_1:_Course_Evaluation_Overview__P"/>
      <w:bookmarkEnd w:id="27"/>
      <w:r>
        <w:rPr>
          <w:rFonts w:ascii="Arial" w:eastAsia="Arial" w:hAnsi="Arial" w:cs="Arial"/>
          <w:b/>
          <w:bCs/>
          <w:color w:val="343F4E"/>
          <w:sz w:val="21"/>
          <w:szCs w:val="21"/>
        </w:rPr>
        <w:t>Section 1: Course Evaluation Overview Part A. Core Institutional Items</w:t>
      </w:r>
    </w:p>
    <w:p w:rsidR="0069186F" w:rsidRDefault="00000000">
      <w:pPr>
        <w:widowControl w:val="0"/>
        <w:autoSpaceDE w:val="0"/>
        <w:autoSpaceDN w:val="0"/>
        <w:spacing w:before="65"/>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1"/>
        <w:rPr>
          <w:rFonts w:ascii="Arial" w:eastAsia="Arial" w:hAnsi="Arial" w:cs="Arial"/>
          <w:b/>
          <w:bCs/>
          <w:sz w:val="14"/>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top w:val="nil"/>
              <w:bottom w:val="nil"/>
              <w:right w:val="nil"/>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top w:val="nil"/>
              <w:left w:val="nil"/>
              <w:bottom w:val="single" w:sz="6" w:space="0" w:color="EBF2F4"/>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bottom w:val="nil"/>
              <w:right w:val="nil"/>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left w:val="nil"/>
              <w:bottom w:val="nil"/>
              <w:right w:val="nil"/>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left w:val="nil"/>
              <w:bottom w:val="nil"/>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top w:val="nil"/>
              <w:bottom w:val="single" w:sz="6" w:space="0" w:color="D6DEE0"/>
              <w:right w:val="nil"/>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12"/>
                <w:sz w:val="18"/>
              </w:rPr>
              <w:t xml:space="preserve"> </w:t>
            </w:r>
            <w:r>
              <w:rPr>
                <w:rFonts w:ascii="Arial MT" w:eastAsia="Arial MT" w:hAnsi="Arial MT" w:cs="Arial MT"/>
                <w:color w:val="343F4E"/>
                <w:sz w:val="18"/>
              </w:rPr>
              <w:t>found</w:t>
            </w:r>
            <w:r>
              <w:rPr>
                <w:rFonts w:ascii="Arial MT" w:eastAsia="Arial MT" w:hAnsi="Arial MT" w:cs="Arial MT"/>
                <w:color w:val="343F4E"/>
                <w:spacing w:val="14"/>
                <w:sz w:val="18"/>
              </w:rPr>
              <w:t xml:space="preserve"> </w:t>
            </w:r>
            <w:r>
              <w:rPr>
                <w:rFonts w:ascii="Arial MT" w:eastAsia="Arial MT" w:hAnsi="Arial MT" w:cs="Arial MT"/>
                <w:color w:val="343F4E"/>
                <w:sz w:val="18"/>
              </w:rPr>
              <w:t>the</w:t>
            </w:r>
            <w:r>
              <w:rPr>
                <w:rFonts w:ascii="Arial MT" w:eastAsia="Arial MT" w:hAnsi="Arial MT" w:cs="Arial MT"/>
                <w:color w:val="343F4E"/>
                <w:spacing w:val="13"/>
                <w:sz w:val="18"/>
              </w:rPr>
              <w:t xml:space="preserve"> </w:t>
            </w:r>
            <w:r>
              <w:rPr>
                <w:rFonts w:ascii="Arial MT" w:eastAsia="Arial MT" w:hAnsi="Arial MT" w:cs="Arial MT"/>
                <w:color w:val="343F4E"/>
                <w:sz w:val="18"/>
              </w:rPr>
              <w:t>course</w:t>
            </w:r>
            <w:r>
              <w:rPr>
                <w:rFonts w:ascii="Arial MT" w:eastAsia="Arial MT" w:hAnsi="Arial MT" w:cs="Arial MT"/>
                <w:color w:val="343F4E"/>
                <w:spacing w:val="14"/>
                <w:sz w:val="18"/>
              </w:rPr>
              <w:t xml:space="preserve"> </w:t>
            </w:r>
            <w:r>
              <w:rPr>
                <w:rFonts w:ascii="Arial MT" w:eastAsia="Arial MT" w:hAnsi="Arial MT" w:cs="Arial MT"/>
                <w:color w:val="343F4E"/>
                <w:sz w:val="18"/>
              </w:rPr>
              <w:t>intellectually</w:t>
            </w:r>
            <w:r>
              <w:rPr>
                <w:rFonts w:ascii="Arial MT" w:eastAsia="Arial MT" w:hAnsi="Arial MT" w:cs="Arial MT"/>
                <w:color w:val="343F4E"/>
                <w:spacing w:val="14"/>
                <w:sz w:val="18"/>
              </w:rPr>
              <w:t xml:space="preserve"> </w:t>
            </w:r>
            <w:r>
              <w:rPr>
                <w:rFonts w:ascii="Arial MT" w:eastAsia="Arial MT" w:hAnsi="Arial MT" w:cs="Arial MT"/>
                <w:color w:val="343F4E"/>
                <w:spacing w:val="-2"/>
                <w:sz w:val="18"/>
              </w:rPr>
              <w:t>stimulating.</w:t>
            </w:r>
          </w:p>
        </w:tc>
        <w:tc>
          <w:tcPr>
            <w:tcW w:w="631" w:type="dxa"/>
            <w:tcBorders>
              <w:top w:val="nil"/>
              <w:left w:val="nil"/>
              <w:bottom w:val="single" w:sz="6" w:space="0" w:color="D6DEE0"/>
              <w:right w:val="nil"/>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4.6</w:t>
            </w:r>
          </w:p>
        </w:tc>
        <w:tc>
          <w:tcPr>
            <w:tcW w:w="788" w:type="dxa"/>
            <w:tcBorders>
              <w:top w:val="nil"/>
              <w:left w:val="nil"/>
              <w:bottom w:val="single" w:sz="6" w:space="0" w:color="D6DEE0"/>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9518" w:type="dxa"/>
            <w:tcBorders>
              <w:top w:val="single" w:sz="6" w:space="0" w:color="D6DEE0"/>
              <w:bottom w:val="single" w:sz="6" w:space="0" w:color="D6DEE0"/>
              <w:right w:val="nil"/>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0"/>
                <w:sz w:val="18"/>
              </w:rPr>
              <w:t xml:space="preserve"> </w:t>
            </w:r>
            <w:r>
              <w:rPr>
                <w:rFonts w:ascii="Arial MT" w:eastAsia="Arial MT" w:hAnsi="Arial MT" w:cs="Arial MT"/>
                <w:color w:val="343F4E"/>
                <w:sz w:val="18"/>
              </w:rPr>
              <w:t>course</w:t>
            </w:r>
            <w:r>
              <w:rPr>
                <w:rFonts w:ascii="Arial MT" w:eastAsia="Arial MT" w:hAnsi="Arial MT" w:cs="Arial MT"/>
                <w:color w:val="343F4E"/>
                <w:spacing w:val="10"/>
                <w:sz w:val="18"/>
              </w:rPr>
              <w:t xml:space="preserve"> </w:t>
            </w:r>
            <w:r>
              <w:rPr>
                <w:rFonts w:ascii="Arial MT" w:eastAsia="Arial MT" w:hAnsi="Arial MT" w:cs="Arial MT"/>
                <w:color w:val="343F4E"/>
                <w:sz w:val="18"/>
              </w:rPr>
              <w:t>provided</w:t>
            </w:r>
            <w:r>
              <w:rPr>
                <w:rFonts w:ascii="Arial MT" w:eastAsia="Arial MT" w:hAnsi="Arial MT" w:cs="Arial MT"/>
                <w:color w:val="343F4E"/>
                <w:spacing w:val="11"/>
                <w:sz w:val="18"/>
              </w:rPr>
              <w:t xml:space="preserve"> </w:t>
            </w:r>
            <w:r>
              <w:rPr>
                <w:rFonts w:ascii="Arial MT" w:eastAsia="Arial MT" w:hAnsi="Arial MT" w:cs="Arial MT"/>
                <w:color w:val="343F4E"/>
                <w:sz w:val="18"/>
              </w:rPr>
              <w:t>me</w:t>
            </w:r>
            <w:r>
              <w:rPr>
                <w:rFonts w:ascii="Arial MT" w:eastAsia="Arial MT" w:hAnsi="Arial MT" w:cs="Arial MT"/>
                <w:color w:val="343F4E"/>
                <w:spacing w:val="10"/>
                <w:sz w:val="18"/>
              </w:rPr>
              <w:t xml:space="preserve"> </w:t>
            </w:r>
            <w:r>
              <w:rPr>
                <w:rFonts w:ascii="Arial MT" w:eastAsia="Arial MT" w:hAnsi="Arial MT" w:cs="Arial MT"/>
                <w:color w:val="343F4E"/>
                <w:sz w:val="18"/>
              </w:rPr>
              <w:t>with</w:t>
            </w:r>
            <w:r>
              <w:rPr>
                <w:rFonts w:ascii="Arial MT" w:eastAsia="Arial MT" w:hAnsi="Arial MT" w:cs="Arial MT"/>
                <w:color w:val="343F4E"/>
                <w:spacing w:val="10"/>
                <w:sz w:val="18"/>
              </w:rPr>
              <w:t xml:space="preserve"> </w:t>
            </w:r>
            <w:r>
              <w:rPr>
                <w:rFonts w:ascii="Arial MT" w:eastAsia="Arial MT" w:hAnsi="Arial MT" w:cs="Arial MT"/>
                <w:color w:val="343F4E"/>
                <w:sz w:val="18"/>
              </w:rPr>
              <w:t>a</w:t>
            </w:r>
            <w:r>
              <w:rPr>
                <w:rFonts w:ascii="Arial MT" w:eastAsia="Arial MT" w:hAnsi="Arial MT" w:cs="Arial MT"/>
                <w:color w:val="343F4E"/>
                <w:spacing w:val="11"/>
                <w:sz w:val="18"/>
              </w:rPr>
              <w:t xml:space="preserve"> </w:t>
            </w:r>
            <w:r>
              <w:rPr>
                <w:rFonts w:ascii="Arial MT" w:eastAsia="Arial MT" w:hAnsi="Arial MT" w:cs="Arial MT"/>
                <w:color w:val="343F4E"/>
                <w:sz w:val="18"/>
              </w:rPr>
              <w:t>deeper</w:t>
            </w:r>
            <w:r>
              <w:rPr>
                <w:rFonts w:ascii="Arial MT" w:eastAsia="Arial MT" w:hAnsi="Arial MT" w:cs="Arial MT"/>
                <w:color w:val="343F4E"/>
                <w:spacing w:val="10"/>
                <w:sz w:val="18"/>
              </w:rPr>
              <w:t xml:space="preserve"> </w:t>
            </w:r>
            <w:r>
              <w:rPr>
                <w:rFonts w:ascii="Arial MT" w:eastAsia="Arial MT" w:hAnsi="Arial MT" w:cs="Arial MT"/>
                <w:color w:val="343F4E"/>
                <w:sz w:val="18"/>
              </w:rPr>
              <w:t>understanding</w:t>
            </w:r>
            <w:r>
              <w:rPr>
                <w:rFonts w:ascii="Arial MT" w:eastAsia="Arial MT" w:hAnsi="Arial MT" w:cs="Arial MT"/>
                <w:color w:val="343F4E"/>
                <w:spacing w:val="10"/>
                <w:sz w:val="18"/>
              </w:rPr>
              <w:t xml:space="preserve"> </w:t>
            </w:r>
            <w:r>
              <w:rPr>
                <w:rFonts w:ascii="Arial MT" w:eastAsia="Arial MT" w:hAnsi="Arial MT" w:cs="Arial MT"/>
                <w:color w:val="343F4E"/>
                <w:sz w:val="18"/>
              </w:rPr>
              <w:t>of</w:t>
            </w:r>
            <w:r>
              <w:rPr>
                <w:rFonts w:ascii="Arial MT" w:eastAsia="Arial MT" w:hAnsi="Arial MT" w:cs="Arial MT"/>
                <w:color w:val="343F4E"/>
                <w:spacing w:val="11"/>
                <w:sz w:val="18"/>
              </w:rPr>
              <w:t xml:space="preserve"> </w:t>
            </w:r>
            <w:r>
              <w:rPr>
                <w:rFonts w:ascii="Arial MT" w:eastAsia="Arial MT" w:hAnsi="Arial MT" w:cs="Arial MT"/>
                <w:color w:val="343F4E"/>
                <w:sz w:val="18"/>
              </w:rPr>
              <w:t>the</w:t>
            </w:r>
            <w:r>
              <w:rPr>
                <w:rFonts w:ascii="Arial MT" w:eastAsia="Arial MT" w:hAnsi="Arial MT" w:cs="Arial MT"/>
                <w:color w:val="343F4E"/>
                <w:spacing w:val="10"/>
                <w:sz w:val="18"/>
              </w:rPr>
              <w:t xml:space="preserve"> </w:t>
            </w:r>
            <w:r>
              <w:rPr>
                <w:rFonts w:ascii="Arial MT" w:eastAsia="Arial MT" w:hAnsi="Arial MT" w:cs="Arial MT"/>
                <w:color w:val="343F4E"/>
                <w:sz w:val="18"/>
              </w:rPr>
              <w:t>subject</w:t>
            </w:r>
            <w:r>
              <w:rPr>
                <w:rFonts w:ascii="Arial MT" w:eastAsia="Arial MT" w:hAnsi="Arial MT" w:cs="Arial MT"/>
                <w:color w:val="343F4E"/>
                <w:spacing w:val="11"/>
                <w:sz w:val="18"/>
              </w:rPr>
              <w:t xml:space="preserve"> </w:t>
            </w:r>
            <w:r>
              <w:rPr>
                <w:rFonts w:ascii="Arial MT" w:eastAsia="Arial MT" w:hAnsi="Arial MT" w:cs="Arial MT"/>
                <w:color w:val="343F4E"/>
                <w:spacing w:val="-2"/>
                <w:sz w:val="18"/>
              </w:rPr>
              <w:t>matter.</w:t>
            </w:r>
          </w:p>
        </w:tc>
        <w:tc>
          <w:tcPr>
            <w:tcW w:w="631" w:type="dxa"/>
            <w:tcBorders>
              <w:top w:val="single" w:sz="6" w:space="0" w:color="D6DEE0"/>
              <w:left w:val="nil"/>
              <w:bottom w:val="single" w:sz="6" w:space="0" w:color="D6DEE0"/>
              <w:right w:val="nil"/>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4.8</w:t>
            </w:r>
          </w:p>
        </w:tc>
        <w:tc>
          <w:tcPr>
            <w:tcW w:w="788" w:type="dxa"/>
            <w:tcBorders>
              <w:top w:val="single" w:sz="6" w:space="0" w:color="D6DEE0"/>
              <w:left w:val="nil"/>
              <w:bottom w:val="single" w:sz="6" w:space="0" w:color="D6DEE0"/>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9518" w:type="dxa"/>
            <w:tcBorders>
              <w:top w:val="single" w:sz="6" w:space="0" w:color="D6DEE0"/>
              <w:bottom w:val="single" w:sz="6" w:space="0" w:color="D6DEE0"/>
              <w:right w:val="nil"/>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3"/>
                <w:sz w:val="18"/>
              </w:rPr>
              <w:t xml:space="preserve"> </w:t>
            </w:r>
            <w:r>
              <w:rPr>
                <w:rFonts w:ascii="Arial MT" w:eastAsia="Arial MT" w:hAnsi="Arial MT" w:cs="Arial MT"/>
                <w:color w:val="343F4E"/>
                <w:sz w:val="18"/>
              </w:rPr>
              <w:t>instructor</w:t>
            </w:r>
            <w:r>
              <w:rPr>
                <w:rFonts w:ascii="Arial MT" w:eastAsia="Arial MT" w:hAnsi="Arial MT" w:cs="Arial MT"/>
                <w:color w:val="343F4E"/>
                <w:spacing w:val="4"/>
                <w:sz w:val="18"/>
              </w:rPr>
              <w:t xml:space="preserve"> </w:t>
            </w:r>
            <w:r>
              <w:rPr>
                <w:rFonts w:ascii="Arial MT" w:eastAsia="Arial MT" w:hAnsi="Arial MT" w:cs="Arial MT"/>
                <w:color w:val="343F4E"/>
                <w:sz w:val="18"/>
              </w:rPr>
              <w:t>(</w:t>
            </w:r>
            <w:r>
              <w:rPr>
                <w:rFonts w:ascii="Arial" w:eastAsia="Arial MT" w:hAnsi="Arial MT" w:cs="Arial MT"/>
                <w:b/>
                <w:color w:val="FFFF00"/>
                <w:sz w:val="18"/>
                <w:u w:val="single" w:color="FFFF00"/>
                <w:shd w:val="clear" w:color="auto" w:fill="343F4E"/>
              </w:rPr>
              <w:t>Martina</w:t>
            </w:r>
            <w:r>
              <w:rPr>
                <w:rFonts w:ascii="Arial" w:eastAsia="Arial MT" w:hAnsi="Arial MT" w:cs="Arial MT"/>
                <w:b/>
                <w:color w:val="FFFF00"/>
                <w:spacing w:val="-1"/>
                <w:sz w:val="18"/>
                <w:u w:val="single" w:color="FFFF00"/>
                <w:shd w:val="clear" w:color="auto" w:fill="343F4E"/>
              </w:rPr>
              <w:t xml:space="preserve"> </w:t>
            </w:r>
            <w:proofErr w:type="spellStart"/>
            <w:r>
              <w:rPr>
                <w:rFonts w:ascii="Arial" w:eastAsia="Arial MT" w:hAnsi="Arial MT" w:cs="Arial MT"/>
                <w:b/>
                <w:color w:val="FFFF00"/>
                <w:sz w:val="18"/>
                <w:u w:val="single" w:color="FFFF00"/>
                <w:shd w:val="clear" w:color="auto" w:fill="343F4E"/>
              </w:rPr>
              <w:t>Favaretto</w:t>
            </w:r>
            <w:proofErr w:type="spellEnd"/>
            <w:r>
              <w:rPr>
                <w:rFonts w:ascii="Arial MT" w:eastAsia="Arial MT" w:hAnsi="Arial MT" w:cs="Arial MT"/>
                <w:color w:val="343F4E"/>
                <w:sz w:val="18"/>
              </w:rPr>
              <w:t>)</w:t>
            </w:r>
            <w:r>
              <w:rPr>
                <w:rFonts w:ascii="Arial MT" w:eastAsia="Arial MT" w:hAnsi="Arial MT" w:cs="Arial MT"/>
                <w:color w:val="343F4E"/>
                <w:spacing w:val="5"/>
                <w:sz w:val="18"/>
              </w:rPr>
              <w:t xml:space="preserve"> </w:t>
            </w:r>
            <w:r>
              <w:rPr>
                <w:rFonts w:ascii="Arial MT" w:eastAsia="Arial MT" w:hAnsi="Arial MT" w:cs="Arial MT"/>
                <w:color w:val="343F4E"/>
                <w:sz w:val="18"/>
              </w:rPr>
              <w:t>created</w:t>
            </w:r>
            <w:r>
              <w:rPr>
                <w:rFonts w:ascii="Arial MT" w:eastAsia="Arial MT" w:hAnsi="Arial MT" w:cs="Arial MT"/>
                <w:color w:val="343F4E"/>
                <w:spacing w:val="4"/>
                <w:sz w:val="18"/>
              </w:rPr>
              <w:t xml:space="preserve"> </w:t>
            </w:r>
            <w:r>
              <w:rPr>
                <w:rFonts w:ascii="Arial MT" w:eastAsia="Arial MT" w:hAnsi="Arial MT" w:cs="Arial MT"/>
                <w:color w:val="343F4E"/>
                <w:sz w:val="18"/>
              </w:rPr>
              <w:t>an</w:t>
            </w:r>
            <w:r>
              <w:rPr>
                <w:rFonts w:ascii="Arial MT" w:eastAsia="Arial MT" w:hAnsi="Arial MT" w:cs="Arial MT"/>
                <w:color w:val="343F4E"/>
                <w:spacing w:val="5"/>
                <w:sz w:val="18"/>
              </w:rPr>
              <w:t xml:space="preserve"> </w:t>
            </w:r>
            <w:r>
              <w:rPr>
                <w:rFonts w:ascii="Arial MT" w:eastAsia="Arial MT" w:hAnsi="Arial MT" w:cs="Arial MT"/>
                <w:color w:val="343F4E"/>
                <w:sz w:val="18"/>
              </w:rPr>
              <w:t>atmosphere</w:t>
            </w:r>
            <w:r>
              <w:rPr>
                <w:rFonts w:ascii="Arial MT" w:eastAsia="Arial MT" w:hAnsi="Arial MT" w:cs="Arial MT"/>
                <w:color w:val="343F4E"/>
                <w:spacing w:val="5"/>
                <w:sz w:val="18"/>
              </w:rPr>
              <w:t xml:space="preserve"> </w:t>
            </w:r>
            <w:r>
              <w:rPr>
                <w:rFonts w:ascii="Arial MT" w:eastAsia="Arial MT" w:hAnsi="Arial MT" w:cs="Arial MT"/>
                <w:color w:val="343F4E"/>
                <w:sz w:val="18"/>
              </w:rPr>
              <w:t>that</w:t>
            </w:r>
            <w:r>
              <w:rPr>
                <w:rFonts w:ascii="Arial MT" w:eastAsia="Arial MT" w:hAnsi="Arial MT" w:cs="Arial MT"/>
                <w:color w:val="343F4E"/>
                <w:spacing w:val="4"/>
                <w:sz w:val="18"/>
              </w:rPr>
              <w:t xml:space="preserve"> </w:t>
            </w:r>
            <w:r>
              <w:rPr>
                <w:rFonts w:ascii="Arial MT" w:eastAsia="Arial MT" w:hAnsi="Arial MT" w:cs="Arial MT"/>
                <w:color w:val="343F4E"/>
                <w:sz w:val="18"/>
              </w:rPr>
              <w:t>was</w:t>
            </w:r>
            <w:r>
              <w:rPr>
                <w:rFonts w:ascii="Arial MT" w:eastAsia="Arial MT" w:hAnsi="Arial MT" w:cs="Arial MT"/>
                <w:color w:val="343F4E"/>
                <w:spacing w:val="5"/>
                <w:sz w:val="18"/>
              </w:rPr>
              <w:t xml:space="preserve"> </w:t>
            </w:r>
            <w:r>
              <w:rPr>
                <w:rFonts w:ascii="Arial MT" w:eastAsia="Arial MT" w:hAnsi="Arial MT" w:cs="Arial MT"/>
                <w:color w:val="343F4E"/>
                <w:sz w:val="18"/>
              </w:rPr>
              <w:t>conducive</w:t>
            </w:r>
            <w:r>
              <w:rPr>
                <w:rFonts w:ascii="Arial MT" w:eastAsia="Arial MT" w:hAnsi="Arial MT" w:cs="Arial MT"/>
                <w:color w:val="343F4E"/>
                <w:spacing w:val="4"/>
                <w:sz w:val="18"/>
              </w:rPr>
              <w:t xml:space="preserve"> </w:t>
            </w:r>
            <w:r>
              <w:rPr>
                <w:rFonts w:ascii="Arial MT" w:eastAsia="Arial MT" w:hAnsi="Arial MT" w:cs="Arial MT"/>
                <w:color w:val="343F4E"/>
                <w:sz w:val="18"/>
              </w:rPr>
              <w:t>to</w:t>
            </w:r>
            <w:r>
              <w:rPr>
                <w:rFonts w:ascii="Arial MT" w:eastAsia="Arial MT" w:hAnsi="Arial MT" w:cs="Arial MT"/>
                <w:color w:val="343F4E"/>
                <w:spacing w:val="5"/>
                <w:sz w:val="18"/>
              </w:rPr>
              <w:t xml:space="preserve"> </w:t>
            </w:r>
            <w:r>
              <w:rPr>
                <w:rFonts w:ascii="Arial MT" w:eastAsia="Arial MT" w:hAnsi="Arial MT" w:cs="Arial MT"/>
                <w:color w:val="343F4E"/>
                <w:sz w:val="18"/>
              </w:rPr>
              <w:t>my</w:t>
            </w:r>
            <w:r>
              <w:rPr>
                <w:rFonts w:ascii="Arial MT" w:eastAsia="Arial MT" w:hAnsi="Arial MT" w:cs="Arial MT"/>
                <w:color w:val="343F4E"/>
                <w:spacing w:val="5"/>
                <w:sz w:val="18"/>
              </w:rPr>
              <w:t xml:space="preserve"> </w:t>
            </w:r>
            <w:r>
              <w:rPr>
                <w:rFonts w:ascii="Arial MT" w:eastAsia="Arial MT" w:hAnsi="Arial MT" w:cs="Arial MT"/>
                <w:color w:val="343F4E"/>
                <w:spacing w:val="-2"/>
                <w:sz w:val="18"/>
              </w:rPr>
              <w:t>learning.</w:t>
            </w:r>
          </w:p>
        </w:tc>
        <w:tc>
          <w:tcPr>
            <w:tcW w:w="631" w:type="dxa"/>
            <w:tcBorders>
              <w:top w:val="single" w:sz="6" w:space="0" w:color="D6DEE0"/>
              <w:left w:val="nil"/>
              <w:bottom w:val="single" w:sz="6" w:space="0" w:color="D6DEE0"/>
              <w:right w:val="nil"/>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4.7</w:t>
            </w:r>
          </w:p>
        </w:tc>
        <w:tc>
          <w:tcPr>
            <w:tcW w:w="788" w:type="dxa"/>
            <w:tcBorders>
              <w:top w:val="single" w:sz="6" w:space="0" w:color="D6DEE0"/>
              <w:left w:val="nil"/>
              <w:bottom w:val="single" w:sz="6" w:space="0" w:color="D6DEE0"/>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9518" w:type="dxa"/>
            <w:tcBorders>
              <w:top w:val="single" w:sz="6" w:space="0" w:color="D6DEE0"/>
              <w:bottom w:val="single" w:sz="6" w:space="0" w:color="D6DEE0"/>
              <w:right w:val="nil"/>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Course</w:t>
            </w:r>
            <w:r>
              <w:rPr>
                <w:rFonts w:ascii="Arial MT" w:eastAsia="Arial MT" w:hAnsi="Arial MT" w:cs="Arial MT"/>
                <w:color w:val="343F4E"/>
                <w:spacing w:val="16"/>
                <w:sz w:val="18"/>
              </w:rPr>
              <w:t xml:space="preserve"> </w:t>
            </w:r>
            <w:r>
              <w:rPr>
                <w:rFonts w:ascii="Arial MT" w:eastAsia="Arial MT" w:hAnsi="Arial MT" w:cs="Arial MT"/>
                <w:color w:val="343F4E"/>
                <w:sz w:val="18"/>
              </w:rPr>
              <w:t>projects,</w:t>
            </w:r>
            <w:r>
              <w:rPr>
                <w:rFonts w:ascii="Arial MT" w:eastAsia="Arial MT" w:hAnsi="Arial MT" w:cs="Arial MT"/>
                <w:color w:val="343F4E"/>
                <w:spacing w:val="16"/>
                <w:sz w:val="18"/>
              </w:rPr>
              <w:t xml:space="preserve"> </w:t>
            </w:r>
            <w:r>
              <w:rPr>
                <w:rFonts w:ascii="Arial MT" w:eastAsia="Arial MT" w:hAnsi="Arial MT" w:cs="Arial MT"/>
                <w:color w:val="343F4E"/>
                <w:sz w:val="18"/>
              </w:rPr>
              <w:t>assignments,</w:t>
            </w:r>
            <w:r>
              <w:rPr>
                <w:rFonts w:ascii="Arial MT" w:eastAsia="Arial MT" w:hAnsi="Arial MT" w:cs="Arial MT"/>
                <w:color w:val="343F4E"/>
                <w:spacing w:val="16"/>
                <w:sz w:val="18"/>
              </w:rPr>
              <w:t xml:space="preserve"> </w:t>
            </w:r>
            <w:r>
              <w:rPr>
                <w:rFonts w:ascii="Arial MT" w:eastAsia="Arial MT" w:hAnsi="Arial MT" w:cs="Arial MT"/>
                <w:color w:val="343F4E"/>
                <w:sz w:val="18"/>
              </w:rPr>
              <w:t>tests,</w:t>
            </w:r>
            <w:r>
              <w:rPr>
                <w:rFonts w:ascii="Arial MT" w:eastAsia="Arial MT" w:hAnsi="Arial MT" w:cs="Arial MT"/>
                <w:color w:val="343F4E"/>
                <w:spacing w:val="16"/>
                <w:sz w:val="18"/>
              </w:rPr>
              <w:t xml:space="preserve"> </w:t>
            </w:r>
            <w:r>
              <w:rPr>
                <w:rFonts w:ascii="Arial MT" w:eastAsia="Arial MT" w:hAnsi="Arial MT" w:cs="Arial MT"/>
                <w:color w:val="343F4E"/>
                <w:sz w:val="18"/>
              </w:rPr>
              <w:t>and/or</w:t>
            </w:r>
            <w:r>
              <w:rPr>
                <w:rFonts w:ascii="Arial MT" w:eastAsia="Arial MT" w:hAnsi="Arial MT" w:cs="Arial MT"/>
                <w:color w:val="343F4E"/>
                <w:spacing w:val="16"/>
                <w:sz w:val="18"/>
              </w:rPr>
              <w:t xml:space="preserve"> </w:t>
            </w:r>
            <w:r>
              <w:rPr>
                <w:rFonts w:ascii="Arial MT" w:eastAsia="Arial MT" w:hAnsi="Arial MT" w:cs="Arial MT"/>
                <w:color w:val="343F4E"/>
                <w:sz w:val="18"/>
              </w:rPr>
              <w:t>exams</w:t>
            </w:r>
            <w:r>
              <w:rPr>
                <w:rFonts w:ascii="Arial MT" w:eastAsia="Arial MT" w:hAnsi="Arial MT" w:cs="Arial MT"/>
                <w:color w:val="343F4E"/>
                <w:spacing w:val="16"/>
                <w:sz w:val="18"/>
              </w:rPr>
              <w:t xml:space="preserve"> </w:t>
            </w:r>
            <w:r>
              <w:rPr>
                <w:rFonts w:ascii="Arial MT" w:eastAsia="Arial MT" w:hAnsi="Arial MT" w:cs="Arial MT"/>
                <w:color w:val="343F4E"/>
                <w:sz w:val="18"/>
              </w:rPr>
              <w:t>improved</w:t>
            </w:r>
            <w:r>
              <w:rPr>
                <w:rFonts w:ascii="Arial MT" w:eastAsia="Arial MT" w:hAnsi="Arial MT" w:cs="Arial MT"/>
                <w:color w:val="343F4E"/>
                <w:spacing w:val="16"/>
                <w:sz w:val="18"/>
              </w:rPr>
              <w:t xml:space="preserve"> </w:t>
            </w:r>
            <w:r>
              <w:rPr>
                <w:rFonts w:ascii="Arial MT" w:eastAsia="Arial MT" w:hAnsi="Arial MT" w:cs="Arial MT"/>
                <w:color w:val="343F4E"/>
                <w:sz w:val="18"/>
              </w:rPr>
              <w:t>my</w:t>
            </w:r>
            <w:r>
              <w:rPr>
                <w:rFonts w:ascii="Arial MT" w:eastAsia="Arial MT" w:hAnsi="Arial MT" w:cs="Arial MT"/>
                <w:color w:val="343F4E"/>
                <w:spacing w:val="16"/>
                <w:sz w:val="18"/>
              </w:rPr>
              <w:t xml:space="preserve"> </w:t>
            </w:r>
            <w:r>
              <w:rPr>
                <w:rFonts w:ascii="Arial MT" w:eastAsia="Arial MT" w:hAnsi="Arial MT" w:cs="Arial MT"/>
                <w:color w:val="343F4E"/>
                <w:sz w:val="18"/>
              </w:rPr>
              <w:t>understanding</w:t>
            </w:r>
            <w:r>
              <w:rPr>
                <w:rFonts w:ascii="Arial MT" w:eastAsia="Arial MT" w:hAnsi="Arial MT" w:cs="Arial MT"/>
                <w:color w:val="343F4E"/>
                <w:spacing w:val="16"/>
                <w:sz w:val="18"/>
              </w:rPr>
              <w:t xml:space="preserve"> </w:t>
            </w:r>
            <w:r>
              <w:rPr>
                <w:rFonts w:ascii="Arial MT" w:eastAsia="Arial MT" w:hAnsi="Arial MT" w:cs="Arial MT"/>
                <w:color w:val="343F4E"/>
                <w:sz w:val="18"/>
              </w:rPr>
              <w:t>of</w:t>
            </w:r>
            <w:r>
              <w:rPr>
                <w:rFonts w:ascii="Arial MT" w:eastAsia="Arial MT" w:hAnsi="Arial MT" w:cs="Arial MT"/>
                <w:color w:val="343F4E"/>
                <w:spacing w:val="16"/>
                <w:sz w:val="18"/>
              </w:rPr>
              <w:t xml:space="preserve"> </w:t>
            </w:r>
            <w:r>
              <w:rPr>
                <w:rFonts w:ascii="Arial MT" w:eastAsia="Arial MT" w:hAnsi="Arial MT" w:cs="Arial MT"/>
                <w:color w:val="343F4E"/>
                <w:sz w:val="18"/>
              </w:rPr>
              <w:t>the</w:t>
            </w:r>
            <w:r>
              <w:rPr>
                <w:rFonts w:ascii="Arial MT" w:eastAsia="Arial MT" w:hAnsi="Arial MT" w:cs="Arial MT"/>
                <w:color w:val="343F4E"/>
                <w:spacing w:val="16"/>
                <w:sz w:val="18"/>
              </w:rPr>
              <w:t xml:space="preserve"> </w:t>
            </w:r>
            <w:r>
              <w:rPr>
                <w:rFonts w:ascii="Arial MT" w:eastAsia="Arial MT" w:hAnsi="Arial MT" w:cs="Arial MT"/>
                <w:color w:val="343F4E"/>
                <w:sz w:val="18"/>
              </w:rPr>
              <w:t>course</w:t>
            </w:r>
            <w:r>
              <w:rPr>
                <w:rFonts w:ascii="Arial MT" w:eastAsia="Arial MT" w:hAnsi="Arial MT" w:cs="Arial MT"/>
                <w:color w:val="343F4E"/>
                <w:spacing w:val="16"/>
                <w:sz w:val="18"/>
              </w:rPr>
              <w:t xml:space="preserve"> </w:t>
            </w:r>
            <w:r>
              <w:rPr>
                <w:rFonts w:ascii="Arial MT" w:eastAsia="Arial MT" w:hAnsi="Arial MT" w:cs="Arial MT"/>
                <w:color w:val="343F4E"/>
                <w:spacing w:val="-2"/>
                <w:sz w:val="18"/>
              </w:rPr>
              <w:t>material.</w:t>
            </w:r>
          </w:p>
        </w:tc>
        <w:tc>
          <w:tcPr>
            <w:tcW w:w="631" w:type="dxa"/>
            <w:tcBorders>
              <w:top w:val="single" w:sz="6" w:space="0" w:color="D6DEE0"/>
              <w:left w:val="nil"/>
              <w:bottom w:val="single" w:sz="6" w:space="0" w:color="D6DEE0"/>
              <w:right w:val="nil"/>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4.9</w:t>
            </w:r>
          </w:p>
        </w:tc>
        <w:tc>
          <w:tcPr>
            <w:tcW w:w="788" w:type="dxa"/>
            <w:tcBorders>
              <w:top w:val="single" w:sz="6" w:space="0" w:color="D6DEE0"/>
              <w:left w:val="nil"/>
              <w:bottom w:val="single" w:sz="6" w:space="0" w:color="D6DEE0"/>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510"/>
        </w:trPr>
        <w:tc>
          <w:tcPr>
            <w:tcW w:w="9518" w:type="dxa"/>
            <w:tcBorders>
              <w:top w:val="single" w:sz="6" w:space="0" w:color="D6DEE0"/>
              <w:bottom w:val="single" w:sz="6" w:space="0" w:color="D6DEE0"/>
              <w:right w:val="nil"/>
            </w:tcBorders>
          </w:tcPr>
          <w:p w:rsidR="0069186F" w:rsidRDefault="00000000">
            <w:pPr>
              <w:spacing w:before="28" w:line="220" w:lineRule="atLeast"/>
              <w:ind w:left="97" w:right="98"/>
              <w:rPr>
                <w:rFonts w:ascii="Arial MT" w:eastAsia="Arial MT" w:hAnsi="Arial MT" w:cs="Arial MT"/>
                <w:sz w:val="18"/>
              </w:rPr>
            </w:pPr>
            <w:r>
              <w:rPr>
                <w:rFonts w:ascii="Arial MT" w:eastAsia="Arial MT" w:hAnsi="Arial MT" w:cs="Arial MT"/>
                <w:color w:val="343F4E"/>
                <w:sz w:val="18"/>
              </w:rPr>
              <w:t>Course</w:t>
            </w:r>
            <w:r>
              <w:rPr>
                <w:rFonts w:ascii="Arial MT" w:eastAsia="Arial MT" w:hAnsi="Arial MT" w:cs="Arial MT"/>
                <w:color w:val="343F4E"/>
                <w:spacing w:val="20"/>
                <w:sz w:val="18"/>
              </w:rPr>
              <w:t xml:space="preserve"> </w:t>
            </w:r>
            <w:r>
              <w:rPr>
                <w:rFonts w:ascii="Arial MT" w:eastAsia="Arial MT" w:hAnsi="Arial MT" w:cs="Arial MT"/>
                <w:color w:val="343F4E"/>
                <w:sz w:val="18"/>
              </w:rPr>
              <w:t>projects,</w:t>
            </w:r>
            <w:r>
              <w:rPr>
                <w:rFonts w:ascii="Arial MT" w:eastAsia="Arial MT" w:hAnsi="Arial MT" w:cs="Arial MT"/>
                <w:color w:val="343F4E"/>
                <w:spacing w:val="20"/>
                <w:sz w:val="18"/>
              </w:rPr>
              <w:t xml:space="preserve"> </w:t>
            </w:r>
            <w:r>
              <w:rPr>
                <w:rFonts w:ascii="Arial MT" w:eastAsia="Arial MT" w:hAnsi="Arial MT" w:cs="Arial MT"/>
                <w:color w:val="343F4E"/>
                <w:sz w:val="18"/>
              </w:rPr>
              <w:t>assignments,</w:t>
            </w:r>
            <w:r>
              <w:rPr>
                <w:rFonts w:ascii="Arial MT" w:eastAsia="Arial MT" w:hAnsi="Arial MT" w:cs="Arial MT"/>
                <w:color w:val="343F4E"/>
                <w:spacing w:val="20"/>
                <w:sz w:val="18"/>
              </w:rPr>
              <w:t xml:space="preserve"> </w:t>
            </w:r>
            <w:r>
              <w:rPr>
                <w:rFonts w:ascii="Arial MT" w:eastAsia="Arial MT" w:hAnsi="Arial MT" w:cs="Arial MT"/>
                <w:color w:val="343F4E"/>
                <w:sz w:val="18"/>
              </w:rPr>
              <w:t>tests</w:t>
            </w:r>
            <w:r>
              <w:rPr>
                <w:rFonts w:ascii="Arial MT" w:eastAsia="Arial MT" w:hAnsi="Arial MT" w:cs="Arial MT"/>
                <w:color w:val="343F4E"/>
                <w:spacing w:val="20"/>
                <w:sz w:val="18"/>
              </w:rPr>
              <w:t xml:space="preserve"> </w:t>
            </w:r>
            <w:r>
              <w:rPr>
                <w:rFonts w:ascii="Arial MT" w:eastAsia="Arial MT" w:hAnsi="Arial MT" w:cs="Arial MT"/>
                <w:color w:val="343F4E"/>
                <w:sz w:val="18"/>
              </w:rPr>
              <w:t>and/or</w:t>
            </w:r>
            <w:r>
              <w:rPr>
                <w:rFonts w:ascii="Arial MT" w:eastAsia="Arial MT" w:hAnsi="Arial MT" w:cs="Arial MT"/>
                <w:color w:val="343F4E"/>
                <w:spacing w:val="20"/>
                <w:sz w:val="18"/>
              </w:rPr>
              <w:t xml:space="preserve"> </w:t>
            </w:r>
            <w:r>
              <w:rPr>
                <w:rFonts w:ascii="Arial MT" w:eastAsia="Arial MT" w:hAnsi="Arial MT" w:cs="Arial MT"/>
                <w:color w:val="343F4E"/>
                <w:sz w:val="18"/>
              </w:rPr>
              <w:t>exams</w:t>
            </w:r>
            <w:r>
              <w:rPr>
                <w:rFonts w:ascii="Arial MT" w:eastAsia="Arial MT" w:hAnsi="Arial MT" w:cs="Arial MT"/>
                <w:color w:val="343F4E"/>
                <w:spacing w:val="20"/>
                <w:sz w:val="18"/>
              </w:rPr>
              <w:t xml:space="preserve"> </w:t>
            </w:r>
            <w:r>
              <w:rPr>
                <w:rFonts w:ascii="Arial MT" w:eastAsia="Arial MT" w:hAnsi="Arial MT" w:cs="Arial MT"/>
                <w:color w:val="343F4E"/>
                <w:sz w:val="18"/>
              </w:rPr>
              <w:t>provided</w:t>
            </w:r>
            <w:r>
              <w:rPr>
                <w:rFonts w:ascii="Arial MT" w:eastAsia="Arial MT" w:hAnsi="Arial MT" w:cs="Arial MT"/>
                <w:color w:val="343F4E"/>
                <w:spacing w:val="20"/>
                <w:sz w:val="18"/>
              </w:rPr>
              <w:t xml:space="preserve"> </w:t>
            </w:r>
            <w:r>
              <w:rPr>
                <w:rFonts w:ascii="Arial MT" w:eastAsia="Arial MT" w:hAnsi="Arial MT" w:cs="Arial MT"/>
                <w:color w:val="343F4E"/>
                <w:sz w:val="18"/>
              </w:rPr>
              <w:t>opportunity</w:t>
            </w:r>
            <w:r>
              <w:rPr>
                <w:rFonts w:ascii="Arial MT" w:eastAsia="Arial MT" w:hAnsi="Arial MT" w:cs="Arial MT"/>
                <w:color w:val="343F4E"/>
                <w:spacing w:val="20"/>
                <w:sz w:val="18"/>
              </w:rPr>
              <w:t xml:space="preserve"> </w:t>
            </w:r>
            <w:r>
              <w:rPr>
                <w:rFonts w:ascii="Arial MT" w:eastAsia="Arial MT" w:hAnsi="Arial MT" w:cs="Arial MT"/>
                <w:color w:val="343F4E"/>
                <w:sz w:val="18"/>
              </w:rPr>
              <w:t>for</w:t>
            </w:r>
            <w:r>
              <w:rPr>
                <w:rFonts w:ascii="Arial MT" w:eastAsia="Arial MT" w:hAnsi="Arial MT" w:cs="Arial MT"/>
                <w:color w:val="343F4E"/>
                <w:spacing w:val="20"/>
                <w:sz w:val="18"/>
              </w:rPr>
              <w:t xml:space="preserve"> </w:t>
            </w:r>
            <w:r>
              <w:rPr>
                <w:rFonts w:ascii="Arial MT" w:eastAsia="Arial MT" w:hAnsi="Arial MT" w:cs="Arial MT"/>
                <w:color w:val="343F4E"/>
                <w:sz w:val="18"/>
              </w:rPr>
              <w:t>me</w:t>
            </w:r>
            <w:r>
              <w:rPr>
                <w:rFonts w:ascii="Arial MT" w:eastAsia="Arial MT" w:hAnsi="Arial MT" w:cs="Arial MT"/>
                <w:color w:val="343F4E"/>
                <w:spacing w:val="20"/>
                <w:sz w:val="18"/>
              </w:rPr>
              <w:t xml:space="preserve"> </w:t>
            </w:r>
            <w:r>
              <w:rPr>
                <w:rFonts w:ascii="Arial MT" w:eastAsia="Arial MT" w:hAnsi="Arial MT" w:cs="Arial MT"/>
                <w:color w:val="343F4E"/>
                <w:sz w:val="18"/>
              </w:rPr>
              <w:t>to</w:t>
            </w:r>
            <w:r>
              <w:rPr>
                <w:rFonts w:ascii="Arial MT" w:eastAsia="Arial MT" w:hAnsi="Arial MT" w:cs="Arial MT"/>
                <w:color w:val="343F4E"/>
                <w:spacing w:val="20"/>
                <w:sz w:val="18"/>
              </w:rPr>
              <w:t xml:space="preserve"> </w:t>
            </w:r>
            <w:r>
              <w:rPr>
                <w:rFonts w:ascii="Arial MT" w:eastAsia="Arial MT" w:hAnsi="Arial MT" w:cs="Arial MT"/>
                <w:color w:val="343F4E"/>
                <w:sz w:val="18"/>
              </w:rPr>
              <w:t>demonstrate</w:t>
            </w:r>
            <w:r>
              <w:rPr>
                <w:rFonts w:ascii="Arial MT" w:eastAsia="Arial MT" w:hAnsi="Arial MT" w:cs="Arial MT"/>
                <w:color w:val="343F4E"/>
                <w:spacing w:val="20"/>
                <w:sz w:val="18"/>
              </w:rPr>
              <w:t xml:space="preserve"> </w:t>
            </w:r>
            <w:r>
              <w:rPr>
                <w:rFonts w:ascii="Arial MT" w:eastAsia="Arial MT" w:hAnsi="Arial MT" w:cs="Arial MT"/>
                <w:color w:val="343F4E"/>
                <w:sz w:val="18"/>
              </w:rPr>
              <w:t>an</w:t>
            </w:r>
            <w:r>
              <w:rPr>
                <w:rFonts w:ascii="Arial MT" w:eastAsia="Arial MT" w:hAnsi="Arial MT" w:cs="Arial MT"/>
                <w:color w:val="343F4E"/>
                <w:spacing w:val="20"/>
                <w:sz w:val="18"/>
              </w:rPr>
              <w:t xml:space="preserve"> </w:t>
            </w:r>
            <w:r>
              <w:rPr>
                <w:rFonts w:ascii="Arial MT" w:eastAsia="Arial MT" w:hAnsi="Arial MT" w:cs="Arial MT"/>
                <w:color w:val="343F4E"/>
                <w:sz w:val="18"/>
              </w:rPr>
              <w:t>understanding of the course material.</w:t>
            </w:r>
          </w:p>
        </w:tc>
        <w:tc>
          <w:tcPr>
            <w:tcW w:w="631" w:type="dxa"/>
            <w:tcBorders>
              <w:top w:val="single" w:sz="6" w:space="0" w:color="D6DEE0"/>
              <w:left w:val="nil"/>
              <w:bottom w:val="single" w:sz="6" w:space="0" w:color="D6DEE0"/>
              <w:right w:val="nil"/>
            </w:tcBorders>
          </w:tcPr>
          <w:p w:rsidR="0069186F" w:rsidRDefault="00000000">
            <w:pPr>
              <w:spacing w:before="146"/>
              <w:ind w:right="79"/>
              <w:jc w:val="right"/>
              <w:rPr>
                <w:rFonts w:ascii="Arial MT" w:eastAsia="Arial MT" w:hAnsi="Arial MT" w:cs="Arial MT"/>
                <w:sz w:val="18"/>
              </w:rPr>
            </w:pPr>
            <w:r>
              <w:rPr>
                <w:rFonts w:ascii="Arial MT" w:eastAsia="Arial MT" w:hAnsi="Arial MT" w:cs="Arial MT"/>
                <w:color w:val="343F4E"/>
                <w:spacing w:val="-5"/>
                <w:sz w:val="18"/>
              </w:rPr>
              <w:t>4.9</w:t>
            </w:r>
          </w:p>
        </w:tc>
        <w:tc>
          <w:tcPr>
            <w:tcW w:w="788" w:type="dxa"/>
            <w:tcBorders>
              <w:top w:val="single" w:sz="6" w:space="0" w:color="D6DEE0"/>
              <w:left w:val="nil"/>
              <w:bottom w:val="single" w:sz="6" w:space="0" w:color="D6DEE0"/>
            </w:tcBorders>
          </w:tcPr>
          <w:p w:rsidR="0069186F" w:rsidRDefault="00000000">
            <w:pPr>
              <w:spacing w:before="146"/>
              <w:ind w:right="79"/>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9518" w:type="dxa"/>
            <w:tcBorders>
              <w:top w:val="single" w:sz="6" w:space="0" w:color="D6DEE0"/>
              <w:right w:val="nil"/>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Institutional</w:t>
            </w:r>
            <w:r>
              <w:rPr>
                <w:rFonts w:ascii="Arial MT" w:eastAsia="Arial MT" w:hAnsi="Arial MT" w:cs="Arial MT"/>
                <w:color w:val="343F4E"/>
                <w:spacing w:val="25"/>
                <w:sz w:val="18"/>
              </w:rPr>
              <w:t xml:space="preserve"> </w:t>
            </w:r>
            <w:r>
              <w:rPr>
                <w:rFonts w:ascii="Arial MT" w:eastAsia="Arial MT" w:hAnsi="Arial MT" w:cs="Arial MT"/>
                <w:color w:val="343F4E"/>
                <w:sz w:val="18"/>
              </w:rPr>
              <w:t>Composite</w:t>
            </w:r>
            <w:r>
              <w:rPr>
                <w:rFonts w:ascii="Arial MT" w:eastAsia="Arial MT" w:hAnsi="Arial MT" w:cs="Arial MT"/>
                <w:color w:val="343F4E"/>
                <w:spacing w:val="25"/>
                <w:sz w:val="18"/>
              </w:rPr>
              <w:t xml:space="preserve"> </w:t>
            </w:r>
            <w:r>
              <w:rPr>
                <w:rFonts w:ascii="Arial MT" w:eastAsia="Arial MT" w:hAnsi="Arial MT" w:cs="Arial MT"/>
                <w:color w:val="343F4E"/>
                <w:spacing w:val="-4"/>
                <w:sz w:val="18"/>
              </w:rPr>
              <w:t>Mean</w:t>
            </w:r>
          </w:p>
        </w:tc>
        <w:tc>
          <w:tcPr>
            <w:tcW w:w="631" w:type="dxa"/>
            <w:tcBorders>
              <w:top w:val="single" w:sz="6" w:space="0" w:color="D6DEE0"/>
              <w:left w:val="nil"/>
              <w:right w:val="nil"/>
            </w:tcBorders>
            <w:shd w:val="clear" w:color="auto" w:fill="EBF2F4"/>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4.8</w:t>
            </w:r>
          </w:p>
        </w:tc>
        <w:tc>
          <w:tcPr>
            <w:tcW w:w="788" w:type="dxa"/>
            <w:tcBorders>
              <w:top w:val="single" w:sz="6" w:space="0" w:color="D6DEE0"/>
              <w:left w:val="nil"/>
            </w:tcBorders>
            <w:shd w:val="clear" w:color="auto" w:fill="EBF2F4"/>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343F4E"/>
                <w:spacing w:val="-10"/>
                <w:sz w:val="18"/>
              </w:rPr>
              <w:t>-</w:t>
            </w:r>
          </w:p>
        </w:tc>
      </w:tr>
    </w:tbl>
    <w:p w:rsidR="0069186F" w:rsidRDefault="0069186F">
      <w:pPr>
        <w:widowControl w:val="0"/>
        <w:autoSpaceDE w:val="0"/>
        <w:autoSpaceDN w:val="0"/>
        <w:spacing w:before="210"/>
        <w:rPr>
          <w:rFonts w:ascii="Arial" w:eastAsia="Arial" w:hAnsi="Arial" w:cs="Arial"/>
          <w:b/>
          <w:bCs/>
          <w:sz w:val="19"/>
          <w:szCs w:val="21"/>
        </w:rPr>
      </w:pPr>
    </w:p>
    <w:p w:rsidR="0069186F" w:rsidRDefault="00000000">
      <w:pPr>
        <w:widowControl w:val="0"/>
        <w:autoSpaceDE w:val="0"/>
        <w:autoSpaceDN w:val="0"/>
        <w:spacing w:before="1"/>
        <w:ind w:left="150"/>
        <w:rPr>
          <w:rFonts w:ascii="Arial" w:eastAsia="Arial MT" w:hAnsi="Arial MT" w:cs="Arial MT"/>
          <w:b/>
          <w:sz w:val="19"/>
          <w:szCs w:val="22"/>
        </w:rPr>
      </w:pPr>
      <w:bookmarkStart w:id="28" w:name="Scale:€_€1_-_Poor€_€2_-_Fair€_€3_-_Good€"/>
      <w:bookmarkEnd w:id="28"/>
      <w:r>
        <w:rPr>
          <w:rFonts w:ascii="Arial" w:eastAsia="Arial MT" w:hAnsi="Arial MT" w:cs="Arial MT"/>
          <w:b/>
          <w:color w:val="343F4E"/>
          <w:sz w:val="19"/>
          <w:szCs w:val="22"/>
        </w:rPr>
        <w:t>Scale:</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proofErr w:type="gramStart"/>
      <w:r>
        <w:rPr>
          <w:rFonts w:ascii="Arial" w:eastAsia="Arial MT" w:hAnsi="Arial MT" w:cs="Arial MT"/>
          <w:b/>
          <w:color w:val="343F4E"/>
          <w:sz w:val="19"/>
          <w:szCs w:val="22"/>
        </w:rPr>
        <w:t>Poor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Fair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39"/>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8"/>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Excellent</w:t>
      </w:r>
    </w:p>
    <w:p w:rsidR="0069186F" w:rsidRDefault="0069186F">
      <w:pPr>
        <w:widowControl w:val="0"/>
        <w:autoSpaceDE w:val="0"/>
        <w:autoSpaceDN w:val="0"/>
        <w:spacing w:before="1"/>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Overall,</w:t>
            </w:r>
            <w:r>
              <w:rPr>
                <w:rFonts w:ascii="Arial MT" w:eastAsia="Arial MT" w:hAnsi="Arial MT" w:cs="Arial MT"/>
                <w:color w:val="343F4E"/>
                <w:spacing w:val="4"/>
                <w:sz w:val="18"/>
              </w:rPr>
              <w:t xml:space="preserve"> </w:t>
            </w:r>
            <w:r>
              <w:rPr>
                <w:rFonts w:ascii="Arial MT" w:eastAsia="Arial MT" w:hAnsi="Arial MT" w:cs="Arial MT"/>
                <w:color w:val="343F4E"/>
                <w:sz w:val="18"/>
              </w:rPr>
              <w:t>the</w:t>
            </w:r>
            <w:r>
              <w:rPr>
                <w:rFonts w:ascii="Arial MT" w:eastAsia="Arial MT" w:hAnsi="Arial MT" w:cs="Arial MT"/>
                <w:color w:val="343F4E"/>
                <w:spacing w:val="6"/>
                <w:sz w:val="18"/>
              </w:rPr>
              <w:t xml:space="preserve"> </w:t>
            </w:r>
            <w:r>
              <w:rPr>
                <w:rFonts w:ascii="Arial MT" w:eastAsia="Arial MT" w:hAnsi="Arial MT" w:cs="Arial MT"/>
                <w:color w:val="343F4E"/>
                <w:sz w:val="18"/>
              </w:rPr>
              <w:t>quality</w:t>
            </w:r>
            <w:r>
              <w:rPr>
                <w:rFonts w:ascii="Arial MT" w:eastAsia="Arial MT" w:hAnsi="Arial MT" w:cs="Arial MT"/>
                <w:color w:val="343F4E"/>
                <w:spacing w:val="6"/>
                <w:sz w:val="18"/>
              </w:rPr>
              <w:t xml:space="preserve"> </w:t>
            </w:r>
            <w:r>
              <w:rPr>
                <w:rFonts w:ascii="Arial MT" w:eastAsia="Arial MT" w:hAnsi="Arial MT" w:cs="Arial MT"/>
                <w:color w:val="343F4E"/>
                <w:sz w:val="18"/>
              </w:rPr>
              <w:t>of</w:t>
            </w:r>
            <w:r>
              <w:rPr>
                <w:rFonts w:ascii="Arial MT" w:eastAsia="Arial MT" w:hAnsi="Arial MT" w:cs="Arial MT"/>
                <w:color w:val="343F4E"/>
                <w:spacing w:val="6"/>
                <w:sz w:val="18"/>
              </w:rPr>
              <w:t xml:space="preserve"> </w:t>
            </w:r>
            <w:r>
              <w:rPr>
                <w:rFonts w:ascii="Arial MT" w:eastAsia="Arial MT" w:hAnsi="Arial MT" w:cs="Arial MT"/>
                <w:color w:val="343F4E"/>
                <w:sz w:val="18"/>
              </w:rPr>
              <w:t>my</w:t>
            </w:r>
            <w:r>
              <w:rPr>
                <w:rFonts w:ascii="Arial MT" w:eastAsia="Arial MT" w:hAnsi="Arial MT" w:cs="Arial MT"/>
                <w:color w:val="343F4E"/>
                <w:spacing w:val="7"/>
                <w:sz w:val="18"/>
              </w:rPr>
              <w:t xml:space="preserve"> </w:t>
            </w:r>
            <w:r>
              <w:rPr>
                <w:rFonts w:ascii="Arial MT" w:eastAsia="Arial MT" w:hAnsi="Arial MT" w:cs="Arial MT"/>
                <w:color w:val="343F4E"/>
                <w:sz w:val="18"/>
              </w:rPr>
              <w:t>learning</w:t>
            </w:r>
            <w:r>
              <w:rPr>
                <w:rFonts w:ascii="Arial MT" w:eastAsia="Arial MT" w:hAnsi="Arial MT" w:cs="Arial MT"/>
                <w:color w:val="343F4E"/>
                <w:spacing w:val="6"/>
                <w:sz w:val="18"/>
              </w:rPr>
              <w:t xml:space="preserve"> </w:t>
            </w:r>
            <w:r>
              <w:rPr>
                <w:rFonts w:ascii="Arial MT" w:eastAsia="Arial MT" w:hAnsi="Arial MT" w:cs="Arial MT"/>
                <w:color w:val="343F4E"/>
                <w:sz w:val="18"/>
              </w:rPr>
              <w:t>experience</w:t>
            </w:r>
            <w:r>
              <w:rPr>
                <w:rFonts w:ascii="Arial MT" w:eastAsia="Arial MT" w:hAnsi="Arial MT" w:cs="Arial MT"/>
                <w:color w:val="343F4E"/>
                <w:spacing w:val="6"/>
                <w:sz w:val="18"/>
              </w:rPr>
              <w:t xml:space="preserve"> </w:t>
            </w:r>
            <w:r>
              <w:rPr>
                <w:rFonts w:ascii="Arial MT" w:eastAsia="Arial MT" w:hAnsi="Arial MT" w:cs="Arial MT"/>
                <w:color w:val="343F4E"/>
                <w:sz w:val="18"/>
              </w:rPr>
              <w:t>in</w:t>
            </w:r>
            <w:r>
              <w:rPr>
                <w:rFonts w:ascii="Arial MT" w:eastAsia="Arial MT" w:hAnsi="Arial MT" w:cs="Arial MT"/>
                <w:color w:val="343F4E"/>
                <w:spacing w:val="6"/>
                <w:sz w:val="18"/>
              </w:rPr>
              <w:t xml:space="preserve"> </w:t>
            </w:r>
            <w:r>
              <w:rPr>
                <w:rFonts w:ascii="Arial MT" w:eastAsia="Arial MT" w:hAnsi="Arial MT" w:cs="Arial MT"/>
                <w:color w:val="343F4E"/>
                <w:sz w:val="18"/>
              </w:rPr>
              <w:t>this</w:t>
            </w:r>
            <w:r>
              <w:rPr>
                <w:rFonts w:ascii="Arial MT" w:eastAsia="Arial MT" w:hAnsi="Arial MT" w:cs="Arial MT"/>
                <w:color w:val="343F4E"/>
                <w:spacing w:val="6"/>
                <w:sz w:val="18"/>
              </w:rPr>
              <w:t xml:space="preserve"> </w:t>
            </w:r>
            <w:r>
              <w:rPr>
                <w:rFonts w:ascii="Arial MT" w:eastAsia="Arial MT" w:hAnsi="Arial MT" w:cs="Arial MT"/>
                <w:color w:val="343F4E"/>
                <w:sz w:val="18"/>
              </w:rPr>
              <w:t>course</w:t>
            </w:r>
            <w:r>
              <w:rPr>
                <w:rFonts w:ascii="Arial MT" w:eastAsia="Arial MT" w:hAnsi="Arial MT" w:cs="Arial MT"/>
                <w:color w:val="343F4E"/>
                <w:spacing w:val="7"/>
                <w:sz w:val="18"/>
              </w:rPr>
              <w:t xml:space="preserve"> </w:t>
            </w:r>
            <w:r>
              <w:rPr>
                <w:rFonts w:ascii="Arial MT" w:eastAsia="Arial MT" w:hAnsi="Arial MT" w:cs="Arial MT"/>
                <w:color w:val="343F4E"/>
                <w:spacing w:val="-4"/>
                <w:sz w:val="18"/>
              </w:rPr>
              <w:t>was:</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4.6</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000000">
      <w:pPr>
        <w:widowControl w:val="0"/>
        <w:numPr>
          <w:ilvl w:val="0"/>
          <w:numId w:val="14"/>
        </w:numPr>
        <w:tabs>
          <w:tab w:val="left" w:pos="353"/>
        </w:tabs>
        <w:autoSpaceDE w:val="0"/>
        <w:autoSpaceDN w:val="0"/>
        <w:spacing w:before="78"/>
        <w:ind w:hanging="248"/>
        <w:rPr>
          <w:rFonts w:ascii="Arial" w:eastAsia="Arial" w:hAnsi="Arial" w:cs="Arial"/>
          <w:b/>
          <w:sz w:val="21"/>
          <w:szCs w:val="22"/>
        </w:rPr>
      </w:pPr>
      <w:bookmarkStart w:id="29" w:name="7._Please_comment_on_the_overall_quality"/>
      <w:bookmarkEnd w:id="29"/>
      <w:r>
        <w:rPr>
          <w:rFonts w:ascii="Arial" w:eastAsia="Arial" w:hAnsi="Arial" w:cs="Arial"/>
          <w:b/>
          <w:color w:val="343F4E"/>
          <w:sz w:val="21"/>
          <w:szCs w:val="22"/>
        </w:rPr>
        <w:lastRenderedPageBreak/>
        <w:t>Please</w:t>
      </w:r>
      <w:r>
        <w:rPr>
          <w:rFonts w:ascii="Arial" w:eastAsia="Arial" w:hAnsi="Arial" w:cs="Arial"/>
          <w:b/>
          <w:color w:val="343F4E"/>
          <w:spacing w:val="29"/>
          <w:sz w:val="21"/>
          <w:szCs w:val="22"/>
        </w:rPr>
        <w:t xml:space="preserve"> </w:t>
      </w:r>
      <w:r>
        <w:rPr>
          <w:rFonts w:ascii="Arial" w:eastAsia="Arial" w:hAnsi="Arial" w:cs="Arial"/>
          <w:b/>
          <w:color w:val="343F4E"/>
          <w:sz w:val="21"/>
          <w:szCs w:val="22"/>
        </w:rPr>
        <w:t>comment</w:t>
      </w:r>
      <w:r>
        <w:rPr>
          <w:rFonts w:ascii="Arial" w:eastAsia="Arial" w:hAnsi="Arial" w:cs="Arial"/>
          <w:b/>
          <w:color w:val="343F4E"/>
          <w:spacing w:val="30"/>
          <w:sz w:val="21"/>
          <w:szCs w:val="22"/>
        </w:rPr>
        <w:t xml:space="preserve"> </w:t>
      </w:r>
      <w:r>
        <w:rPr>
          <w:rFonts w:ascii="Arial" w:eastAsia="Arial" w:hAnsi="Arial" w:cs="Arial"/>
          <w:b/>
          <w:color w:val="343F4E"/>
          <w:sz w:val="21"/>
          <w:szCs w:val="22"/>
        </w:rPr>
        <w:t>on</w:t>
      </w:r>
      <w:r>
        <w:rPr>
          <w:rFonts w:ascii="Arial" w:eastAsia="Arial" w:hAnsi="Arial" w:cs="Arial"/>
          <w:b/>
          <w:color w:val="343F4E"/>
          <w:spacing w:val="29"/>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0"/>
          <w:sz w:val="21"/>
          <w:szCs w:val="22"/>
        </w:rPr>
        <w:t xml:space="preserve"> </w:t>
      </w:r>
      <w:r>
        <w:rPr>
          <w:rFonts w:ascii="Arial" w:eastAsia="Arial" w:hAnsi="Arial" w:cs="Arial"/>
          <w:b/>
          <w:color w:val="343F4E"/>
          <w:sz w:val="21"/>
          <w:szCs w:val="22"/>
        </w:rPr>
        <w:t>overall</w:t>
      </w:r>
      <w:r>
        <w:rPr>
          <w:rFonts w:ascii="Arial" w:eastAsia="Arial" w:hAnsi="Arial" w:cs="Arial"/>
          <w:b/>
          <w:color w:val="343F4E"/>
          <w:spacing w:val="29"/>
          <w:sz w:val="21"/>
          <w:szCs w:val="22"/>
        </w:rPr>
        <w:t xml:space="preserve"> </w:t>
      </w:r>
      <w:r>
        <w:rPr>
          <w:rFonts w:ascii="Arial" w:eastAsia="Arial" w:hAnsi="Arial" w:cs="Arial"/>
          <w:b/>
          <w:color w:val="343F4E"/>
          <w:sz w:val="21"/>
          <w:szCs w:val="22"/>
        </w:rPr>
        <w:t>quality</w:t>
      </w:r>
      <w:r>
        <w:rPr>
          <w:rFonts w:ascii="Arial" w:eastAsia="Arial" w:hAnsi="Arial" w:cs="Arial"/>
          <w:b/>
          <w:color w:val="343F4E"/>
          <w:spacing w:val="30"/>
          <w:sz w:val="21"/>
          <w:szCs w:val="22"/>
        </w:rPr>
        <w:t xml:space="preserve"> </w:t>
      </w:r>
      <w:r>
        <w:rPr>
          <w:rFonts w:ascii="Arial" w:eastAsia="Arial" w:hAnsi="Arial" w:cs="Arial"/>
          <w:b/>
          <w:color w:val="343F4E"/>
          <w:sz w:val="21"/>
          <w:szCs w:val="22"/>
        </w:rPr>
        <w:t>of</w:t>
      </w:r>
      <w:r>
        <w:rPr>
          <w:rFonts w:ascii="Arial" w:eastAsia="Arial" w:hAnsi="Arial" w:cs="Arial"/>
          <w:b/>
          <w:color w:val="343F4E"/>
          <w:spacing w:val="29"/>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0"/>
          <w:sz w:val="21"/>
          <w:szCs w:val="22"/>
        </w:rPr>
        <w:t xml:space="preserve"> </w:t>
      </w:r>
      <w:r>
        <w:rPr>
          <w:rFonts w:ascii="Arial" w:eastAsia="Arial" w:hAnsi="Arial" w:cs="Arial"/>
          <w:b/>
          <w:color w:val="343F4E"/>
          <w:sz w:val="21"/>
          <w:szCs w:val="22"/>
        </w:rPr>
        <w:t>instruction</w:t>
      </w:r>
      <w:r>
        <w:rPr>
          <w:rFonts w:ascii="Arial" w:eastAsia="Arial" w:hAnsi="Arial" w:cs="Arial"/>
          <w:b/>
          <w:color w:val="343F4E"/>
          <w:spacing w:val="29"/>
          <w:sz w:val="21"/>
          <w:szCs w:val="22"/>
        </w:rPr>
        <w:t xml:space="preserve"> </w:t>
      </w:r>
      <w:r>
        <w:rPr>
          <w:rFonts w:ascii="Arial" w:eastAsia="Arial" w:hAnsi="Arial" w:cs="Arial"/>
          <w:b/>
          <w:color w:val="343F4E"/>
          <w:sz w:val="21"/>
          <w:szCs w:val="22"/>
        </w:rPr>
        <w:t>in</w:t>
      </w:r>
      <w:r>
        <w:rPr>
          <w:rFonts w:ascii="Arial" w:eastAsia="Arial" w:hAnsi="Arial" w:cs="Arial"/>
          <w:b/>
          <w:color w:val="343F4E"/>
          <w:spacing w:val="30"/>
          <w:sz w:val="21"/>
          <w:szCs w:val="22"/>
        </w:rPr>
        <w:t xml:space="preserve"> </w:t>
      </w:r>
      <w:r>
        <w:rPr>
          <w:rFonts w:ascii="Arial" w:eastAsia="Arial" w:hAnsi="Arial" w:cs="Arial"/>
          <w:b/>
          <w:color w:val="343F4E"/>
          <w:sz w:val="21"/>
          <w:szCs w:val="22"/>
        </w:rPr>
        <w:t>this</w:t>
      </w:r>
      <w:r>
        <w:rPr>
          <w:rFonts w:ascii="Arial" w:eastAsia="Arial" w:hAnsi="Arial" w:cs="Arial"/>
          <w:b/>
          <w:color w:val="343F4E"/>
          <w:spacing w:val="30"/>
          <w:sz w:val="21"/>
          <w:szCs w:val="22"/>
        </w:rPr>
        <w:t xml:space="preserve"> </w:t>
      </w:r>
      <w:r>
        <w:rPr>
          <w:rFonts w:ascii="Arial" w:eastAsia="Arial" w:hAnsi="Arial" w:cs="Arial"/>
          <w:b/>
          <w:color w:val="343F4E"/>
          <w:spacing w:val="-2"/>
          <w:sz w:val="21"/>
          <w:szCs w:val="22"/>
        </w:rPr>
        <w:t>course.</w:t>
      </w:r>
    </w:p>
    <w:p w:rsidR="0069186F" w:rsidRDefault="0069186F">
      <w:pPr>
        <w:widowControl w:val="0"/>
        <w:autoSpaceDE w:val="0"/>
        <w:autoSpaceDN w:val="0"/>
        <w:spacing w:before="9"/>
        <w:rPr>
          <w:rFonts w:ascii="Arial" w:eastAsia="Arial" w:hAnsi="Arial" w:cs="Arial"/>
          <w:b/>
          <w:bCs/>
          <w:sz w:val="9"/>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285"/>
        </w:trPr>
        <w:tc>
          <w:tcPr>
            <w:tcW w:w="10935" w:type="dxa"/>
            <w:tcBorders>
              <w:top w:val="nil"/>
              <w:bottom w:val="nil"/>
            </w:tcBorders>
            <w:shd w:val="clear" w:color="auto" w:fill="343F4E"/>
          </w:tcPr>
          <w:p w:rsidR="0069186F" w:rsidRDefault="00000000">
            <w:pPr>
              <w:spacing w:before="41"/>
              <w:ind w:left="97"/>
              <w:rPr>
                <w:rFonts w:ascii="Arial MT" w:eastAsia="Arial MT" w:hAnsi="Arial MT" w:cs="Arial MT"/>
                <w:sz w:val="18"/>
              </w:rPr>
            </w:pPr>
            <w:r>
              <w:rPr>
                <w:rFonts w:ascii="Arial MT" w:eastAsia="Arial MT" w:hAnsi="Arial MT" w:cs="Arial MT"/>
                <w:color w:val="FFFFFF"/>
                <w:spacing w:val="-2"/>
                <w:sz w:val="18"/>
              </w:rPr>
              <w:t>Comments</w:t>
            </w:r>
          </w:p>
        </w:tc>
      </w:tr>
      <w:tr w:rsidR="0069186F">
        <w:trPr>
          <w:trHeight w:val="735"/>
        </w:trPr>
        <w:tc>
          <w:tcPr>
            <w:tcW w:w="10935" w:type="dxa"/>
            <w:tcBorders>
              <w:top w:val="nil"/>
              <w:bottom w:val="single" w:sz="6" w:space="0" w:color="D6DEE0"/>
            </w:tcBorders>
          </w:tcPr>
          <w:p w:rsidR="0069186F" w:rsidRDefault="00000000">
            <w:pPr>
              <w:spacing w:before="28" w:line="220" w:lineRule="atLeast"/>
              <w:ind w:left="97" w:right="593"/>
              <w:rPr>
                <w:rFonts w:ascii="Arial MT" w:eastAsia="Arial MT" w:hAnsi="Arial MT" w:cs="Arial MT"/>
                <w:sz w:val="18"/>
              </w:rPr>
            </w:pPr>
            <w:r>
              <w:rPr>
                <w:rFonts w:ascii="Arial MT" w:eastAsia="Arial MT" w:hAnsi="Arial MT" w:cs="Arial MT"/>
                <w:color w:val="343F4E"/>
                <w:sz w:val="18"/>
              </w:rPr>
              <w:t>This course enabled me to develop an excellent and proficient understanding of the variety of emotions and the reasons for why each person experience their respective emotions. The handouts given in class particularly help in providing an excellent and</w:t>
            </w:r>
            <w:r>
              <w:rPr>
                <w:rFonts w:ascii="Arial MT" w:eastAsia="Arial MT" w:hAnsi="Arial MT" w:cs="Arial MT"/>
                <w:color w:val="343F4E"/>
                <w:spacing w:val="40"/>
                <w:sz w:val="18"/>
              </w:rPr>
              <w:t xml:space="preserve"> </w:t>
            </w:r>
            <w:r>
              <w:rPr>
                <w:rFonts w:ascii="Arial MT" w:eastAsia="Arial MT" w:hAnsi="Arial MT" w:cs="Arial MT"/>
                <w:color w:val="343F4E"/>
                <w:sz w:val="18"/>
              </w:rPr>
              <w:t>thorough summary of each reading.</w:t>
            </w:r>
          </w:p>
        </w:tc>
      </w:tr>
      <w:tr w:rsidR="0069186F">
        <w:trPr>
          <w:trHeight w:val="510"/>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ight="593"/>
              <w:rPr>
                <w:rFonts w:ascii="Arial MT" w:eastAsia="Arial MT" w:hAnsi="Arial MT" w:cs="Arial MT"/>
                <w:sz w:val="18"/>
              </w:rPr>
            </w:pPr>
            <w:r>
              <w:rPr>
                <w:rFonts w:ascii="Arial MT" w:eastAsia="Arial MT" w:hAnsi="Arial MT" w:cs="Arial MT"/>
                <w:color w:val="343F4E"/>
                <w:sz w:val="18"/>
              </w:rPr>
              <w:t xml:space="preserve">Stunning. Ms.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was thorough in her explanations of the concepts of emotions and was specific with assignment</w:t>
            </w:r>
            <w:r>
              <w:rPr>
                <w:rFonts w:ascii="Arial MT" w:eastAsia="Arial MT" w:hAnsi="Arial MT" w:cs="Arial MT"/>
                <w:color w:val="343F4E"/>
                <w:spacing w:val="40"/>
                <w:sz w:val="18"/>
              </w:rPr>
              <w:t xml:space="preserve"> </w:t>
            </w:r>
            <w:r>
              <w:rPr>
                <w:rFonts w:ascii="Arial MT" w:eastAsia="Arial MT" w:hAnsi="Arial MT" w:cs="Arial MT"/>
                <w:color w:val="343F4E"/>
                <w:spacing w:val="-2"/>
                <w:sz w:val="18"/>
              </w:rPr>
              <w:t>expectations.</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pacing w:val="-4"/>
                <w:sz w:val="18"/>
              </w:rPr>
              <w:t>Very</w:t>
            </w:r>
            <w:r>
              <w:rPr>
                <w:rFonts w:ascii="Arial MT" w:eastAsia="Arial MT" w:hAnsi="Arial MT" w:cs="Arial MT"/>
                <w:color w:val="343F4E"/>
                <w:spacing w:val="-3"/>
                <w:sz w:val="18"/>
              </w:rPr>
              <w:t xml:space="preserve"> </w:t>
            </w:r>
            <w:r>
              <w:rPr>
                <w:rFonts w:ascii="Arial MT" w:eastAsia="Arial MT" w:hAnsi="Arial MT" w:cs="Arial MT"/>
                <w:color w:val="343F4E"/>
                <w:spacing w:val="-2"/>
                <w:sz w:val="18"/>
              </w:rPr>
              <w:t>good!</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good</w:t>
            </w:r>
            <w:r>
              <w:rPr>
                <w:rFonts w:ascii="Arial MT" w:eastAsia="Arial MT" w:hAnsi="Arial MT" w:cs="Arial MT"/>
                <w:color w:val="343F4E"/>
                <w:spacing w:val="9"/>
                <w:sz w:val="18"/>
              </w:rPr>
              <w:t xml:space="preserve"> </w:t>
            </w:r>
            <w:r>
              <w:rPr>
                <w:rFonts w:ascii="Arial MT" w:eastAsia="Arial MT" w:hAnsi="Arial MT" w:cs="Arial MT"/>
                <w:color w:val="343F4E"/>
                <w:sz w:val="18"/>
              </w:rPr>
              <w:t>lecturing</w:t>
            </w:r>
            <w:r>
              <w:rPr>
                <w:rFonts w:ascii="Arial MT" w:eastAsia="Arial MT" w:hAnsi="Arial MT" w:cs="Arial MT"/>
                <w:color w:val="343F4E"/>
                <w:spacing w:val="12"/>
                <w:sz w:val="18"/>
              </w:rPr>
              <w:t xml:space="preserve"> </w:t>
            </w:r>
            <w:r>
              <w:rPr>
                <w:rFonts w:ascii="Arial MT" w:eastAsia="Arial MT" w:hAnsi="Arial MT" w:cs="Arial MT"/>
                <w:color w:val="343F4E"/>
                <w:sz w:val="18"/>
              </w:rPr>
              <w:t>and</w:t>
            </w:r>
            <w:r>
              <w:rPr>
                <w:rFonts w:ascii="Arial MT" w:eastAsia="Arial MT" w:hAnsi="Arial MT" w:cs="Arial MT"/>
                <w:color w:val="343F4E"/>
                <w:spacing w:val="12"/>
                <w:sz w:val="18"/>
              </w:rPr>
              <w:t xml:space="preserve"> </w:t>
            </w:r>
            <w:r>
              <w:rPr>
                <w:rFonts w:ascii="Arial MT" w:eastAsia="Arial MT" w:hAnsi="Arial MT" w:cs="Arial MT"/>
                <w:color w:val="343F4E"/>
                <w:sz w:val="18"/>
              </w:rPr>
              <w:t>assignments</w:t>
            </w:r>
            <w:r>
              <w:rPr>
                <w:rFonts w:ascii="Arial MT" w:eastAsia="Arial MT" w:hAnsi="Arial MT" w:cs="Arial MT"/>
                <w:color w:val="343F4E"/>
                <w:spacing w:val="12"/>
                <w:sz w:val="18"/>
              </w:rPr>
              <w:t xml:space="preserve"> </w:t>
            </w:r>
            <w:r>
              <w:rPr>
                <w:rFonts w:ascii="Arial MT" w:eastAsia="Arial MT" w:hAnsi="Arial MT" w:cs="Arial MT"/>
                <w:color w:val="343F4E"/>
                <w:sz w:val="18"/>
              </w:rPr>
              <w:t>and</w:t>
            </w:r>
            <w:r>
              <w:rPr>
                <w:rFonts w:ascii="Arial MT" w:eastAsia="Arial MT" w:hAnsi="Arial MT" w:cs="Arial MT"/>
                <w:color w:val="343F4E"/>
                <w:spacing w:val="12"/>
                <w:sz w:val="18"/>
              </w:rPr>
              <w:t xml:space="preserve"> </w:t>
            </w:r>
            <w:r>
              <w:rPr>
                <w:rFonts w:ascii="Arial MT" w:eastAsia="Arial MT" w:hAnsi="Arial MT" w:cs="Arial MT"/>
                <w:color w:val="343F4E"/>
                <w:sz w:val="18"/>
              </w:rPr>
              <w:t>such</w:t>
            </w:r>
            <w:r>
              <w:rPr>
                <w:rFonts w:ascii="Arial MT" w:eastAsia="Arial MT" w:hAnsi="Arial MT" w:cs="Arial MT"/>
                <w:color w:val="343F4E"/>
                <w:spacing w:val="11"/>
                <w:sz w:val="18"/>
              </w:rPr>
              <w:t xml:space="preserve"> </w:t>
            </w:r>
            <w:r>
              <w:rPr>
                <w:rFonts w:ascii="Arial MT" w:eastAsia="Arial MT" w:hAnsi="Arial MT" w:cs="Arial MT"/>
                <w:color w:val="343F4E"/>
                <w:sz w:val="18"/>
              </w:rPr>
              <w:t>but</w:t>
            </w:r>
            <w:r>
              <w:rPr>
                <w:rFonts w:ascii="Arial MT" w:eastAsia="Arial MT" w:hAnsi="Arial MT" w:cs="Arial MT"/>
                <w:color w:val="343F4E"/>
                <w:spacing w:val="12"/>
                <w:sz w:val="18"/>
              </w:rPr>
              <w:t xml:space="preserve"> </w:t>
            </w:r>
            <w:r>
              <w:rPr>
                <w:rFonts w:ascii="Arial MT" w:eastAsia="Arial MT" w:hAnsi="Arial MT" w:cs="Arial MT"/>
                <w:color w:val="343F4E"/>
                <w:sz w:val="18"/>
              </w:rPr>
              <w:t>watching</w:t>
            </w:r>
            <w:r>
              <w:rPr>
                <w:rFonts w:ascii="Arial MT" w:eastAsia="Arial MT" w:hAnsi="Arial MT" w:cs="Arial MT"/>
                <w:color w:val="343F4E"/>
                <w:spacing w:val="12"/>
                <w:sz w:val="18"/>
              </w:rPr>
              <w:t xml:space="preserve"> </w:t>
            </w:r>
            <w:r>
              <w:rPr>
                <w:rFonts w:ascii="Arial MT" w:eastAsia="Arial MT" w:hAnsi="Arial MT" w:cs="Arial MT"/>
                <w:color w:val="343F4E"/>
                <w:sz w:val="18"/>
              </w:rPr>
              <w:t>13</w:t>
            </w:r>
            <w:r>
              <w:rPr>
                <w:rFonts w:ascii="Arial MT" w:eastAsia="Arial MT" w:hAnsi="Arial MT" w:cs="Arial MT"/>
                <w:color w:val="343F4E"/>
                <w:spacing w:val="12"/>
                <w:sz w:val="18"/>
              </w:rPr>
              <w:t xml:space="preserve"> </w:t>
            </w:r>
            <w:r>
              <w:rPr>
                <w:rFonts w:ascii="Arial MT" w:eastAsia="Arial MT" w:hAnsi="Arial MT" w:cs="Arial MT"/>
                <w:color w:val="343F4E"/>
                <w:sz w:val="18"/>
              </w:rPr>
              <w:t>in</w:t>
            </w:r>
            <w:r>
              <w:rPr>
                <w:rFonts w:ascii="Arial MT" w:eastAsia="Arial MT" w:hAnsi="Arial MT" w:cs="Arial MT"/>
                <w:color w:val="343F4E"/>
                <w:spacing w:val="12"/>
                <w:sz w:val="18"/>
              </w:rPr>
              <w:t xml:space="preserve"> </w:t>
            </w:r>
            <w:r>
              <w:rPr>
                <w:rFonts w:ascii="Arial MT" w:eastAsia="Arial MT" w:hAnsi="Arial MT" w:cs="Arial MT"/>
                <w:color w:val="343F4E"/>
                <w:sz w:val="18"/>
              </w:rPr>
              <w:t>the</w:t>
            </w:r>
            <w:r>
              <w:rPr>
                <w:rFonts w:ascii="Arial MT" w:eastAsia="Arial MT" w:hAnsi="Arial MT" w:cs="Arial MT"/>
                <w:color w:val="343F4E"/>
                <w:spacing w:val="12"/>
                <w:sz w:val="18"/>
              </w:rPr>
              <w:t xml:space="preserve"> </w:t>
            </w:r>
            <w:r>
              <w:rPr>
                <w:rFonts w:ascii="Arial MT" w:eastAsia="Arial MT" w:hAnsi="Arial MT" w:cs="Arial MT"/>
                <w:color w:val="343F4E"/>
                <w:sz w:val="18"/>
              </w:rPr>
              <w:t>middle</w:t>
            </w:r>
            <w:r>
              <w:rPr>
                <w:rFonts w:ascii="Arial MT" w:eastAsia="Arial MT" w:hAnsi="Arial MT" w:cs="Arial MT"/>
                <w:color w:val="343F4E"/>
                <w:spacing w:val="11"/>
                <w:sz w:val="18"/>
              </w:rPr>
              <w:t xml:space="preserve"> </w:t>
            </w:r>
            <w:r>
              <w:rPr>
                <w:rFonts w:ascii="Arial MT" w:eastAsia="Arial MT" w:hAnsi="Arial MT" w:cs="Arial MT"/>
                <w:color w:val="343F4E"/>
                <w:sz w:val="18"/>
              </w:rPr>
              <w:t>of</w:t>
            </w:r>
            <w:r>
              <w:rPr>
                <w:rFonts w:ascii="Arial MT" w:eastAsia="Arial MT" w:hAnsi="Arial MT" w:cs="Arial MT"/>
                <w:color w:val="343F4E"/>
                <w:spacing w:val="12"/>
                <w:sz w:val="18"/>
              </w:rPr>
              <w:t xml:space="preserve"> </w:t>
            </w:r>
            <w:r>
              <w:rPr>
                <w:rFonts w:ascii="Arial MT" w:eastAsia="Arial MT" w:hAnsi="Arial MT" w:cs="Arial MT"/>
                <w:color w:val="343F4E"/>
                <w:sz w:val="18"/>
              </w:rPr>
              <w:t>term</w:t>
            </w:r>
            <w:r>
              <w:rPr>
                <w:rFonts w:ascii="Arial MT" w:eastAsia="Arial MT" w:hAnsi="Arial MT" w:cs="Arial MT"/>
                <w:color w:val="343F4E"/>
                <w:spacing w:val="12"/>
                <w:sz w:val="18"/>
              </w:rPr>
              <w:t xml:space="preserve"> </w:t>
            </w:r>
            <w:r>
              <w:rPr>
                <w:rFonts w:ascii="Arial MT" w:eastAsia="Arial MT" w:hAnsi="Arial MT" w:cs="Arial MT"/>
                <w:color w:val="343F4E"/>
                <w:sz w:val="18"/>
              </w:rPr>
              <w:t>felt</w:t>
            </w:r>
            <w:r>
              <w:rPr>
                <w:rFonts w:ascii="Arial MT" w:eastAsia="Arial MT" w:hAnsi="Arial MT" w:cs="Arial MT"/>
                <w:color w:val="343F4E"/>
                <w:spacing w:val="12"/>
                <w:sz w:val="18"/>
              </w:rPr>
              <w:t xml:space="preserve"> </w:t>
            </w:r>
            <w:r>
              <w:rPr>
                <w:rFonts w:ascii="Arial MT" w:eastAsia="Arial MT" w:hAnsi="Arial MT" w:cs="Arial MT"/>
                <w:color w:val="343F4E"/>
                <w:sz w:val="18"/>
              </w:rPr>
              <w:t>a</w:t>
            </w:r>
            <w:r>
              <w:rPr>
                <w:rFonts w:ascii="Arial MT" w:eastAsia="Arial MT" w:hAnsi="Arial MT" w:cs="Arial MT"/>
                <w:color w:val="343F4E"/>
                <w:spacing w:val="12"/>
                <w:sz w:val="18"/>
              </w:rPr>
              <w:t xml:space="preserve"> </w:t>
            </w:r>
            <w:r>
              <w:rPr>
                <w:rFonts w:ascii="Arial MT" w:eastAsia="Arial MT" w:hAnsi="Arial MT" w:cs="Arial MT"/>
                <w:color w:val="343F4E"/>
                <w:sz w:val="18"/>
              </w:rPr>
              <w:t>little</w:t>
            </w:r>
            <w:r>
              <w:rPr>
                <w:rFonts w:ascii="Arial MT" w:eastAsia="Arial MT" w:hAnsi="Arial MT" w:cs="Arial MT"/>
                <w:color w:val="343F4E"/>
                <w:spacing w:val="12"/>
                <w:sz w:val="18"/>
              </w:rPr>
              <w:t xml:space="preserve"> </w:t>
            </w:r>
            <w:r>
              <w:rPr>
                <w:rFonts w:ascii="Arial MT" w:eastAsia="Arial MT" w:hAnsi="Arial MT" w:cs="Arial MT"/>
                <w:color w:val="343F4E"/>
                <w:spacing w:val="-2"/>
                <w:sz w:val="18"/>
              </w:rPr>
              <w:t>random</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very</w:t>
            </w:r>
            <w:r>
              <w:rPr>
                <w:rFonts w:ascii="Arial MT" w:eastAsia="Arial MT" w:hAnsi="Arial MT" w:cs="Arial MT"/>
                <w:color w:val="343F4E"/>
                <w:spacing w:val="11"/>
                <w:sz w:val="18"/>
              </w:rPr>
              <w:t xml:space="preserve"> </w:t>
            </w:r>
            <w:r>
              <w:rPr>
                <w:rFonts w:ascii="Arial MT" w:eastAsia="Arial MT" w:hAnsi="Arial MT" w:cs="Arial MT"/>
                <w:color w:val="343F4E"/>
                <w:sz w:val="18"/>
              </w:rPr>
              <w:t>informative</w:t>
            </w:r>
            <w:r>
              <w:rPr>
                <w:rFonts w:ascii="Arial MT" w:eastAsia="Arial MT" w:hAnsi="Arial MT" w:cs="Arial MT"/>
                <w:color w:val="343F4E"/>
                <w:spacing w:val="13"/>
                <w:sz w:val="18"/>
              </w:rPr>
              <w:t xml:space="preserve"> </w:t>
            </w:r>
            <w:r>
              <w:rPr>
                <w:rFonts w:ascii="Arial MT" w:eastAsia="Arial MT" w:hAnsi="Arial MT" w:cs="Arial MT"/>
                <w:color w:val="343F4E"/>
                <w:sz w:val="18"/>
              </w:rPr>
              <w:t>and</w:t>
            </w:r>
            <w:r>
              <w:rPr>
                <w:rFonts w:ascii="Arial MT" w:eastAsia="Arial MT" w:hAnsi="Arial MT" w:cs="Arial MT"/>
                <w:color w:val="343F4E"/>
                <w:spacing w:val="14"/>
                <w:sz w:val="18"/>
              </w:rPr>
              <w:t xml:space="preserve"> </w:t>
            </w:r>
            <w:r>
              <w:rPr>
                <w:rFonts w:ascii="Arial MT" w:eastAsia="Arial MT" w:hAnsi="Arial MT" w:cs="Arial MT"/>
                <w:color w:val="343F4E"/>
                <w:sz w:val="18"/>
              </w:rPr>
              <w:t>answered</w:t>
            </w:r>
            <w:r>
              <w:rPr>
                <w:rFonts w:ascii="Arial MT" w:eastAsia="Arial MT" w:hAnsi="Arial MT" w:cs="Arial MT"/>
                <w:color w:val="343F4E"/>
                <w:spacing w:val="13"/>
                <w:sz w:val="18"/>
              </w:rPr>
              <w:t xml:space="preserve"> </w:t>
            </w:r>
            <w:r>
              <w:rPr>
                <w:rFonts w:ascii="Arial MT" w:eastAsia="Arial MT" w:hAnsi="Arial MT" w:cs="Arial MT"/>
                <w:color w:val="343F4E"/>
                <w:sz w:val="18"/>
              </w:rPr>
              <w:t>all</w:t>
            </w:r>
            <w:r>
              <w:rPr>
                <w:rFonts w:ascii="Arial MT" w:eastAsia="Arial MT" w:hAnsi="Arial MT" w:cs="Arial MT"/>
                <w:color w:val="343F4E"/>
                <w:spacing w:val="14"/>
                <w:sz w:val="18"/>
              </w:rPr>
              <w:t xml:space="preserve"> </w:t>
            </w:r>
            <w:r>
              <w:rPr>
                <w:rFonts w:ascii="Arial MT" w:eastAsia="Arial MT" w:hAnsi="Arial MT" w:cs="Arial MT"/>
                <w:color w:val="343F4E"/>
                <w:sz w:val="18"/>
              </w:rPr>
              <w:t>the</w:t>
            </w:r>
            <w:r>
              <w:rPr>
                <w:rFonts w:ascii="Arial MT" w:eastAsia="Arial MT" w:hAnsi="Arial MT" w:cs="Arial MT"/>
                <w:color w:val="343F4E"/>
                <w:spacing w:val="13"/>
                <w:sz w:val="18"/>
              </w:rPr>
              <w:t xml:space="preserve"> </w:t>
            </w:r>
            <w:proofErr w:type="gramStart"/>
            <w:r>
              <w:rPr>
                <w:rFonts w:ascii="Arial MT" w:eastAsia="Arial MT" w:hAnsi="Arial MT" w:cs="Arial MT"/>
                <w:color w:val="343F4E"/>
                <w:sz w:val="18"/>
              </w:rPr>
              <w:t>students</w:t>
            </w:r>
            <w:proofErr w:type="gramEnd"/>
            <w:r>
              <w:rPr>
                <w:rFonts w:ascii="Arial MT" w:eastAsia="Arial MT" w:hAnsi="Arial MT" w:cs="Arial MT"/>
                <w:color w:val="343F4E"/>
                <w:spacing w:val="14"/>
                <w:sz w:val="18"/>
              </w:rPr>
              <w:t xml:space="preserve"> </w:t>
            </w:r>
            <w:r>
              <w:rPr>
                <w:rFonts w:ascii="Arial MT" w:eastAsia="Arial MT" w:hAnsi="Arial MT" w:cs="Arial MT"/>
                <w:color w:val="343F4E"/>
                <w:spacing w:val="-2"/>
                <w:sz w:val="18"/>
              </w:rPr>
              <w:t>questions</w:t>
            </w:r>
          </w:p>
        </w:tc>
      </w:tr>
      <w:tr w:rsidR="0069186F">
        <w:trPr>
          <w:trHeight w:val="510"/>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ight="171"/>
              <w:rPr>
                <w:rFonts w:ascii="Arial MT" w:eastAsia="Arial MT" w:hAnsi="Arial MT" w:cs="Arial MT"/>
                <w:sz w:val="18"/>
              </w:rPr>
            </w:pPr>
            <w:r>
              <w:rPr>
                <w:rFonts w:ascii="Arial MT" w:eastAsia="Arial MT" w:hAnsi="Arial MT" w:cs="Arial MT"/>
                <w:color w:val="343F4E"/>
                <w:sz w:val="18"/>
              </w:rPr>
              <w:t xml:space="preserve">Professor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was a very nice and interesting professor. Her notes summarized the readings well and helped me understand</w:t>
            </w:r>
            <w:r>
              <w:rPr>
                <w:rFonts w:ascii="Arial MT" w:eastAsia="Arial MT" w:hAnsi="Arial MT" w:cs="Arial MT"/>
                <w:color w:val="343F4E"/>
                <w:spacing w:val="80"/>
                <w:sz w:val="18"/>
              </w:rPr>
              <w:t xml:space="preserve"> </w:t>
            </w:r>
            <w:r>
              <w:rPr>
                <w:rFonts w:ascii="Arial MT" w:eastAsia="Arial MT" w:hAnsi="Arial MT" w:cs="Arial MT"/>
                <w:color w:val="343F4E"/>
                <w:sz w:val="18"/>
              </w:rPr>
              <w:t>the</w:t>
            </w:r>
            <w:r>
              <w:rPr>
                <w:rFonts w:ascii="Arial MT" w:eastAsia="Arial MT" w:hAnsi="Arial MT" w:cs="Arial MT"/>
                <w:color w:val="343F4E"/>
                <w:spacing w:val="23"/>
                <w:sz w:val="18"/>
              </w:rPr>
              <w:t xml:space="preserve"> </w:t>
            </w:r>
            <w:r>
              <w:rPr>
                <w:rFonts w:ascii="Arial MT" w:eastAsia="Arial MT" w:hAnsi="Arial MT" w:cs="Arial MT"/>
                <w:color w:val="343F4E"/>
                <w:sz w:val="18"/>
              </w:rPr>
              <w:t>content.</w:t>
            </w:r>
            <w:r>
              <w:rPr>
                <w:rFonts w:ascii="Arial MT" w:eastAsia="Arial MT" w:hAnsi="Arial MT" w:cs="Arial MT"/>
                <w:color w:val="343F4E"/>
                <w:spacing w:val="23"/>
                <w:sz w:val="18"/>
              </w:rPr>
              <w:t xml:space="preserve"> </w:t>
            </w:r>
            <w:r>
              <w:rPr>
                <w:rFonts w:ascii="Arial MT" w:eastAsia="Arial MT" w:hAnsi="Arial MT" w:cs="Arial MT"/>
                <w:color w:val="343F4E"/>
                <w:sz w:val="18"/>
              </w:rPr>
              <w:t>The</w:t>
            </w:r>
            <w:r>
              <w:rPr>
                <w:rFonts w:ascii="Arial MT" w:eastAsia="Arial MT" w:hAnsi="Arial MT" w:cs="Arial MT"/>
                <w:color w:val="343F4E"/>
                <w:spacing w:val="23"/>
                <w:sz w:val="18"/>
              </w:rPr>
              <w:t xml:space="preserve"> </w:t>
            </w:r>
            <w:r>
              <w:rPr>
                <w:rFonts w:ascii="Arial MT" w:eastAsia="Arial MT" w:hAnsi="Arial MT" w:cs="Arial MT"/>
                <w:color w:val="343F4E"/>
                <w:sz w:val="18"/>
              </w:rPr>
              <w:t>class</w:t>
            </w:r>
            <w:r>
              <w:rPr>
                <w:rFonts w:ascii="Arial MT" w:eastAsia="Arial MT" w:hAnsi="Arial MT" w:cs="Arial MT"/>
                <w:color w:val="343F4E"/>
                <w:spacing w:val="23"/>
                <w:sz w:val="18"/>
              </w:rPr>
              <w:t xml:space="preserve"> </w:t>
            </w:r>
            <w:r>
              <w:rPr>
                <w:rFonts w:ascii="Arial MT" w:eastAsia="Arial MT" w:hAnsi="Arial MT" w:cs="Arial MT"/>
                <w:color w:val="343F4E"/>
                <w:sz w:val="18"/>
              </w:rPr>
              <w:t>could</w:t>
            </w:r>
            <w:r>
              <w:rPr>
                <w:rFonts w:ascii="Arial MT" w:eastAsia="Arial MT" w:hAnsi="Arial MT" w:cs="Arial MT"/>
                <w:color w:val="343F4E"/>
                <w:spacing w:val="23"/>
                <w:sz w:val="18"/>
              </w:rPr>
              <w:t xml:space="preserve"> </w:t>
            </w:r>
            <w:r>
              <w:rPr>
                <w:rFonts w:ascii="Arial MT" w:eastAsia="Arial MT" w:hAnsi="Arial MT" w:cs="Arial MT"/>
                <w:color w:val="343F4E"/>
                <w:sz w:val="18"/>
              </w:rPr>
              <w:t>benefit</w:t>
            </w:r>
            <w:r>
              <w:rPr>
                <w:rFonts w:ascii="Arial MT" w:eastAsia="Arial MT" w:hAnsi="Arial MT" w:cs="Arial MT"/>
                <w:color w:val="343F4E"/>
                <w:spacing w:val="23"/>
                <w:sz w:val="18"/>
              </w:rPr>
              <w:t xml:space="preserve"> </w:t>
            </w:r>
            <w:r>
              <w:rPr>
                <w:rFonts w:ascii="Arial MT" w:eastAsia="Arial MT" w:hAnsi="Arial MT" w:cs="Arial MT"/>
                <w:color w:val="343F4E"/>
                <w:sz w:val="18"/>
              </w:rPr>
              <w:t>from</w:t>
            </w:r>
            <w:r>
              <w:rPr>
                <w:rFonts w:ascii="Arial MT" w:eastAsia="Arial MT" w:hAnsi="Arial MT" w:cs="Arial MT"/>
                <w:color w:val="343F4E"/>
                <w:spacing w:val="23"/>
                <w:sz w:val="18"/>
              </w:rPr>
              <w:t xml:space="preserve"> </w:t>
            </w:r>
            <w:r>
              <w:rPr>
                <w:rFonts w:ascii="Arial MT" w:eastAsia="Arial MT" w:hAnsi="Arial MT" w:cs="Arial MT"/>
                <w:color w:val="343F4E"/>
                <w:sz w:val="18"/>
              </w:rPr>
              <w:t>being</w:t>
            </w:r>
            <w:r>
              <w:rPr>
                <w:rFonts w:ascii="Arial MT" w:eastAsia="Arial MT" w:hAnsi="Arial MT" w:cs="Arial MT"/>
                <w:color w:val="343F4E"/>
                <w:spacing w:val="23"/>
                <w:sz w:val="18"/>
              </w:rPr>
              <w:t xml:space="preserve"> </w:t>
            </w:r>
            <w:r>
              <w:rPr>
                <w:rFonts w:ascii="Arial MT" w:eastAsia="Arial MT" w:hAnsi="Arial MT" w:cs="Arial MT"/>
                <w:color w:val="343F4E"/>
                <w:sz w:val="18"/>
              </w:rPr>
              <w:t>a</w:t>
            </w:r>
            <w:r>
              <w:rPr>
                <w:rFonts w:ascii="Arial MT" w:eastAsia="Arial MT" w:hAnsi="Arial MT" w:cs="Arial MT"/>
                <w:color w:val="343F4E"/>
                <w:spacing w:val="23"/>
                <w:sz w:val="18"/>
              </w:rPr>
              <w:t xml:space="preserve"> </w:t>
            </w:r>
            <w:r>
              <w:rPr>
                <w:rFonts w:ascii="Arial MT" w:eastAsia="Arial MT" w:hAnsi="Arial MT" w:cs="Arial MT"/>
                <w:color w:val="343F4E"/>
                <w:sz w:val="18"/>
              </w:rPr>
              <w:t>bit</w:t>
            </w:r>
            <w:r>
              <w:rPr>
                <w:rFonts w:ascii="Arial MT" w:eastAsia="Arial MT" w:hAnsi="Arial MT" w:cs="Arial MT"/>
                <w:color w:val="343F4E"/>
                <w:spacing w:val="23"/>
                <w:sz w:val="18"/>
              </w:rPr>
              <w:t xml:space="preserve"> </w:t>
            </w:r>
            <w:r>
              <w:rPr>
                <w:rFonts w:ascii="Arial MT" w:eastAsia="Arial MT" w:hAnsi="Arial MT" w:cs="Arial MT"/>
                <w:color w:val="343F4E"/>
                <w:sz w:val="18"/>
              </w:rPr>
              <w:t>more</w:t>
            </w:r>
            <w:r>
              <w:rPr>
                <w:rFonts w:ascii="Arial MT" w:eastAsia="Arial MT" w:hAnsi="Arial MT" w:cs="Arial MT"/>
                <w:color w:val="343F4E"/>
                <w:spacing w:val="23"/>
                <w:sz w:val="18"/>
              </w:rPr>
              <w:t xml:space="preserve"> </w:t>
            </w:r>
            <w:r>
              <w:rPr>
                <w:rFonts w:ascii="Arial MT" w:eastAsia="Arial MT" w:hAnsi="Arial MT" w:cs="Arial MT"/>
                <w:color w:val="343F4E"/>
                <w:sz w:val="18"/>
              </w:rPr>
              <w:t>engaging</w:t>
            </w:r>
            <w:r>
              <w:rPr>
                <w:rFonts w:ascii="Arial MT" w:eastAsia="Arial MT" w:hAnsi="Arial MT" w:cs="Arial MT"/>
                <w:color w:val="343F4E"/>
                <w:spacing w:val="23"/>
                <w:sz w:val="18"/>
              </w:rPr>
              <w:t xml:space="preserve"> </w:t>
            </w:r>
            <w:r>
              <w:rPr>
                <w:rFonts w:ascii="Arial MT" w:eastAsia="Arial MT" w:hAnsi="Arial MT" w:cs="Arial MT"/>
                <w:color w:val="343F4E"/>
                <w:sz w:val="18"/>
              </w:rPr>
              <w:t>and</w:t>
            </w:r>
            <w:r>
              <w:rPr>
                <w:rFonts w:ascii="Arial MT" w:eastAsia="Arial MT" w:hAnsi="Arial MT" w:cs="Arial MT"/>
                <w:color w:val="343F4E"/>
                <w:spacing w:val="23"/>
                <w:sz w:val="18"/>
              </w:rPr>
              <w:t xml:space="preserve"> </w:t>
            </w:r>
            <w:r>
              <w:rPr>
                <w:rFonts w:ascii="Arial MT" w:eastAsia="Arial MT" w:hAnsi="Arial MT" w:cs="Arial MT"/>
                <w:color w:val="343F4E"/>
                <w:sz w:val="18"/>
              </w:rPr>
              <w:t>having</w:t>
            </w:r>
            <w:r>
              <w:rPr>
                <w:rFonts w:ascii="Arial MT" w:eastAsia="Arial MT" w:hAnsi="Arial MT" w:cs="Arial MT"/>
                <w:color w:val="343F4E"/>
                <w:spacing w:val="23"/>
                <w:sz w:val="18"/>
              </w:rPr>
              <w:t xml:space="preserve"> </w:t>
            </w:r>
            <w:r>
              <w:rPr>
                <w:rFonts w:ascii="Arial MT" w:eastAsia="Arial MT" w:hAnsi="Arial MT" w:cs="Arial MT"/>
                <w:color w:val="343F4E"/>
                <w:sz w:val="18"/>
              </w:rPr>
              <w:t>more</w:t>
            </w:r>
            <w:r>
              <w:rPr>
                <w:rFonts w:ascii="Arial MT" w:eastAsia="Arial MT" w:hAnsi="Arial MT" w:cs="Arial MT"/>
                <w:color w:val="343F4E"/>
                <w:spacing w:val="23"/>
                <w:sz w:val="18"/>
              </w:rPr>
              <w:t xml:space="preserve"> </w:t>
            </w:r>
            <w:r>
              <w:rPr>
                <w:rFonts w:ascii="Arial MT" w:eastAsia="Arial MT" w:hAnsi="Arial MT" w:cs="Arial MT"/>
                <w:color w:val="343F4E"/>
                <w:sz w:val="18"/>
              </w:rPr>
              <w:t>class</w:t>
            </w:r>
            <w:r>
              <w:rPr>
                <w:rFonts w:ascii="Arial MT" w:eastAsia="Arial MT" w:hAnsi="Arial MT" w:cs="Arial MT"/>
                <w:color w:val="343F4E"/>
                <w:spacing w:val="23"/>
                <w:sz w:val="18"/>
              </w:rPr>
              <w:t xml:space="preserve"> </w:t>
            </w:r>
            <w:r>
              <w:rPr>
                <w:rFonts w:ascii="Arial MT" w:eastAsia="Arial MT" w:hAnsi="Arial MT" w:cs="Arial MT"/>
                <w:color w:val="343F4E"/>
                <w:sz w:val="18"/>
              </w:rPr>
              <w:t>discussion.</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Pretty</w:t>
            </w:r>
            <w:r>
              <w:rPr>
                <w:rFonts w:ascii="Arial MT" w:eastAsia="Arial MT" w:hAnsi="Arial MT" w:cs="Arial MT"/>
                <w:color w:val="343F4E"/>
                <w:spacing w:val="-3"/>
                <w:sz w:val="18"/>
              </w:rPr>
              <w:t xml:space="preserve"> </w:t>
            </w:r>
            <w:r>
              <w:rPr>
                <w:rFonts w:ascii="Arial MT" w:eastAsia="Arial MT" w:hAnsi="Arial MT" w:cs="Arial MT"/>
                <w:color w:val="343F4E"/>
                <w:sz w:val="18"/>
              </w:rPr>
              <w:t>good</w:t>
            </w:r>
            <w:r>
              <w:rPr>
                <w:rFonts w:ascii="Arial MT" w:eastAsia="Arial MT" w:hAnsi="Arial MT" w:cs="Arial MT"/>
                <w:color w:val="343F4E"/>
                <w:spacing w:val="-2"/>
                <w:sz w:val="18"/>
              </w:rPr>
              <w:t xml:space="preserve"> overall</w:t>
            </w:r>
          </w:p>
        </w:tc>
      </w:tr>
      <w:tr w:rsidR="0069186F">
        <w:trPr>
          <w:trHeight w:val="735"/>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ight="290"/>
              <w:rPr>
                <w:rFonts w:ascii="Arial MT" w:eastAsia="Arial MT" w:hAnsi="Arial MT" w:cs="Arial MT"/>
                <w:sz w:val="18"/>
              </w:rPr>
            </w:pPr>
            <w:r>
              <w:rPr>
                <w:rFonts w:ascii="Arial MT" w:eastAsia="Arial MT" w:hAnsi="Arial MT" w:cs="Arial MT"/>
                <w:color w:val="343F4E"/>
                <w:sz w:val="18"/>
              </w:rPr>
              <w:t>It was good! I think it's just partly luck that students didn't really discuss when the prof asked questions during class rather than a</w:t>
            </w:r>
            <w:r>
              <w:rPr>
                <w:rFonts w:ascii="Arial MT" w:eastAsia="Arial MT" w:hAnsi="Arial MT" w:cs="Arial MT"/>
                <w:color w:val="343F4E"/>
                <w:spacing w:val="40"/>
                <w:sz w:val="18"/>
              </w:rPr>
              <w:t xml:space="preserve"> </w:t>
            </w:r>
            <w:r>
              <w:rPr>
                <w:rFonts w:ascii="Arial MT" w:eastAsia="Arial MT" w:hAnsi="Arial MT" w:cs="Arial MT"/>
                <w:color w:val="343F4E"/>
                <w:sz w:val="18"/>
              </w:rPr>
              <w:t xml:space="preserve">fault of the prof. I guess students this semester </w:t>
            </w:r>
            <w:proofErr w:type="gramStart"/>
            <w:r>
              <w:rPr>
                <w:rFonts w:ascii="Arial MT" w:eastAsia="Arial MT" w:hAnsi="Arial MT" w:cs="Arial MT"/>
                <w:color w:val="343F4E"/>
                <w:sz w:val="18"/>
              </w:rPr>
              <w:t>weren't</w:t>
            </w:r>
            <w:proofErr w:type="gramEnd"/>
            <w:r>
              <w:rPr>
                <w:rFonts w:ascii="Arial MT" w:eastAsia="Arial MT" w:hAnsi="Arial MT" w:cs="Arial MT"/>
                <w:color w:val="343F4E"/>
                <w:sz w:val="18"/>
              </w:rPr>
              <w:t xml:space="preserve"> too keen on participating? It may also help to ask more specific questions</w:t>
            </w:r>
            <w:r>
              <w:rPr>
                <w:rFonts w:ascii="Arial MT" w:eastAsia="Arial MT" w:hAnsi="Arial MT" w:cs="Arial MT"/>
                <w:color w:val="343F4E"/>
                <w:spacing w:val="80"/>
                <w:sz w:val="18"/>
              </w:rPr>
              <w:t xml:space="preserve"> </w:t>
            </w:r>
            <w:r>
              <w:rPr>
                <w:rFonts w:ascii="Arial MT" w:eastAsia="Arial MT" w:hAnsi="Arial MT" w:cs="Arial MT"/>
                <w:color w:val="343F4E"/>
                <w:sz w:val="18"/>
              </w:rPr>
              <w:t>than 'what are your thoughts."</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It</w:t>
            </w:r>
            <w:r>
              <w:rPr>
                <w:rFonts w:ascii="Arial MT" w:eastAsia="Arial MT" w:hAnsi="Arial MT" w:cs="Arial MT"/>
                <w:color w:val="343F4E"/>
                <w:spacing w:val="4"/>
                <w:sz w:val="18"/>
              </w:rPr>
              <w:t xml:space="preserve"> </w:t>
            </w:r>
            <w:r>
              <w:rPr>
                <w:rFonts w:ascii="Arial MT" w:eastAsia="Arial MT" w:hAnsi="Arial MT" w:cs="Arial MT"/>
                <w:color w:val="343F4E"/>
                <w:sz w:val="18"/>
              </w:rPr>
              <w:t>is</w:t>
            </w:r>
            <w:r>
              <w:rPr>
                <w:rFonts w:ascii="Arial MT" w:eastAsia="Arial MT" w:hAnsi="Arial MT" w:cs="Arial MT"/>
                <w:color w:val="343F4E"/>
                <w:spacing w:val="5"/>
                <w:sz w:val="18"/>
              </w:rPr>
              <w:t xml:space="preserve"> </w:t>
            </w:r>
            <w:r>
              <w:rPr>
                <w:rFonts w:ascii="Arial MT" w:eastAsia="Arial MT" w:hAnsi="Arial MT" w:cs="Arial MT"/>
                <w:color w:val="343F4E"/>
                <w:sz w:val="18"/>
              </w:rPr>
              <w:t>a</w:t>
            </w:r>
            <w:r>
              <w:rPr>
                <w:rFonts w:ascii="Arial MT" w:eastAsia="Arial MT" w:hAnsi="Arial MT" w:cs="Arial MT"/>
                <w:color w:val="343F4E"/>
                <w:spacing w:val="4"/>
                <w:sz w:val="18"/>
              </w:rPr>
              <w:t xml:space="preserve"> </w:t>
            </w:r>
            <w:r>
              <w:rPr>
                <w:rFonts w:ascii="Arial MT" w:eastAsia="Arial MT" w:hAnsi="Arial MT" w:cs="Arial MT"/>
                <w:color w:val="343F4E"/>
                <w:sz w:val="18"/>
              </w:rPr>
              <w:t>great</w:t>
            </w:r>
            <w:r>
              <w:rPr>
                <w:rFonts w:ascii="Arial MT" w:eastAsia="Arial MT" w:hAnsi="Arial MT" w:cs="Arial MT"/>
                <w:color w:val="343F4E"/>
                <w:spacing w:val="5"/>
                <w:sz w:val="18"/>
              </w:rPr>
              <w:t xml:space="preserve"> </w:t>
            </w:r>
            <w:r>
              <w:rPr>
                <w:rFonts w:ascii="Arial MT" w:eastAsia="Arial MT" w:hAnsi="Arial MT" w:cs="Arial MT"/>
                <w:color w:val="343F4E"/>
                <w:spacing w:val="-2"/>
                <w:sz w:val="18"/>
              </w:rPr>
              <w:t>course</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it</w:t>
            </w:r>
            <w:r>
              <w:rPr>
                <w:rFonts w:ascii="Arial MT" w:eastAsia="Arial MT" w:hAnsi="Arial MT" w:cs="Arial MT"/>
                <w:color w:val="343F4E"/>
                <w:spacing w:val="10"/>
                <w:sz w:val="18"/>
              </w:rPr>
              <w:t xml:space="preserve"> </w:t>
            </w:r>
            <w:r>
              <w:rPr>
                <w:rFonts w:ascii="Arial MT" w:eastAsia="Arial MT" w:hAnsi="Arial MT" w:cs="Arial MT"/>
                <w:color w:val="343F4E"/>
                <w:sz w:val="18"/>
              </w:rPr>
              <w:t>was</w:t>
            </w:r>
            <w:r>
              <w:rPr>
                <w:rFonts w:ascii="Arial MT" w:eastAsia="Arial MT" w:hAnsi="Arial MT" w:cs="Arial MT"/>
                <w:color w:val="343F4E"/>
                <w:spacing w:val="11"/>
                <w:sz w:val="18"/>
              </w:rPr>
              <w:t xml:space="preserve"> </w:t>
            </w:r>
            <w:r>
              <w:rPr>
                <w:rFonts w:ascii="Arial MT" w:eastAsia="Arial MT" w:hAnsi="Arial MT" w:cs="Arial MT"/>
                <w:color w:val="343F4E"/>
                <w:spacing w:val="-4"/>
                <w:sz w:val="18"/>
              </w:rPr>
              <w:t>good</w:t>
            </w:r>
          </w:p>
        </w:tc>
      </w:tr>
      <w:tr w:rsidR="0069186F">
        <w:trPr>
          <w:trHeight w:val="510"/>
        </w:trPr>
        <w:tc>
          <w:tcPr>
            <w:tcW w:w="10935" w:type="dxa"/>
            <w:tcBorders>
              <w:top w:val="single" w:sz="6" w:space="0" w:color="D6DEE0"/>
              <w:bottom w:val="single" w:sz="6" w:space="0" w:color="D6DEE0"/>
            </w:tcBorders>
          </w:tcPr>
          <w:p w:rsidR="0069186F" w:rsidRDefault="00000000">
            <w:pPr>
              <w:spacing w:before="28" w:line="220" w:lineRule="atLeast"/>
              <w:ind w:left="97" w:right="171"/>
              <w:rPr>
                <w:rFonts w:ascii="Arial MT" w:eastAsia="Arial MT" w:hAnsi="Arial MT" w:cs="Arial MT"/>
                <w:sz w:val="18"/>
              </w:rPr>
            </w:pPr>
            <w:r>
              <w:rPr>
                <w:rFonts w:ascii="Arial MT" w:eastAsia="Arial MT" w:hAnsi="Arial MT" w:cs="Arial MT"/>
                <w:color w:val="343F4E"/>
                <w:sz w:val="18"/>
              </w:rPr>
              <w:t>The course was very insightful and dove into topics that I had never thought about or thought about in that way. I really enjoyed the class</w:t>
            </w:r>
            <w:r>
              <w:rPr>
                <w:rFonts w:ascii="Arial MT" w:eastAsia="Arial MT" w:hAnsi="Arial MT" w:cs="Arial MT"/>
                <w:color w:val="343F4E"/>
                <w:spacing w:val="40"/>
                <w:sz w:val="18"/>
              </w:rPr>
              <w:t xml:space="preserve"> </w:t>
            </w:r>
            <w:r>
              <w:rPr>
                <w:rFonts w:ascii="Arial MT" w:eastAsia="Arial MT" w:hAnsi="Arial MT" w:cs="Arial MT"/>
                <w:color w:val="343F4E"/>
                <w:sz w:val="18"/>
              </w:rPr>
              <w:t>discussions</w:t>
            </w:r>
            <w:r>
              <w:rPr>
                <w:rFonts w:ascii="Arial MT" w:eastAsia="Arial MT" w:hAnsi="Arial MT" w:cs="Arial MT"/>
                <w:color w:val="343F4E"/>
                <w:spacing w:val="40"/>
                <w:sz w:val="18"/>
              </w:rPr>
              <w:t xml:space="preserve"> </w:t>
            </w:r>
            <w:r>
              <w:rPr>
                <w:rFonts w:ascii="Arial MT" w:eastAsia="Arial MT" w:hAnsi="Arial MT" w:cs="Arial MT"/>
                <w:color w:val="343F4E"/>
                <w:sz w:val="18"/>
              </w:rPr>
              <w:t>and</w:t>
            </w:r>
            <w:r>
              <w:rPr>
                <w:rFonts w:ascii="Arial MT" w:eastAsia="Arial MT" w:hAnsi="Arial MT" w:cs="Arial MT"/>
                <w:color w:val="343F4E"/>
                <w:spacing w:val="40"/>
                <w:sz w:val="18"/>
              </w:rPr>
              <w:t xml:space="preserve"> </w:t>
            </w:r>
            <w:r>
              <w:rPr>
                <w:rFonts w:ascii="Arial MT" w:eastAsia="Arial MT" w:hAnsi="Arial MT" w:cs="Arial MT"/>
                <w:color w:val="343F4E"/>
                <w:sz w:val="18"/>
              </w:rPr>
              <w:t>the</w:t>
            </w:r>
            <w:r>
              <w:rPr>
                <w:rFonts w:ascii="Arial MT" w:eastAsia="Arial MT" w:hAnsi="Arial MT" w:cs="Arial MT"/>
                <w:color w:val="343F4E"/>
                <w:spacing w:val="40"/>
                <w:sz w:val="18"/>
              </w:rPr>
              <w:t xml:space="preserve"> </w:t>
            </w:r>
            <w:r>
              <w:rPr>
                <w:rFonts w:ascii="Arial MT" w:eastAsia="Arial MT" w:hAnsi="Arial MT" w:cs="Arial MT"/>
                <w:color w:val="343F4E"/>
                <w:sz w:val="18"/>
              </w:rPr>
              <w:t>spreadsheets</w:t>
            </w:r>
            <w:r>
              <w:rPr>
                <w:rFonts w:ascii="Arial MT" w:eastAsia="Arial MT" w:hAnsi="Arial MT" w:cs="Arial MT"/>
                <w:color w:val="343F4E"/>
                <w:spacing w:val="40"/>
                <w:sz w:val="18"/>
              </w:rPr>
              <w:t xml:space="preserve"> </w:t>
            </w:r>
            <w:r>
              <w:rPr>
                <w:rFonts w:ascii="Arial MT" w:eastAsia="Arial MT" w:hAnsi="Arial MT" w:cs="Arial MT"/>
                <w:color w:val="343F4E"/>
                <w:sz w:val="18"/>
              </w:rPr>
              <w:t>giving</w:t>
            </w:r>
            <w:r>
              <w:rPr>
                <w:rFonts w:ascii="Arial MT" w:eastAsia="Arial MT" w:hAnsi="Arial MT" w:cs="Arial MT"/>
                <w:color w:val="343F4E"/>
                <w:spacing w:val="40"/>
                <w:sz w:val="18"/>
              </w:rPr>
              <w:t xml:space="preserve"> </w:t>
            </w:r>
            <w:r>
              <w:rPr>
                <w:rFonts w:ascii="Arial MT" w:eastAsia="Arial MT" w:hAnsi="Arial MT" w:cs="Arial MT"/>
                <w:color w:val="343F4E"/>
                <w:sz w:val="18"/>
              </w:rPr>
              <w:t>in</w:t>
            </w:r>
            <w:r>
              <w:rPr>
                <w:rFonts w:ascii="Arial MT" w:eastAsia="Arial MT" w:hAnsi="Arial MT" w:cs="Arial MT"/>
                <w:color w:val="343F4E"/>
                <w:spacing w:val="40"/>
                <w:sz w:val="18"/>
              </w:rPr>
              <w:t xml:space="preserve"> </w:t>
            </w:r>
            <w:r>
              <w:rPr>
                <w:rFonts w:ascii="Arial MT" w:eastAsia="Arial MT" w:hAnsi="Arial MT" w:cs="Arial MT"/>
                <w:color w:val="343F4E"/>
                <w:sz w:val="18"/>
              </w:rPr>
              <w:t>class,</w:t>
            </w:r>
            <w:r>
              <w:rPr>
                <w:rFonts w:ascii="Arial MT" w:eastAsia="Arial MT" w:hAnsi="Arial MT" w:cs="Arial MT"/>
                <w:color w:val="343F4E"/>
                <w:spacing w:val="40"/>
                <w:sz w:val="18"/>
              </w:rPr>
              <w:t xml:space="preserve"> </w:t>
            </w:r>
            <w:r>
              <w:rPr>
                <w:rFonts w:ascii="Arial MT" w:eastAsia="Arial MT" w:hAnsi="Arial MT" w:cs="Arial MT"/>
                <w:color w:val="343F4E"/>
                <w:sz w:val="18"/>
              </w:rPr>
              <w:t>very</w:t>
            </w:r>
            <w:r>
              <w:rPr>
                <w:rFonts w:ascii="Arial MT" w:eastAsia="Arial MT" w:hAnsi="Arial MT" w:cs="Arial MT"/>
                <w:color w:val="343F4E"/>
                <w:spacing w:val="40"/>
                <w:sz w:val="18"/>
              </w:rPr>
              <w:t xml:space="preserve"> </w:t>
            </w:r>
            <w:r>
              <w:rPr>
                <w:rFonts w:ascii="Arial MT" w:eastAsia="Arial MT" w:hAnsi="Arial MT" w:cs="Arial MT"/>
                <w:color w:val="343F4E"/>
                <w:sz w:val="18"/>
              </w:rPr>
              <w:t>helpful.</w:t>
            </w:r>
          </w:p>
        </w:tc>
      </w:tr>
      <w:tr w:rsidR="0069186F">
        <w:trPr>
          <w:trHeight w:val="510"/>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ight="593"/>
              <w:rPr>
                <w:rFonts w:ascii="Arial MT" w:eastAsia="Arial MT" w:hAnsi="Arial MT" w:cs="Arial MT"/>
                <w:sz w:val="18"/>
              </w:rPr>
            </w:pPr>
            <w:r>
              <w:rPr>
                <w:rFonts w:ascii="Arial MT" w:eastAsia="Arial MT" w:hAnsi="Arial MT" w:cs="Arial MT"/>
                <w:color w:val="343F4E"/>
                <w:sz w:val="18"/>
              </w:rPr>
              <w:t>It was good. I recommend that philosophy classes about complex topics are not held in a basement classroom at 9am. I'm sure</w:t>
            </w:r>
            <w:r>
              <w:rPr>
                <w:rFonts w:ascii="Arial MT" w:eastAsia="Arial MT" w:hAnsi="Arial MT" w:cs="Arial MT"/>
                <w:color w:val="343F4E"/>
                <w:spacing w:val="80"/>
                <w:sz w:val="18"/>
              </w:rPr>
              <w:t xml:space="preserve"> </w:t>
            </w:r>
            <w:r>
              <w:rPr>
                <w:rFonts w:ascii="Arial MT" w:eastAsia="Arial MT" w:hAnsi="Arial MT" w:cs="Arial MT"/>
                <w:color w:val="343F4E"/>
                <w:sz w:val="18"/>
              </w:rPr>
              <w:t>that would make it a lot better.</w:t>
            </w:r>
          </w:p>
        </w:tc>
      </w:tr>
      <w:tr w:rsidR="0069186F">
        <w:trPr>
          <w:trHeight w:val="510"/>
        </w:trPr>
        <w:tc>
          <w:tcPr>
            <w:tcW w:w="10935" w:type="dxa"/>
            <w:tcBorders>
              <w:top w:val="single" w:sz="6" w:space="0" w:color="D6DEE0"/>
              <w:bottom w:val="single" w:sz="6" w:space="0" w:color="D6DEE0"/>
            </w:tcBorders>
          </w:tcPr>
          <w:p w:rsidR="0069186F" w:rsidRDefault="00000000">
            <w:pPr>
              <w:spacing w:before="28" w:line="220" w:lineRule="atLeast"/>
              <w:ind w:left="97" w:right="593"/>
              <w:rPr>
                <w:rFonts w:ascii="Arial MT" w:eastAsia="Arial MT" w:hAnsi="Arial MT" w:cs="Arial MT"/>
                <w:sz w:val="18"/>
              </w:rPr>
            </w:pPr>
            <w:r>
              <w:rPr>
                <w:rFonts w:ascii="Arial MT" w:eastAsia="Arial MT" w:hAnsi="Arial MT" w:cs="Arial MT"/>
                <w:color w:val="343F4E"/>
                <w:sz w:val="18"/>
              </w:rPr>
              <w:t>The professor was thorough and helpful and engaged well with the content she was teaching. The course overall had very</w:t>
            </w:r>
            <w:r>
              <w:rPr>
                <w:rFonts w:ascii="Arial MT" w:eastAsia="Arial MT" w:hAnsi="Arial MT" w:cs="Arial MT"/>
                <w:color w:val="343F4E"/>
                <w:spacing w:val="40"/>
                <w:sz w:val="18"/>
              </w:rPr>
              <w:t xml:space="preserve"> </w:t>
            </w:r>
            <w:r>
              <w:rPr>
                <w:rFonts w:ascii="Arial MT" w:eastAsia="Arial MT" w:hAnsi="Arial MT" w:cs="Arial MT"/>
                <w:color w:val="343F4E"/>
                <w:sz w:val="18"/>
              </w:rPr>
              <w:t>compelling arguments and readings as well.</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Excellent.</w:t>
            </w:r>
            <w:r>
              <w:rPr>
                <w:rFonts w:ascii="Arial MT" w:eastAsia="Arial MT" w:hAnsi="Arial MT" w:cs="Arial MT"/>
                <w:color w:val="343F4E"/>
                <w:spacing w:val="5"/>
                <w:sz w:val="18"/>
              </w:rPr>
              <w:t xml:space="preserve"> </w:t>
            </w:r>
            <w:r>
              <w:rPr>
                <w:rFonts w:ascii="Arial MT" w:eastAsia="Arial MT" w:hAnsi="Arial MT" w:cs="Arial MT"/>
                <w:color w:val="343F4E"/>
                <w:sz w:val="18"/>
              </w:rPr>
              <w:t>Clear,</w:t>
            </w:r>
            <w:r>
              <w:rPr>
                <w:rFonts w:ascii="Arial MT" w:eastAsia="Arial MT" w:hAnsi="Arial MT" w:cs="Arial MT"/>
                <w:color w:val="343F4E"/>
                <w:spacing w:val="8"/>
                <w:sz w:val="18"/>
              </w:rPr>
              <w:t xml:space="preserve"> </w:t>
            </w:r>
            <w:r>
              <w:rPr>
                <w:rFonts w:ascii="Arial MT" w:eastAsia="Arial MT" w:hAnsi="Arial MT" w:cs="Arial MT"/>
                <w:color w:val="343F4E"/>
                <w:sz w:val="18"/>
              </w:rPr>
              <w:t>concise,</w:t>
            </w:r>
            <w:r>
              <w:rPr>
                <w:rFonts w:ascii="Arial MT" w:eastAsia="Arial MT" w:hAnsi="Arial MT" w:cs="Arial MT"/>
                <w:color w:val="343F4E"/>
                <w:spacing w:val="8"/>
                <w:sz w:val="18"/>
              </w:rPr>
              <w:t xml:space="preserve"> </w:t>
            </w:r>
            <w:r>
              <w:rPr>
                <w:rFonts w:ascii="Arial MT" w:eastAsia="Arial MT" w:hAnsi="Arial MT" w:cs="Arial MT"/>
                <w:color w:val="343F4E"/>
                <w:sz w:val="18"/>
              </w:rPr>
              <w:t>knows</w:t>
            </w:r>
            <w:r>
              <w:rPr>
                <w:rFonts w:ascii="Arial MT" w:eastAsia="Arial MT" w:hAnsi="Arial MT" w:cs="Arial MT"/>
                <w:color w:val="343F4E"/>
                <w:spacing w:val="8"/>
                <w:sz w:val="18"/>
              </w:rPr>
              <w:t xml:space="preserve"> </w:t>
            </w:r>
            <w:r>
              <w:rPr>
                <w:rFonts w:ascii="Arial MT" w:eastAsia="Arial MT" w:hAnsi="Arial MT" w:cs="Arial MT"/>
                <w:color w:val="343F4E"/>
                <w:sz w:val="18"/>
              </w:rPr>
              <w:t>how</w:t>
            </w:r>
            <w:r>
              <w:rPr>
                <w:rFonts w:ascii="Arial MT" w:eastAsia="Arial MT" w:hAnsi="Arial MT" w:cs="Arial MT"/>
                <w:color w:val="343F4E"/>
                <w:spacing w:val="8"/>
                <w:sz w:val="18"/>
              </w:rPr>
              <w:t xml:space="preserve"> </w:t>
            </w:r>
            <w:r>
              <w:rPr>
                <w:rFonts w:ascii="Arial MT" w:eastAsia="Arial MT" w:hAnsi="Arial MT" w:cs="Arial MT"/>
                <w:color w:val="343F4E"/>
                <w:sz w:val="18"/>
              </w:rPr>
              <w:t>to</w:t>
            </w:r>
            <w:r>
              <w:rPr>
                <w:rFonts w:ascii="Arial MT" w:eastAsia="Arial MT" w:hAnsi="Arial MT" w:cs="Arial MT"/>
                <w:color w:val="343F4E"/>
                <w:spacing w:val="8"/>
                <w:sz w:val="18"/>
              </w:rPr>
              <w:t xml:space="preserve"> </w:t>
            </w:r>
            <w:r>
              <w:rPr>
                <w:rFonts w:ascii="Arial MT" w:eastAsia="Arial MT" w:hAnsi="Arial MT" w:cs="Arial MT"/>
                <w:color w:val="343F4E"/>
                <w:sz w:val="18"/>
              </w:rPr>
              <w:t>lead</w:t>
            </w:r>
            <w:r>
              <w:rPr>
                <w:rFonts w:ascii="Arial MT" w:eastAsia="Arial MT" w:hAnsi="Arial MT" w:cs="Arial MT"/>
                <w:color w:val="343F4E"/>
                <w:spacing w:val="8"/>
                <w:sz w:val="18"/>
              </w:rPr>
              <w:t xml:space="preserve"> </w:t>
            </w:r>
            <w:r>
              <w:rPr>
                <w:rFonts w:ascii="Arial MT" w:eastAsia="Arial MT" w:hAnsi="Arial MT" w:cs="Arial MT"/>
                <w:color w:val="343F4E"/>
                <w:sz w:val="18"/>
              </w:rPr>
              <w:t>a</w:t>
            </w:r>
            <w:r>
              <w:rPr>
                <w:rFonts w:ascii="Arial MT" w:eastAsia="Arial MT" w:hAnsi="Arial MT" w:cs="Arial MT"/>
                <w:color w:val="343F4E"/>
                <w:spacing w:val="8"/>
                <w:sz w:val="18"/>
              </w:rPr>
              <w:t xml:space="preserve"> </w:t>
            </w:r>
            <w:r>
              <w:rPr>
                <w:rFonts w:ascii="Arial MT" w:eastAsia="Arial MT" w:hAnsi="Arial MT" w:cs="Arial MT"/>
                <w:color w:val="343F4E"/>
                <w:sz w:val="18"/>
              </w:rPr>
              <w:t>discussion,</w:t>
            </w:r>
            <w:r>
              <w:rPr>
                <w:rFonts w:ascii="Arial MT" w:eastAsia="Arial MT" w:hAnsi="Arial MT" w:cs="Arial MT"/>
                <w:color w:val="343F4E"/>
                <w:spacing w:val="8"/>
                <w:sz w:val="18"/>
              </w:rPr>
              <w:t xml:space="preserve"> </w:t>
            </w:r>
            <w:r>
              <w:rPr>
                <w:rFonts w:ascii="Arial MT" w:eastAsia="Arial MT" w:hAnsi="Arial MT" w:cs="Arial MT"/>
                <w:color w:val="343F4E"/>
                <w:sz w:val="18"/>
              </w:rPr>
              <w:t>great</w:t>
            </w:r>
            <w:r>
              <w:rPr>
                <w:rFonts w:ascii="Arial MT" w:eastAsia="Arial MT" w:hAnsi="Arial MT" w:cs="Arial MT"/>
                <w:color w:val="343F4E"/>
                <w:spacing w:val="8"/>
                <w:sz w:val="18"/>
              </w:rPr>
              <w:t xml:space="preserve"> </w:t>
            </w:r>
            <w:r>
              <w:rPr>
                <w:rFonts w:ascii="Arial MT" w:eastAsia="Arial MT" w:hAnsi="Arial MT" w:cs="Arial MT"/>
                <w:color w:val="343F4E"/>
                <w:sz w:val="18"/>
              </w:rPr>
              <w:t>lectures,</w:t>
            </w:r>
            <w:r>
              <w:rPr>
                <w:rFonts w:ascii="Arial MT" w:eastAsia="Arial MT" w:hAnsi="Arial MT" w:cs="Arial MT"/>
                <w:color w:val="343F4E"/>
                <w:spacing w:val="8"/>
                <w:sz w:val="18"/>
              </w:rPr>
              <w:t xml:space="preserve"> </w:t>
            </w:r>
            <w:r>
              <w:rPr>
                <w:rFonts w:ascii="Arial MT" w:eastAsia="Arial MT" w:hAnsi="Arial MT" w:cs="Arial MT"/>
                <w:color w:val="343F4E"/>
                <w:sz w:val="18"/>
              </w:rPr>
              <w:t>provided</w:t>
            </w:r>
            <w:r>
              <w:rPr>
                <w:rFonts w:ascii="Arial MT" w:eastAsia="Arial MT" w:hAnsi="Arial MT" w:cs="Arial MT"/>
                <w:color w:val="343F4E"/>
                <w:spacing w:val="8"/>
                <w:sz w:val="18"/>
              </w:rPr>
              <w:t xml:space="preserve"> </w:t>
            </w:r>
            <w:r>
              <w:rPr>
                <w:rFonts w:ascii="Arial MT" w:eastAsia="Arial MT" w:hAnsi="Arial MT" w:cs="Arial MT"/>
                <w:color w:val="343F4E"/>
                <w:sz w:val="18"/>
              </w:rPr>
              <w:t>very</w:t>
            </w:r>
            <w:r>
              <w:rPr>
                <w:rFonts w:ascii="Arial MT" w:eastAsia="Arial MT" w:hAnsi="Arial MT" w:cs="Arial MT"/>
                <w:color w:val="343F4E"/>
                <w:spacing w:val="8"/>
                <w:sz w:val="18"/>
              </w:rPr>
              <w:t xml:space="preserve"> </w:t>
            </w:r>
            <w:r>
              <w:rPr>
                <w:rFonts w:ascii="Arial MT" w:eastAsia="Arial MT" w:hAnsi="Arial MT" w:cs="Arial MT"/>
                <w:color w:val="343F4E"/>
                <w:sz w:val="18"/>
              </w:rPr>
              <w:t>helpful</w:t>
            </w:r>
            <w:r>
              <w:rPr>
                <w:rFonts w:ascii="Arial MT" w:eastAsia="Arial MT" w:hAnsi="Arial MT" w:cs="Arial MT"/>
                <w:color w:val="343F4E"/>
                <w:spacing w:val="8"/>
                <w:sz w:val="18"/>
              </w:rPr>
              <w:t xml:space="preserve"> </w:t>
            </w:r>
            <w:r>
              <w:rPr>
                <w:rFonts w:ascii="Arial MT" w:eastAsia="Arial MT" w:hAnsi="Arial MT" w:cs="Arial MT"/>
                <w:color w:val="343F4E"/>
                <w:spacing w:val="-2"/>
                <w:sz w:val="18"/>
              </w:rPr>
              <w:t>notes.</w:t>
            </w:r>
          </w:p>
        </w:tc>
      </w:tr>
      <w:tr w:rsidR="0069186F">
        <w:trPr>
          <w:trHeight w:val="285"/>
        </w:trPr>
        <w:tc>
          <w:tcPr>
            <w:tcW w:w="10935" w:type="dxa"/>
            <w:tcBorders>
              <w:top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Instruction</w:t>
            </w:r>
            <w:r>
              <w:rPr>
                <w:rFonts w:ascii="Arial MT" w:eastAsia="Arial MT" w:hAnsi="Arial MT" w:cs="Arial MT"/>
                <w:color w:val="343F4E"/>
                <w:spacing w:val="3"/>
                <w:sz w:val="18"/>
              </w:rPr>
              <w:t xml:space="preserve"> </w:t>
            </w:r>
            <w:r>
              <w:rPr>
                <w:rFonts w:ascii="Arial MT" w:eastAsia="Arial MT" w:hAnsi="Arial MT" w:cs="Arial MT"/>
                <w:color w:val="343F4E"/>
                <w:sz w:val="18"/>
              </w:rPr>
              <w:t>of</w:t>
            </w:r>
            <w:r>
              <w:rPr>
                <w:rFonts w:ascii="Arial MT" w:eastAsia="Arial MT" w:hAnsi="Arial MT" w:cs="Arial MT"/>
                <w:color w:val="343F4E"/>
                <w:spacing w:val="6"/>
                <w:sz w:val="18"/>
              </w:rPr>
              <w:t xml:space="preserve"> </w:t>
            </w:r>
            <w:r>
              <w:rPr>
                <w:rFonts w:ascii="Arial MT" w:eastAsia="Arial MT" w:hAnsi="Arial MT" w:cs="Arial MT"/>
                <w:color w:val="343F4E"/>
                <w:sz w:val="18"/>
              </w:rPr>
              <w:t>the</w:t>
            </w:r>
            <w:r>
              <w:rPr>
                <w:rFonts w:ascii="Arial MT" w:eastAsia="Arial MT" w:hAnsi="Arial MT" w:cs="Arial MT"/>
                <w:color w:val="343F4E"/>
                <w:spacing w:val="6"/>
                <w:sz w:val="18"/>
              </w:rPr>
              <w:t xml:space="preserve"> </w:t>
            </w:r>
            <w:r>
              <w:rPr>
                <w:rFonts w:ascii="Arial MT" w:eastAsia="Arial MT" w:hAnsi="Arial MT" w:cs="Arial MT"/>
                <w:color w:val="343F4E"/>
                <w:sz w:val="18"/>
              </w:rPr>
              <w:t>course</w:t>
            </w:r>
            <w:r>
              <w:rPr>
                <w:rFonts w:ascii="Arial MT" w:eastAsia="Arial MT" w:hAnsi="Arial MT" w:cs="Arial MT"/>
                <w:color w:val="343F4E"/>
                <w:spacing w:val="6"/>
                <w:sz w:val="18"/>
              </w:rPr>
              <w:t xml:space="preserve"> </w:t>
            </w:r>
            <w:r>
              <w:rPr>
                <w:rFonts w:ascii="Arial MT" w:eastAsia="Arial MT" w:hAnsi="Arial MT" w:cs="Arial MT"/>
                <w:color w:val="343F4E"/>
                <w:sz w:val="18"/>
              </w:rPr>
              <w:t>was</w:t>
            </w:r>
            <w:r>
              <w:rPr>
                <w:rFonts w:ascii="Arial MT" w:eastAsia="Arial MT" w:hAnsi="Arial MT" w:cs="Arial MT"/>
                <w:color w:val="343F4E"/>
                <w:spacing w:val="6"/>
                <w:sz w:val="18"/>
              </w:rPr>
              <w:t xml:space="preserve"> </w:t>
            </w:r>
            <w:r>
              <w:rPr>
                <w:rFonts w:ascii="Arial MT" w:eastAsia="Arial MT" w:hAnsi="Arial MT" w:cs="Arial MT"/>
                <w:color w:val="343F4E"/>
                <w:sz w:val="18"/>
              </w:rPr>
              <w:t>very</w:t>
            </w:r>
            <w:r>
              <w:rPr>
                <w:rFonts w:ascii="Arial MT" w:eastAsia="Arial MT" w:hAnsi="Arial MT" w:cs="Arial MT"/>
                <w:color w:val="343F4E"/>
                <w:spacing w:val="6"/>
                <w:sz w:val="18"/>
              </w:rPr>
              <w:t xml:space="preserve"> </w:t>
            </w:r>
            <w:r>
              <w:rPr>
                <w:rFonts w:ascii="Arial MT" w:eastAsia="Arial MT" w:hAnsi="Arial MT" w:cs="Arial MT"/>
                <w:color w:val="343F4E"/>
                <w:spacing w:val="-2"/>
                <w:sz w:val="18"/>
              </w:rPr>
              <w:t>clear</w:t>
            </w:r>
          </w:p>
        </w:tc>
      </w:tr>
    </w:tbl>
    <w:p w:rsidR="0069186F" w:rsidRDefault="0069186F">
      <w:pPr>
        <w:widowControl w:val="0"/>
        <w:autoSpaceDE w:val="0"/>
        <w:autoSpaceDN w:val="0"/>
        <w:spacing w:before="124"/>
        <w:rPr>
          <w:rFonts w:ascii="Arial" w:eastAsia="Arial" w:hAnsi="Arial" w:cs="Arial"/>
          <w:b/>
          <w:bCs/>
          <w:sz w:val="21"/>
          <w:szCs w:val="21"/>
        </w:rPr>
      </w:pPr>
    </w:p>
    <w:p w:rsidR="0069186F" w:rsidRDefault="00000000">
      <w:pPr>
        <w:widowControl w:val="0"/>
        <w:numPr>
          <w:ilvl w:val="0"/>
          <w:numId w:val="14"/>
        </w:numPr>
        <w:tabs>
          <w:tab w:val="left" w:pos="351"/>
        </w:tabs>
        <w:autoSpaceDE w:val="0"/>
        <w:autoSpaceDN w:val="0"/>
        <w:ind w:left="351" w:hanging="246"/>
        <w:rPr>
          <w:rFonts w:ascii="Arial" w:eastAsia="Arial" w:hAnsi="Arial" w:cs="Arial"/>
          <w:b/>
          <w:sz w:val="21"/>
          <w:szCs w:val="22"/>
        </w:rPr>
      </w:pPr>
      <w:bookmarkStart w:id="30" w:name="8._Please_comment_on_any_assistance_that"/>
      <w:bookmarkEnd w:id="30"/>
      <w:r>
        <w:rPr>
          <w:rFonts w:ascii="Arial" w:eastAsia="Arial" w:hAnsi="Arial" w:cs="Arial"/>
          <w:b/>
          <w:color w:val="343F4E"/>
          <w:sz w:val="21"/>
          <w:szCs w:val="22"/>
        </w:rPr>
        <w:t>Please</w:t>
      </w:r>
      <w:r>
        <w:rPr>
          <w:rFonts w:ascii="Arial" w:eastAsia="Arial" w:hAnsi="Arial" w:cs="Arial"/>
          <w:b/>
          <w:color w:val="343F4E"/>
          <w:spacing w:val="23"/>
          <w:sz w:val="21"/>
          <w:szCs w:val="22"/>
        </w:rPr>
        <w:t xml:space="preserve"> </w:t>
      </w:r>
      <w:r>
        <w:rPr>
          <w:rFonts w:ascii="Arial" w:eastAsia="Arial" w:hAnsi="Arial" w:cs="Arial"/>
          <w:b/>
          <w:color w:val="343F4E"/>
          <w:sz w:val="21"/>
          <w:szCs w:val="22"/>
        </w:rPr>
        <w:t>comment</w:t>
      </w:r>
      <w:r>
        <w:rPr>
          <w:rFonts w:ascii="Arial" w:eastAsia="Arial" w:hAnsi="Arial" w:cs="Arial"/>
          <w:b/>
          <w:color w:val="343F4E"/>
          <w:spacing w:val="25"/>
          <w:sz w:val="21"/>
          <w:szCs w:val="22"/>
        </w:rPr>
        <w:t xml:space="preserve"> </w:t>
      </w:r>
      <w:r>
        <w:rPr>
          <w:rFonts w:ascii="Arial" w:eastAsia="Arial" w:hAnsi="Arial" w:cs="Arial"/>
          <w:b/>
          <w:color w:val="343F4E"/>
          <w:sz w:val="21"/>
          <w:szCs w:val="22"/>
        </w:rPr>
        <w:t>on</w:t>
      </w:r>
      <w:r>
        <w:rPr>
          <w:rFonts w:ascii="Arial" w:eastAsia="Arial" w:hAnsi="Arial" w:cs="Arial"/>
          <w:b/>
          <w:color w:val="343F4E"/>
          <w:spacing w:val="25"/>
          <w:sz w:val="21"/>
          <w:szCs w:val="22"/>
        </w:rPr>
        <w:t xml:space="preserve"> </w:t>
      </w:r>
      <w:r>
        <w:rPr>
          <w:rFonts w:ascii="Arial" w:eastAsia="Arial" w:hAnsi="Arial" w:cs="Arial"/>
          <w:b/>
          <w:color w:val="343F4E"/>
          <w:sz w:val="21"/>
          <w:szCs w:val="22"/>
        </w:rPr>
        <w:t>any</w:t>
      </w:r>
      <w:r>
        <w:rPr>
          <w:rFonts w:ascii="Arial" w:eastAsia="Arial" w:hAnsi="Arial" w:cs="Arial"/>
          <w:b/>
          <w:color w:val="343F4E"/>
          <w:spacing w:val="26"/>
          <w:sz w:val="21"/>
          <w:szCs w:val="22"/>
        </w:rPr>
        <w:t xml:space="preserve"> </w:t>
      </w:r>
      <w:r>
        <w:rPr>
          <w:rFonts w:ascii="Arial" w:eastAsia="Arial" w:hAnsi="Arial" w:cs="Arial"/>
          <w:b/>
          <w:color w:val="343F4E"/>
          <w:sz w:val="21"/>
          <w:szCs w:val="22"/>
        </w:rPr>
        <w:t>assistance</w:t>
      </w:r>
      <w:r>
        <w:rPr>
          <w:rFonts w:ascii="Arial" w:eastAsia="Arial" w:hAnsi="Arial" w:cs="Arial"/>
          <w:b/>
          <w:color w:val="343F4E"/>
          <w:spacing w:val="25"/>
          <w:sz w:val="21"/>
          <w:szCs w:val="22"/>
        </w:rPr>
        <w:t xml:space="preserve"> </w:t>
      </w:r>
      <w:r>
        <w:rPr>
          <w:rFonts w:ascii="Arial" w:eastAsia="Arial" w:hAnsi="Arial" w:cs="Arial"/>
          <w:b/>
          <w:color w:val="343F4E"/>
          <w:sz w:val="21"/>
          <w:szCs w:val="22"/>
        </w:rPr>
        <w:t>that</w:t>
      </w:r>
      <w:r>
        <w:rPr>
          <w:rFonts w:ascii="Arial" w:eastAsia="Arial" w:hAnsi="Arial" w:cs="Arial"/>
          <w:b/>
          <w:color w:val="343F4E"/>
          <w:spacing w:val="25"/>
          <w:sz w:val="21"/>
          <w:szCs w:val="22"/>
        </w:rPr>
        <w:t xml:space="preserve"> </w:t>
      </w:r>
      <w:r>
        <w:rPr>
          <w:rFonts w:ascii="Arial" w:eastAsia="Arial" w:hAnsi="Arial" w:cs="Arial"/>
          <w:b/>
          <w:color w:val="343F4E"/>
          <w:sz w:val="21"/>
          <w:szCs w:val="22"/>
        </w:rPr>
        <w:t>was</w:t>
      </w:r>
      <w:r>
        <w:rPr>
          <w:rFonts w:ascii="Arial" w:eastAsia="Arial" w:hAnsi="Arial" w:cs="Arial"/>
          <w:b/>
          <w:color w:val="343F4E"/>
          <w:spacing w:val="26"/>
          <w:sz w:val="21"/>
          <w:szCs w:val="22"/>
        </w:rPr>
        <w:t xml:space="preserve"> </w:t>
      </w:r>
      <w:r>
        <w:rPr>
          <w:rFonts w:ascii="Arial" w:eastAsia="Arial" w:hAnsi="Arial" w:cs="Arial"/>
          <w:b/>
          <w:color w:val="343F4E"/>
          <w:sz w:val="21"/>
          <w:szCs w:val="22"/>
        </w:rPr>
        <w:t>available</w:t>
      </w:r>
      <w:r>
        <w:rPr>
          <w:rFonts w:ascii="Arial" w:eastAsia="Arial" w:hAnsi="Arial" w:cs="Arial"/>
          <w:b/>
          <w:color w:val="343F4E"/>
          <w:spacing w:val="25"/>
          <w:sz w:val="21"/>
          <w:szCs w:val="22"/>
        </w:rPr>
        <w:t xml:space="preserve"> </w:t>
      </w:r>
      <w:r>
        <w:rPr>
          <w:rFonts w:ascii="Arial" w:eastAsia="Arial" w:hAnsi="Arial" w:cs="Arial"/>
          <w:b/>
          <w:color w:val="343F4E"/>
          <w:sz w:val="21"/>
          <w:szCs w:val="22"/>
        </w:rPr>
        <w:t>to</w:t>
      </w:r>
      <w:r>
        <w:rPr>
          <w:rFonts w:ascii="Arial" w:eastAsia="Arial" w:hAnsi="Arial" w:cs="Arial"/>
          <w:b/>
          <w:color w:val="343F4E"/>
          <w:spacing w:val="25"/>
          <w:sz w:val="21"/>
          <w:szCs w:val="22"/>
        </w:rPr>
        <w:t xml:space="preserve"> </w:t>
      </w:r>
      <w:r>
        <w:rPr>
          <w:rFonts w:ascii="Arial" w:eastAsia="Arial" w:hAnsi="Arial" w:cs="Arial"/>
          <w:b/>
          <w:color w:val="343F4E"/>
          <w:sz w:val="21"/>
          <w:szCs w:val="22"/>
        </w:rPr>
        <w:t>support</w:t>
      </w:r>
      <w:r>
        <w:rPr>
          <w:rFonts w:ascii="Arial" w:eastAsia="Arial" w:hAnsi="Arial" w:cs="Arial"/>
          <w:b/>
          <w:color w:val="343F4E"/>
          <w:spacing w:val="25"/>
          <w:sz w:val="21"/>
          <w:szCs w:val="22"/>
        </w:rPr>
        <w:t xml:space="preserve"> </w:t>
      </w:r>
      <w:r>
        <w:rPr>
          <w:rFonts w:ascii="Arial" w:eastAsia="Arial" w:hAnsi="Arial" w:cs="Arial"/>
          <w:b/>
          <w:color w:val="343F4E"/>
          <w:sz w:val="21"/>
          <w:szCs w:val="22"/>
        </w:rPr>
        <w:t>your</w:t>
      </w:r>
      <w:r>
        <w:rPr>
          <w:rFonts w:ascii="Arial" w:eastAsia="Arial" w:hAnsi="Arial" w:cs="Arial"/>
          <w:b/>
          <w:color w:val="343F4E"/>
          <w:spacing w:val="26"/>
          <w:sz w:val="21"/>
          <w:szCs w:val="22"/>
        </w:rPr>
        <w:t xml:space="preserve"> </w:t>
      </w:r>
      <w:r>
        <w:rPr>
          <w:rFonts w:ascii="Arial" w:eastAsia="Arial" w:hAnsi="Arial" w:cs="Arial"/>
          <w:b/>
          <w:color w:val="343F4E"/>
          <w:sz w:val="21"/>
          <w:szCs w:val="22"/>
        </w:rPr>
        <w:t>learning</w:t>
      </w:r>
      <w:r>
        <w:rPr>
          <w:rFonts w:ascii="Arial" w:eastAsia="Arial" w:hAnsi="Arial" w:cs="Arial"/>
          <w:b/>
          <w:color w:val="343F4E"/>
          <w:spacing w:val="25"/>
          <w:sz w:val="21"/>
          <w:szCs w:val="22"/>
        </w:rPr>
        <w:t xml:space="preserve"> </w:t>
      </w:r>
      <w:r>
        <w:rPr>
          <w:rFonts w:ascii="Arial" w:eastAsia="Arial" w:hAnsi="Arial" w:cs="Arial"/>
          <w:b/>
          <w:color w:val="343F4E"/>
          <w:sz w:val="21"/>
          <w:szCs w:val="22"/>
        </w:rPr>
        <w:t>in</w:t>
      </w:r>
      <w:r>
        <w:rPr>
          <w:rFonts w:ascii="Arial" w:eastAsia="Arial" w:hAnsi="Arial" w:cs="Arial"/>
          <w:b/>
          <w:color w:val="343F4E"/>
          <w:spacing w:val="25"/>
          <w:sz w:val="21"/>
          <w:szCs w:val="22"/>
        </w:rPr>
        <w:t xml:space="preserve"> </w:t>
      </w:r>
      <w:r>
        <w:rPr>
          <w:rFonts w:ascii="Arial" w:eastAsia="Arial" w:hAnsi="Arial" w:cs="Arial"/>
          <w:b/>
          <w:color w:val="343F4E"/>
          <w:sz w:val="21"/>
          <w:szCs w:val="22"/>
        </w:rPr>
        <w:t>this</w:t>
      </w:r>
      <w:r>
        <w:rPr>
          <w:rFonts w:ascii="Arial" w:eastAsia="Arial" w:hAnsi="Arial" w:cs="Arial"/>
          <w:b/>
          <w:color w:val="343F4E"/>
          <w:spacing w:val="26"/>
          <w:sz w:val="21"/>
          <w:szCs w:val="22"/>
        </w:rPr>
        <w:t xml:space="preserve"> </w:t>
      </w:r>
      <w:r>
        <w:rPr>
          <w:rFonts w:ascii="Arial" w:eastAsia="Arial" w:hAnsi="Arial" w:cs="Arial"/>
          <w:b/>
          <w:color w:val="343F4E"/>
          <w:spacing w:val="-2"/>
          <w:sz w:val="21"/>
          <w:szCs w:val="22"/>
        </w:rPr>
        <w:t>course.</w:t>
      </w:r>
    </w:p>
    <w:p w:rsidR="0069186F" w:rsidRDefault="0069186F">
      <w:pPr>
        <w:widowControl w:val="0"/>
        <w:autoSpaceDE w:val="0"/>
        <w:autoSpaceDN w:val="0"/>
        <w:spacing w:before="1"/>
        <w:rPr>
          <w:rFonts w:ascii="Arial" w:eastAsia="Arial" w:hAnsi="Arial" w:cs="Arial"/>
          <w:b/>
          <w:bCs/>
          <w:sz w:val="11"/>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285"/>
        </w:trPr>
        <w:tc>
          <w:tcPr>
            <w:tcW w:w="10935" w:type="dxa"/>
            <w:tcBorders>
              <w:top w:val="nil"/>
              <w:bottom w:val="nil"/>
            </w:tcBorders>
            <w:shd w:val="clear" w:color="auto" w:fill="343F4E"/>
          </w:tcPr>
          <w:p w:rsidR="0069186F" w:rsidRDefault="00000000">
            <w:pPr>
              <w:spacing w:before="41"/>
              <w:ind w:left="97"/>
              <w:rPr>
                <w:rFonts w:ascii="Arial MT" w:eastAsia="Arial MT" w:hAnsi="Arial MT" w:cs="Arial MT"/>
                <w:sz w:val="18"/>
              </w:rPr>
            </w:pPr>
            <w:r>
              <w:rPr>
                <w:rFonts w:ascii="Arial MT" w:eastAsia="Arial MT" w:hAnsi="Arial MT" w:cs="Arial MT"/>
                <w:color w:val="FFFFFF"/>
                <w:spacing w:val="-2"/>
                <w:sz w:val="18"/>
              </w:rPr>
              <w:t>Comments</w:t>
            </w:r>
          </w:p>
        </w:tc>
      </w:tr>
      <w:tr w:rsidR="0069186F">
        <w:trPr>
          <w:trHeight w:val="285"/>
        </w:trPr>
        <w:tc>
          <w:tcPr>
            <w:tcW w:w="10935" w:type="dxa"/>
            <w:tcBorders>
              <w:top w:val="nil"/>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Provided</w:t>
            </w:r>
            <w:r>
              <w:rPr>
                <w:rFonts w:ascii="Arial MT" w:eastAsia="Arial MT" w:hAnsi="Arial MT" w:cs="Arial MT"/>
                <w:color w:val="343F4E"/>
                <w:spacing w:val="10"/>
                <w:sz w:val="18"/>
              </w:rPr>
              <w:t xml:space="preserve"> </w:t>
            </w:r>
            <w:r>
              <w:rPr>
                <w:rFonts w:ascii="Arial MT" w:eastAsia="Arial MT" w:hAnsi="Arial MT" w:cs="Arial MT"/>
                <w:color w:val="343F4E"/>
                <w:sz w:val="18"/>
              </w:rPr>
              <w:t>apt</w:t>
            </w:r>
            <w:r>
              <w:rPr>
                <w:rFonts w:ascii="Arial MT" w:eastAsia="Arial MT" w:hAnsi="Arial MT" w:cs="Arial MT"/>
                <w:color w:val="343F4E"/>
                <w:spacing w:val="13"/>
                <w:sz w:val="18"/>
              </w:rPr>
              <w:t xml:space="preserve"> </w:t>
            </w:r>
            <w:r>
              <w:rPr>
                <w:rFonts w:ascii="Arial MT" w:eastAsia="Arial MT" w:hAnsi="Arial MT" w:cs="Arial MT"/>
                <w:color w:val="343F4E"/>
                <w:sz w:val="18"/>
              </w:rPr>
              <w:t>answers</w:t>
            </w:r>
            <w:r>
              <w:rPr>
                <w:rFonts w:ascii="Arial MT" w:eastAsia="Arial MT" w:hAnsi="Arial MT" w:cs="Arial MT"/>
                <w:color w:val="343F4E"/>
                <w:spacing w:val="12"/>
                <w:sz w:val="18"/>
              </w:rPr>
              <w:t xml:space="preserve"> </w:t>
            </w:r>
            <w:r>
              <w:rPr>
                <w:rFonts w:ascii="Arial MT" w:eastAsia="Arial MT" w:hAnsi="Arial MT" w:cs="Arial MT"/>
                <w:color w:val="343F4E"/>
                <w:sz w:val="18"/>
              </w:rPr>
              <w:t>to</w:t>
            </w:r>
            <w:r>
              <w:rPr>
                <w:rFonts w:ascii="Arial MT" w:eastAsia="Arial MT" w:hAnsi="Arial MT" w:cs="Arial MT"/>
                <w:color w:val="343F4E"/>
                <w:spacing w:val="13"/>
                <w:sz w:val="18"/>
              </w:rPr>
              <w:t xml:space="preserve"> </w:t>
            </w:r>
            <w:r>
              <w:rPr>
                <w:rFonts w:ascii="Arial MT" w:eastAsia="Arial MT" w:hAnsi="Arial MT" w:cs="Arial MT"/>
                <w:color w:val="343F4E"/>
                <w:sz w:val="18"/>
              </w:rPr>
              <w:t>student</w:t>
            </w:r>
            <w:r>
              <w:rPr>
                <w:rFonts w:ascii="Arial MT" w:eastAsia="Arial MT" w:hAnsi="Arial MT" w:cs="Arial MT"/>
                <w:color w:val="343F4E"/>
                <w:spacing w:val="12"/>
                <w:sz w:val="18"/>
              </w:rPr>
              <w:t xml:space="preserve"> </w:t>
            </w:r>
            <w:r>
              <w:rPr>
                <w:rFonts w:ascii="Arial MT" w:eastAsia="Arial MT" w:hAnsi="Arial MT" w:cs="Arial MT"/>
                <w:color w:val="343F4E"/>
                <w:sz w:val="18"/>
              </w:rPr>
              <w:t>questions</w:t>
            </w:r>
            <w:r>
              <w:rPr>
                <w:rFonts w:ascii="Arial MT" w:eastAsia="Arial MT" w:hAnsi="Arial MT" w:cs="Arial MT"/>
                <w:color w:val="343F4E"/>
                <w:spacing w:val="13"/>
                <w:sz w:val="18"/>
              </w:rPr>
              <w:t xml:space="preserve"> </w:t>
            </w:r>
            <w:r>
              <w:rPr>
                <w:rFonts w:ascii="Arial MT" w:eastAsia="Arial MT" w:hAnsi="Arial MT" w:cs="Arial MT"/>
                <w:color w:val="343F4E"/>
                <w:sz w:val="18"/>
              </w:rPr>
              <w:t>and</w:t>
            </w:r>
            <w:r>
              <w:rPr>
                <w:rFonts w:ascii="Arial MT" w:eastAsia="Arial MT" w:hAnsi="Arial MT" w:cs="Arial MT"/>
                <w:color w:val="343F4E"/>
                <w:spacing w:val="12"/>
                <w:sz w:val="18"/>
              </w:rPr>
              <w:t xml:space="preserve"> </w:t>
            </w:r>
            <w:r>
              <w:rPr>
                <w:rFonts w:ascii="Arial MT" w:eastAsia="Arial MT" w:hAnsi="Arial MT" w:cs="Arial MT"/>
                <w:color w:val="343F4E"/>
                <w:sz w:val="18"/>
              </w:rPr>
              <w:t>a</w:t>
            </w:r>
            <w:r>
              <w:rPr>
                <w:rFonts w:ascii="Arial MT" w:eastAsia="Arial MT" w:hAnsi="Arial MT" w:cs="Arial MT"/>
                <w:color w:val="343F4E"/>
                <w:spacing w:val="13"/>
                <w:sz w:val="18"/>
              </w:rPr>
              <w:t xml:space="preserve"> </w:t>
            </w:r>
            <w:r>
              <w:rPr>
                <w:rFonts w:ascii="Arial MT" w:eastAsia="Arial MT" w:hAnsi="Arial MT" w:cs="Arial MT"/>
                <w:color w:val="343F4E"/>
                <w:sz w:val="18"/>
              </w:rPr>
              <w:t>deeper</w:t>
            </w:r>
            <w:r>
              <w:rPr>
                <w:rFonts w:ascii="Arial MT" w:eastAsia="Arial MT" w:hAnsi="Arial MT" w:cs="Arial MT"/>
                <w:color w:val="343F4E"/>
                <w:spacing w:val="12"/>
                <w:sz w:val="18"/>
              </w:rPr>
              <w:t xml:space="preserve"> </w:t>
            </w:r>
            <w:r>
              <w:rPr>
                <w:rFonts w:ascii="Arial MT" w:eastAsia="Arial MT" w:hAnsi="Arial MT" w:cs="Arial MT"/>
                <w:color w:val="343F4E"/>
                <w:sz w:val="18"/>
              </w:rPr>
              <w:t>understanding</w:t>
            </w:r>
            <w:r>
              <w:rPr>
                <w:rFonts w:ascii="Arial MT" w:eastAsia="Arial MT" w:hAnsi="Arial MT" w:cs="Arial MT"/>
                <w:color w:val="343F4E"/>
                <w:spacing w:val="13"/>
                <w:sz w:val="18"/>
              </w:rPr>
              <w:t xml:space="preserve"> </w:t>
            </w:r>
            <w:r>
              <w:rPr>
                <w:rFonts w:ascii="Arial MT" w:eastAsia="Arial MT" w:hAnsi="Arial MT" w:cs="Arial MT"/>
                <w:color w:val="343F4E"/>
                <w:sz w:val="18"/>
              </w:rPr>
              <w:t>of</w:t>
            </w:r>
            <w:r>
              <w:rPr>
                <w:rFonts w:ascii="Arial MT" w:eastAsia="Arial MT" w:hAnsi="Arial MT" w:cs="Arial MT"/>
                <w:color w:val="343F4E"/>
                <w:spacing w:val="12"/>
                <w:sz w:val="18"/>
              </w:rPr>
              <w:t xml:space="preserve"> </w:t>
            </w:r>
            <w:r>
              <w:rPr>
                <w:rFonts w:ascii="Arial MT" w:eastAsia="Arial MT" w:hAnsi="Arial MT" w:cs="Arial MT"/>
                <w:color w:val="343F4E"/>
                <w:sz w:val="18"/>
              </w:rPr>
              <w:t>concepts.</w:t>
            </w:r>
            <w:r>
              <w:rPr>
                <w:rFonts w:ascii="Arial MT" w:eastAsia="Arial MT" w:hAnsi="Arial MT" w:cs="Arial MT"/>
                <w:color w:val="343F4E"/>
                <w:spacing w:val="13"/>
                <w:sz w:val="18"/>
              </w:rPr>
              <w:t xml:space="preserve"> </w:t>
            </w:r>
            <w:r>
              <w:rPr>
                <w:rFonts w:ascii="Arial MT" w:eastAsia="Arial MT" w:hAnsi="Arial MT" w:cs="Arial MT"/>
                <w:color w:val="343F4E"/>
                <w:sz w:val="18"/>
              </w:rPr>
              <w:t>For</w:t>
            </w:r>
            <w:r>
              <w:rPr>
                <w:rFonts w:ascii="Arial MT" w:eastAsia="Arial MT" w:hAnsi="Arial MT" w:cs="Arial MT"/>
                <w:color w:val="343F4E"/>
                <w:spacing w:val="12"/>
                <w:sz w:val="18"/>
              </w:rPr>
              <w:t xml:space="preserve"> </w:t>
            </w:r>
            <w:r>
              <w:rPr>
                <w:rFonts w:ascii="Arial MT" w:eastAsia="Arial MT" w:hAnsi="Arial MT" w:cs="Arial MT"/>
                <w:color w:val="343F4E"/>
                <w:sz w:val="18"/>
              </w:rPr>
              <w:t>a</w:t>
            </w:r>
            <w:r>
              <w:rPr>
                <w:rFonts w:ascii="Arial MT" w:eastAsia="Arial MT" w:hAnsi="Arial MT" w:cs="Arial MT"/>
                <w:color w:val="343F4E"/>
                <w:spacing w:val="13"/>
                <w:sz w:val="18"/>
              </w:rPr>
              <w:t xml:space="preserve"> </w:t>
            </w:r>
            <w:r>
              <w:rPr>
                <w:rFonts w:ascii="Arial MT" w:eastAsia="Arial MT" w:hAnsi="Arial MT" w:cs="Arial MT"/>
                <w:color w:val="343F4E"/>
                <w:sz w:val="18"/>
              </w:rPr>
              <w:t>9am</w:t>
            </w:r>
            <w:r>
              <w:rPr>
                <w:rFonts w:ascii="Arial MT" w:eastAsia="Arial MT" w:hAnsi="Arial MT" w:cs="Arial MT"/>
                <w:color w:val="343F4E"/>
                <w:spacing w:val="12"/>
                <w:sz w:val="18"/>
              </w:rPr>
              <w:t xml:space="preserve"> </w:t>
            </w:r>
            <w:r>
              <w:rPr>
                <w:rFonts w:ascii="Arial MT" w:eastAsia="Arial MT" w:hAnsi="Arial MT" w:cs="Arial MT"/>
                <w:color w:val="343F4E"/>
                <w:sz w:val="18"/>
              </w:rPr>
              <w:t>course</w:t>
            </w:r>
            <w:r>
              <w:rPr>
                <w:rFonts w:ascii="Arial MT" w:eastAsia="Arial MT" w:hAnsi="Arial MT" w:cs="Arial MT"/>
                <w:color w:val="343F4E"/>
                <w:spacing w:val="13"/>
                <w:sz w:val="18"/>
              </w:rPr>
              <w:t xml:space="preserve"> </w:t>
            </w:r>
            <w:r>
              <w:rPr>
                <w:rFonts w:ascii="Arial MT" w:eastAsia="Arial MT" w:hAnsi="Arial MT" w:cs="Arial MT"/>
                <w:color w:val="343F4E"/>
                <w:sz w:val="18"/>
              </w:rPr>
              <w:t>this</w:t>
            </w:r>
            <w:r>
              <w:rPr>
                <w:rFonts w:ascii="Arial MT" w:eastAsia="Arial MT" w:hAnsi="Arial MT" w:cs="Arial MT"/>
                <w:color w:val="343F4E"/>
                <w:spacing w:val="12"/>
                <w:sz w:val="18"/>
              </w:rPr>
              <w:t xml:space="preserve"> </w:t>
            </w:r>
            <w:r>
              <w:rPr>
                <w:rFonts w:ascii="Arial MT" w:eastAsia="Arial MT" w:hAnsi="Arial MT" w:cs="Arial MT"/>
                <w:color w:val="343F4E"/>
                <w:sz w:val="18"/>
              </w:rPr>
              <w:t>was</w:t>
            </w:r>
            <w:r>
              <w:rPr>
                <w:rFonts w:ascii="Arial MT" w:eastAsia="Arial MT" w:hAnsi="Arial MT" w:cs="Arial MT"/>
                <w:color w:val="343F4E"/>
                <w:spacing w:val="13"/>
                <w:sz w:val="18"/>
              </w:rPr>
              <w:t xml:space="preserve"> </w:t>
            </w:r>
            <w:r>
              <w:rPr>
                <w:rFonts w:ascii="Arial MT" w:eastAsia="Arial MT" w:hAnsi="Arial MT" w:cs="Arial MT"/>
                <w:color w:val="343F4E"/>
                <w:sz w:val="18"/>
              </w:rPr>
              <w:t>absolutely</w:t>
            </w:r>
            <w:r>
              <w:rPr>
                <w:rFonts w:ascii="Arial MT" w:eastAsia="Arial MT" w:hAnsi="Arial MT" w:cs="Arial MT"/>
                <w:color w:val="343F4E"/>
                <w:spacing w:val="13"/>
                <w:sz w:val="18"/>
              </w:rPr>
              <w:t xml:space="preserve"> </w:t>
            </w:r>
            <w:r>
              <w:rPr>
                <w:rFonts w:ascii="Arial MT" w:eastAsia="Arial MT" w:hAnsi="Arial MT" w:cs="Arial MT"/>
                <w:color w:val="343F4E"/>
                <w:spacing w:val="-2"/>
                <w:sz w:val="18"/>
              </w:rPr>
              <w:t>lovely.</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pacing w:val="-4"/>
                <w:sz w:val="18"/>
              </w:rPr>
              <w:t>Very</w:t>
            </w:r>
            <w:r>
              <w:rPr>
                <w:rFonts w:ascii="Arial MT" w:eastAsia="Arial MT" w:hAnsi="Arial MT" w:cs="Arial MT"/>
                <w:color w:val="343F4E"/>
                <w:spacing w:val="-3"/>
                <w:sz w:val="18"/>
              </w:rPr>
              <w:t xml:space="preserve"> </w:t>
            </w:r>
            <w:r>
              <w:rPr>
                <w:rFonts w:ascii="Arial MT" w:eastAsia="Arial MT" w:hAnsi="Arial MT" w:cs="Arial MT"/>
                <w:color w:val="343F4E"/>
                <w:spacing w:val="-2"/>
                <w:sz w:val="18"/>
              </w:rPr>
              <w:t>good!</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Didn't</w:t>
            </w:r>
            <w:r>
              <w:rPr>
                <w:rFonts w:ascii="Arial MT" w:eastAsia="Arial MT" w:hAnsi="Arial MT" w:cs="Arial MT"/>
                <w:color w:val="343F4E"/>
                <w:spacing w:val="-5"/>
                <w:sz w:val="18"/>
              </w:rPr>
              <w:t xml:space="preserve"> </w:t>
            </w:r>
            <w:r>
              <w:rPr>
                <w:rFonts w:ascii="Arial MT" w:eastAsia="Arial MT" w:hAnsi="Arial MT" w:cs="Arial MT"/>
                <w:color w:val="343F4E"/>
                <w:sz w:val="18"/>
              </w:rPr>
              <w:t>need</w:t>
            </w:r>
            <w:r>
              <w:rPr>
                <w:rFonts w:ascii="Arial MT" w:eastAsia="Arial MT" w:hAnsi="Arial MT" w:cs="Arial MT"/>
                <w:color w:val="343F4E"/>
                <w:spacing w:val="-4"/>
                <w:sz w:val="18"/>
              </w:rPr>
              <w:t xml:space="preserve"> </w:t>
            </w:r>
            <w:r>
              <w:rPr>
                <w:rFonts w:ascii="Arial MT" w:eastAsia="Arial MT" w:hAnsi="Arial MT" w:cs="Arial MT"/>
                <w:color w:val="343F4E"/>
                <w:sz w:val="18"/>
              </w:rPr>
              <w:t>any</w:t>
            </w:r>
            <w:r>
              <w:rPr>
                <w:rFonts w:ascii="Arial MT" w:eastAsia="Arial MT" w:hAnsi="Arial MT" w:cs="Arial MT"/>
                <w:color w:val="343F4E"/>
                <w:spacing w:val="-4"/>
                <w:sz w:val="18"/>
              </w:rPr>
              <w:t xml:space="preserve"> </w:t>
            </w:r>
            <w:r>
              <w:rPr>
                <w:rFonts w:ascii="Arial MT" w:eastAsia="Arial MT" w:hAnsi="Arial MT" w:cs="Arial MT"/>
                <w:color w:val="343F4E"/>
                <w:spacing w:val="-5"/>
                <w:sz w:val="18"/>
              </w:rPr>
              <w:t>N/A</w:t>
            </w:r>
          </w:p>
        </w:tc>
      </w:tr>
      <w:tr w:rsidR="0069186F">
        <w:trPr>
          <w:trHeight w:val="735"/>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ight="593"/>
              <w:rPr>
                <w:rFonts w:ascii="Arial MT" w:eastAsia="Arial MT" w:hAnsi="Arial MT" w:cs="Arial MT"/>
                <w:sz w:val="18"/>
              </w:rPr>
            </w:pPr>
            <w:r>
              <w:rPr>
                <w:rFonts w:ascii="Arial MT" w:eastAsia="Arial MT" w:hAnsi="Arial MT" w:cs="Arial MT"/>
                <w:color w:val="343F4E"/>
                <w:sz w:val="18"/>
              </w:rPr>
              <w:t xml:space="preserve">Professor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was very helpful and offered chances to improve through office hours. I do think her comments on our assignments could suggest how to improve more than just telling us what we did right. But </w:t>
            </w:r>
            <w:proofErr w:type="gramStart"/>
            <w:r>
              <w:rPr>
                <w:rFonts w:ascii="Arial MT" w:eastAsia="Arial MT" w:hAnsi="Arial MT" w:cs="Arial MT"/>
                <w:color w:val="343F4E"/>
                <w:sz w:val="18"/>
              </w:rPr>
              <w:t>overall</w:t>
            </w:r>
            <w:proofErr w:type="gramEnd"/>
            <w:r>
              <w:rPr>
                <w:rFonts w:ascii="Arial MT" w:eastAsia="Arial MT" w:hAnsi="Arial MT" w:cs="Arial MT"/>
                <w:color w:val="343F4E"/>
                <w:sz w:val="18"/>
              </w:rPr>
              <w:t xml:space="preserve"> a great course with a lot of</w:t>
            </w:r>
            <w:r>
              <w:rPr>
                <w:rFonts w:ascii="Arial MT" w:eastAsia="Arial MT" w:hAnsi="Arial MT" w:cs="Arial MT"/>
                <w:color w:val="343F4E"/>
                <w:spacing w:val="80"/>
                <w:sz w:val="18"/>
              </w:rPr>
              <w:t xml:space="preserve"> </w:t>
            </w:r>
            <w:r>
              <w:rPr>
                <w:rFonts w:ascii="Arial MT" w:eastAsia="Arial MT" w:hAnsi="Arial MT" w:cs="Arial MT"/>
                <w:color w:val="343F4E"/>
                <w:spacing w:val="-2"/>
                <w:sz w:val="18"/>
              </w:rPr>
              <w:t>assistance.</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 xml:space="preserve">Didn't go to office hours or anything so I can't </w:t>
            </w:r>
            <w:r>
              <w:rPr>
                <w:rFonts w:ascii="Arial MT" w:eastAsia="Arial MT" w:hAnsi="Arial MT" w:cs="Arial MT"/>
                <w:color w:val="343F4E"/>
                <w:spacing w:val="-4"/>
                <w:sz w:val="18"/>
              </w:rPr>
              <w:t>say.</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8"/>
                <w:sz w:val="18"/>
              </w:rPr>
              <w:t xml:space="preserve"> </w:t>
            </w:r>
            <w:r>
              <w:rPr>
                <w:rFonts w:ascii="Arial MT" w:eastAsia="Arial MT" w:hAnsi="Arial MT" w:cs="Arial MT"/>
                <w:color w:val="343F4E"/>
                <w:sz w:val="18"/>
              </w:rPr>
              <w:t>just</w:t>
            </w:r>
            <w:r>
              <w:rPr>
                <w:rFonts w:ascii="Arial MT" w:eastAsia="Arial MT" w:hAnsi="Arial MT" w:cs="Arial MT"/>
                <w:color w:val="343F4E"/>
                <w:spacing w:val="10"/>
                <w:sz w:val="18"/>
              </w:rPr>
              <w:t xml:space="preserve"> </w:t>
            </w:r>
            <w:r>
              <w:rPr>
                <w:rFonts w:ascii="Arial MT" w:eastAsia="Arial MT" w:hAnsi="Arial MT" w:cs="Arial MT"/>
                <w:color w:val="343F4E"/>
                <w:sz w:val="18"/>
              </w:rPr>
              <w:t>think</w:t>
            </w:r>
            <w:r>
              <w:rPr>
                <w:rFonts w:ascii="Arial MT" w:eastAsia="Arial MT" w:hAnsi="Arial MT" w:cs="Arial MT"/>
                <w:color w:val="343F4E"/>
                <w:spacing w:val="10"/>
                <w:sz w:val="18"/>
              </w:rPr>
              <w:t xml:space="preserve"> </w:t>
            </w:r>
            <w:r>
              <w:rPr>
                <w:rFonts w:ascii="Arial MT" w:eastAsia="Arial MT" w:hAnsi="Arial MT" w:cs="Arial MT"/>
                <w:color w:val="343F4E"/>
                <w:sz w:val="18"/>
              </w:rPr>
              <w:t>the</w:t>
            </w:r>
            <w:r>
              <w:rPr>
                <w:rFonts w:ascii="Arial MT" w:eastAsia="Arial MT" w:hAnsi="Arial MT" w:cs="Arial MT"/>
                <w:color w:val="343F4E"/>
                <w:spacing w:val="10"/>
                <w:sz w:val="18"/>
              </w:rPr>
              <w:t xml:space="preserve"> </w:t>
            </w:r>
            <w:r>
              <w:rPr>
                <w:rFonts w:ascii="Arial MT" w:eastAsia="Arial MT" w:hAnsi="Arial MT" w:cs="Arial MT"/>
                <w:color w:val="343F4E"/>
                <w:sz w:val="18"/>
              </w:rPr>
              <w:t>instructor</w:t>
            </w:r>
            <w:r>
              <w:rPr>
                <w:rFonts w:ascii="Arial MT" w:eastAsia="Arial MT" w:hAnsi="Arial MT" w:cs="Arial MT"/>
                <w:color w:val="343F4E"/>
                <w:spacing w:val="10"/>
                <w:sz w:val="18"/>
              </w:rPr>
              <w:t xml:space="preserve"> </w:t>
            </w:r>
            <w:r>
              <w:rPr>
                <w:rFonts w:ascii="Arial MT" w:eastAsia="Arial MT" w:hAnsi="Arial MT" w:cs="Arial MT"/>
                <w:color w:val="343F4E"/>
                <w:sz w:val="18"/>
              </w:rPr>
              <w:t>did</w:t>
            </w:r>
            <w:r>
              <w:rPr>
                <w:rFonts w:ascii="Arial MT" w:eastAsia="Arial MT" w:hAnsi="Arial MT" w:cs="Arial MT"/>
                <w:color w:val="343F4E"/>
                <w:spacing w:val="10"/>
                <w:sz w:val="18"/>
              </w:rPr>
              <w:t xml:space="preserve"> </w:t>
            </w:r>
            <w:r>
              <w:rPr>
                <w:rFonts w:ascii="Arial MT" w:eastAsia="Arial MT" w:hAnsi="Arial MT" w:cs="Arial MT"/>
                <w:color w:val="343F4E"/>
                <w:sz w:val="18"/>
              </w:rPr>
              <w:t>her</w:t>
            </w:r>
            <w:r>
              <w:rPr>
                <w:rFonts w:ascii="Arial MT" w:eastAsia="Arial MT" w:hAnsi="Arial MT" w:cs="Arial MT"/>
                <w:color w:val="343F4E"/>
                <w:spacing w:val="10"/>
                <w:sz w:val="18"/>
              </w:rPr>
              <w:t xml:space="preserve"> </w:t>
            </w:r>
            <w:r>
              <w:rPr>
                <w:rFonts w:ascii="Arial MT" w:eastAsia="Arial MT" w:hAnsi="Arial MT" w:cs="Arial MT"/>
                <w:color w:val="343F4E"/>
                <w:sz w:val="18"/>
              </w:rPr>
              <w:t>best</w:t>
            </w:r>
            <w:r>
              <w:rPr>
                <w:rFonts w:ascii="Arial MT" w:eastAsia="Arial MT" w:hAnsi="Arial MT" w:cs="Arial MT"/>
                <w:color w:val="343F4E"/>
                <w:spacing w:val="10"/>
                <w:sz w:val="18"/>
              </w:rPr>
              <w:t xml:space="preserve"> </w:t>
            </w:r>
            <w:r>
              <w:rPr>
                <w:rFonts w:ascii="Arial MT" w:eastAsia="Arial MT" w:hAnsi="Arial MT" w:cs="Arial MT"/>
                <w:color w:val="343F4E"/>
                <w:sz w:val="18"/>
              </w:rPr>
              <w:t>in</w:t>
            </w:r>
            <w:r>
              <w:rPr>
                <w:rFonts w:ascii="Arial MT" w:eastAsia="Arial MT" w:hAnsi="Arial MT" w:cs="Arial MT"/>
                <w:color w:val="343F4E"/>
                <w:spacing w:val="10"/>
                <w:sz w:val="18"/>
              </w:rPr>
              <w:t xml:space="preserve"> </w:t>
            </w:r>
            <w:r>
              <w:rPr>
                <w:rFonts w:ascii="Arial MT" w:eastAsia="Arial MT" w:hAnsi="Arial MT" w:cs="Arial MT"/>
                <w:color w:val="343F4E"/>
                <w:sz w:val="18"/>
              </w:rPr>
              <w:t>helping</w:t>
            </w:r>
            <w:r>
              <w:rPr>
                <w:rFonts w:ascii="Arial MT" w:eastAsia="Arial MT" w:hAnsi="Arial MT" w:cs="Arial MT"/>
                <w:color w:val="343F4E"/>
                <w:spacing w:val="10"/>
                <w:sz w:val="18"/>
              </w:rPr>
              <w:t xml:space="preserve"> </w:t>
            </w:r>
            <w:r>
              <w:rPr>
                <w:rFonts w:ascii="Arial MT" w:eastAsia="Arial MT" w:hAnsi="Arial MT" w:cs="Arial MT"/>
                <w:color w:val="343F4E"/>
                <w:sz w:val="18"/>
              </w:rPr>
              <w:t>us</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learning</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she</w:t>
            </w:r>
            <w:r>
              <w:rPr>
                <w:rFonts w:ascii="Arial MT" w:eastAsia="Arial MT" w:hAnsi="Arial MT" w:cs="Arial MT"/>
                <w:color w:val="343F4E"/>
                <w:spacing w:val="16"/>
                <w:sz w:val="18"/>
              </w:rPr>
              <w:t xml:space="preserve"> </w:t>
            </w:r>
            <w:r>
              <w:rPr>
                <w:rFonts w:ascii="Arial MT" w:eastAsia="Arial MT" w:hAnsi="Arial MT" w:cs="Arial MT"/>
                <w:color w:val="343F4E"/>
                <w:sz w:val="18"/>
              </w:rPr>
              <w:t>was</w:t>
            </w:r>
            <w:r>
              <w:rPr>
                <w:rFonts w:ascii="Arial MT" w:eastAsia="Arial MT" w:hAnsi="Arial MT" w:cs="Arial MT"/>
                <w:color w:val="343F4E"/>
                <w:spacing w:val="17"/>
                <w:sz w:val="18"/>
              </w:rPr>
              <w:t xml:space="preserve"> </w:t>
            </w:r>
            <w:r>
              <w:rPr>
                <w:rFonts w:ascii="Arial MT" w:eastAsia="Arial MT" w:hAnsi="Arial MT" w:cs="Arial MT"/>
                <w:color w:val="343F4E"/>
                <w:sz w:val="18"/>
              </w:rPr>
              <w:t>very</w:t>
            </w:r>
            <w:r>
              <w:rPr>
                <w:rFonts w:ascii="Arial MT" w:eastAsia="Arial MT" w:hAnsi="Arial MT" w:cs="Arial MT"/>
                <w:color w:val="343F4E"/>
                <w:spacing w:val="17"/>
                <w:sz w:val="18"/>
              </w:rPr>
              <w:t xml:space="preserve"> </w:t>
            </w:r>
            <w:r>
              <w:rPr>
                <w:rFonts w:ascii="Arial MT" w:eastAsia="Arial MT" w:hAnsi="Arial MT" w:cs="Arial MT"/>
                <w:color w:val="343F4E"/>
                <w:sz w:val="18"/>
              </w:rPr>
              <w:t>available</w:t>
            </w:r>
            <w:r>
              <w:rPr>
                <w:rFonts w:ascii="Arial MT" w:eastAsia="Arial MT" w:hAnsi="Arial MT" w:cs="Arial MT"/>
                <w:color w:val="343F4E"/>
                <w:spacing w:val="16"/>
                <w:sz w:val="18"/>
              </w:rPr>
              <w:t xml:space="preserve"> </w:t>
            </w:r>
            <w:r>
              <w:rPr>
                <w:rFonts w:ascii="Arial MT" w:eastAsia="Arial MT" w:hAnsi="Arial MT" w:cs="Arial MT"/>
                <w:color w:val="343F4E"/>
                <w:sz w:val="18"/>
              </w:rPr>
              <w:t>and</w:t>
            </w:r>
            <w:r>
              <w:rPr>
                <w:rFonts w:ascii="Arial MT" w:eastAsia="Arial MT" w:hAnsi="Arial MT" w:cs="Arial MT"/>
                <w:color w:val="343F4E"/>
                <w:spacing w:val="17"/>
                <w:sz w:val="18"/>
              </w:rPr>
              <w:t xml:space="preserve"> </w:t>
            </w:r>
            <w:r>
              <w:rPr>
                <w:rFonts w:ascii="Arial MT" w:eastAsia="Arial MT" w:hAnsi="Arial MT" w:cs="Arial MT"/>
                <w:color w:val="343F4E"/>
                <w:sz w:val="18"/>
              </w:rPr>
              <w:t>would</w:t>
            </w:r>
            <w:r>
              <w:rPr>
                <w:rFonts w:ascii="Arial MT" w:eastAsia="Arial MT" w:hAnsi="Arial MT" w:cs="Arial MT"/>
                <w:color w:val="343F4E"/>
                <w:spacing w:val="17"/>
                <w:sz w:val="18"/>
              </w:rPr>
              <w:t xml:space="preserve"> </w:t>
            </w:r>
            <w:r>
              <w:rPr>
                <w:rFonts w:ascii="Arial MT" w:eastAsia="Arial MT" w:hAnsi="Arial MT" w:cs="Arial MT"/>
                <w:color w:val="343F4E"/>
                <w:sz w:val="18"/>
              </w:rPr>
              <w:t>answer</w:t>
            </w:r>
            <w:r>
              <w:rPr>
                <w:rFonts w:ascii="Arial MT" w:eastAsia="Arial MT" w:hAnsi="Arial MT" w:cs="Arial MT"/>
                <w:color w:val="343F4E"/>
                <w:spacing w:val="16"/>
                <w:sz w:val="18"/>
              </w:rPr>
              <w:t xml:space="preserve"> </w:t>
            </w:r>
            <w:r>
              <w:rPr>
                <w:rFonts w:ascii="Arial MT" w:eastAsia="Arial MT" w:hAnsi="Arial MT" w:cs="Arial MT"/>
                <w:color w:val="343F4E"/>
                <w:sz w:val="18"/>
              </w:rPr>
              <w:t>emails</w:t>
            </w:r>
            <w:r>
              <w:rPr>
                <w:rFonts w:ascii="Arial MT" w:eastAsia="Arial MT" w:hAnsi="Arial MT" w:cs="Arial MT"/>
                <w:color w:val="343F4E"/>
                <w:spacing w:val="17"/>
                <w:sz w:val="18"/>
              </w:rPr>
              <w:t xml:space="preserve"> </w:t>
            </w:r>
            <w:r>
              <w:rPr>
                <w:rFonts w:ascii="Arial MT" w:eastAsia="Arial MT" w:hAnsi="Arial MT" w:cs="Arial MT"/>
                <w:color w:val="343F4E"/>
                <w:sz w:val="18"/>
              </w:rPr>
              <w:t>in</w:t>
            </w:r>
            <w:r>
              <w:rPr>
                <w:rFonts w:ascii="Arial MT" w:eastAsia="Arial MT" w:hAnsi="Arial MT" w:cs="Arial MT"/>
                <w:color w:val="343F4E"/>
                <w:spacing w:val="17"/>
                <w:sz w:val="18"/>
              </w:rPr>
              <w:t xml:space="preserve"> </w:t>
            </w:r>
            <w:r>
              <w:rPr>
                <w:rFonts w:ascii="Arial MT" w:eastAsia="Arial MT" w:hAnsi="Arial MT" w:cs="Arial MT"/>
                <w:color w:val="343F4E"/>
                <w:spacing w:val="-2"/>
                <w:sz w:val="18"/>
              </w:rPr>
              <w:t>seconds.</w:t>
            </w:r>
          </w:p>
        </w:tc>
      </w:tr>
      <w:tr w:rsidR="0069186F">
        <w:trPr>
          <w:trHeight w:val="510"/>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ight="171"/>
              <w:rPr>
                <w:rFonts w:ascii="Arial MT" w:eastAsia="Arial MT" w:hAnsi="Arial MT" w:cs="Arial MT"/>
                <w:sz w:val="18"/>
              </w:rPr>
            </w:pPr>
            <w:r>
              <w:rPr>
                <w:rFonts w:ascii="Arial MT" w:eastAsia="Arial MT" w:hAnsi="Arial MT" w:cs="Arial MT"/>
                <w:color w:val="343F4E"/>
                <w:sz w:val="18"/>
              </w:rPr>
              <w:t>The professor was able online and gave us the opportunity to communicate our questions, even go over some of our writing if we</w:t>
            </w:r>
            <w:r>
              <w:rPr>
                <w:rFonts w:ascii="Arial MT" w:eastAsia="Arial MT" w:hAnsi="Arial MT" w:cs="Arial MT"/>
                <w:color w:val="343F4E"/>
                <w:spacing w:val="40"/>
                <w:sz w:val="18"/>
              </w:rPr>
              <w:t xml:space="preserve"> </w:t>
            </w:r>
            <w:r>
              <w:rPr>
                <w:rFonts w:ascii="Arial MT" w:eastAsia="Arial MT" w:hAnsi="Arial MT" w:cs="Arial MT"/>
                <w:color w:val="343F4E"/>
                <w:spacing w:val="-2"/>
                <w:sz w:val="18"/>
              </w:rPr>
              <w:t>asked.</w:t>
            </w:r>
          </w:p>
        </w:tc>
      </w:tr>
      <w:tr w:rsidR="0069186F">
        <w:trPr>
          <w:trHeight w:val="285"/>
        </w:trPr>
        <w:tc>
          <w:tcPr>
            <w:tcW w:w="10935" w:type="dxa"/>
            <w:tcBorders>
              <w:top w:val="single" w:sz="6" w:space="0" w:color="D6DEE0"/>
              <w:bottom w:val="single" w:sz="6" w:space="0" w:color="D6DEE0"/>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9"/>
                <w:sz w:val="18"/>
              </w:rPr>
              <w:t xml:space="preserve"> </w:t>
            </w:r>
            <w:r>
              <w:rPr>
                <w:rFonts w:ascii="Arial MT" w:eastAsia="Arial MT" w:hAnsi="Arial MT" w:cs="Arial MT"/>
                <w:color w:val="343F4E"/>
                <w:sz w:val="18"/>
              </w:rPr>
              <w:t>professor</w:t>
            </w:r>
            <w:r>
              <w:rPr>
                <w:rFonts w:ascii="Arial MT" w:eastAsia="Arial MT" w:hAnsi="Arial MT" w:cs="Arial MT"/>
                <w:color w:val="343F4E"/>
                <w:spacing w:val="12"/>
                <w:sz w:val="18"/>
              </w:rPr>
              <w:t xml:space="preserve"> </w:t>
            </w:r>
            <w:r>
              <w:rPr>
                <w:rFonts w:ascii="Arial MT" w:eastAsia="Arial MT" w:hAnsi="Arial MT" w:cs="Arial MT"/>
                <w:color w:val="343F4E"/>
                <w:sz w:val="18"/>
              </w:rPr>
              <w:t>was</w:t>
            </w:r>
            <w:r>
              <w:rPr>
                <w:rFonts w:ascii="Arial MT" w:eastAsia="Arial MT" w:hAnsi="Arial MT" w:cs="Arial MT"/>
                <w:color w:val="343F4E"/>
                <w:spacing w:val="12"/>
                <w:sz w:val="18"/>
              </w:rPr>
              <w:t xml:space="preserve"> </w:t>
            </w:r>
            <w:r>
              <w:rPr>
                <w:rFonts w:ascii="Arial MT" w:eastAsia="Arial MT" w:hAnsi="Arial MT" w:cs="Arial MT"/>
                <w:color w:val="343F4E"/>
                <w:sz w:val="18"/>
              </w:rPr>
              <w:t>always</w:t>
            </w:r>
            <w:r>
              <w:rPr>
                <w:rFonts w:ascii="Arial MT" w:eastAsia="Arial MT" w:hAnsi="Arial MT" w:cs="Arial MT"/>
                <w:color w:val="343F4E"/>
                <w:spacing w:val="12"/>
                <w:sz w:val="18"/>
              </w:rPr>
              <w:t xml:space="preserve"> </w:t>
            </w:r>
            <w:r>
              <w:rPr>
                <w:rFonts w:ascii="Arial MT" w:eastAsia="Arial MT" w:hAnsi="Arial MT" w:cs="Arial MT"/>
                <w:color w:val="343F4E"/>
                <w:sz w:val="18"/>
              </w:rPr>
              <w:t>available</w:t>
            </w:r>
            <w:r>
              <w:rPr>
                <w:rFonts w:ascii="Arial MT" w:eastAsia="Arial MT" w:hAnsi="Arial MT" w:cs="Arial MT"/>
                <w:color w:val="343F4E"/>
                <w:spacing w:val="12"/>
                <w:sz w:val="18"/>
              </w:rPr>
              <w:t xml:space="preserve"> </w:t>
            </w:r>
            <w:r>
              <w:rPr>
                <w:rFonts w:ascii="Arial MT" w:eastAsia="Arial MT" w:hAnsi="Arial MT" w:cs="Arial MT"/>
                <w:color w:val="343F4E"/>
                <w:sz w:val="18"/>
              </w:rPr>
              <w:t>for</w:t>
            </w:r>
            <w:r>
              <w:rPr>
                <w:rFonts w:ascii="Arial MT" w:eastAsia="Arial MT" w:hAnsi="Arial MT" w:cs="Arial MT"/>
                <w:color w:val="343F4E"/>
                <w:spacing w:val="11"/>
                <w:sz w:val="18"/>
              </w:rPr>
              <w:t xml:space="preserve"> </w:t>
            </w:r>
            <w:r>
              <w:rPr>
                <w:rFonts w:ascii="Arial MT" w:eastAsia="Arial MT" w:hAnsi="Arial MT" w:cs="Arial MT"/>
                <w:color w:val="343F4E"/>
                <w:sz w:val="18"/>
              </w:rPr>
              <w:t>office</w:t>
            </w:r>
            <w:r>
              <w:rPr>
                <w:rFonts w:ascii="Arial MT" w:eastAsia="Arial MT" w:hAnsi="Arial MT" w:cs="Arial MT"/>
                <w:color w:val="343F4E"/>
                <w:spacing w:val="12"/>
                <w:sz w:val="18"/>
              </w:rPr>
              <w:t xml:space="preserve"> </w:t>
            </w:r>
            <w:r>
              <w:rPr>
                <w:rFonts w:ascii="Arial MT" w:eastAsia="Arial MT" w:hAnsi="Arial MT" w:cs="Arial MT"/>
                <w:color w:val="343F4E"/>
                <w:sz w:val="18"/>
              </w:rPr>
              <w:t>hours</w:t>
            </w:r>
            <w:r>
              <w:rPr>
                <w:rFonts w:ascii="Arial MT" w:eastAsia="Arial MT" w:hAnsi="Arial MT" w:cs="Arial MT"/>
                <w:color w:val="343F4E"/>
                <w:spacing w:val="12"/>
                <w:sz w:val="18"/>
              </w:rPr>
              <w:t xml:space="preserve"> </w:t>
            </w:r>
            <w:r>
              <w:rPr>
                <w:rFonts w:ascii="Arial MT" w:eastAsia="Arial MT" w:hAnsi="Arial MT" w:cs="Arial MT"/>
                <w:color w:val="343F4E"/>
                <w:sz w:val="18"/>
              </w:rPr>
              <w:t>and</w:t>
            </w:r>
            <w:r>
              <w:rPr>
                <w:rFonts w:ascii="Arial MT" w:eastAsia="Arial MT" w:hAnsi="Arial MT" w:cs="Arial MT"/>
                <w:color w:val="343F4E"/>
                <w:spacing w:val="12"/>
                <w:sz w:val="18"/>
              </w:rPr>
              <w:t xml:space="preserve"> </w:t>
            </w:r>
            <w:r>
              <w:rPr>
                <w:rFonts w:ascii="Arial MT" w:eastAsia="Arial MT" w:hAnsi="Arial MT" w:cs="Arial MT"/>
                <w:color w:val="343F4E"/>
                <w:sz w:val="18"/>
              </w:rPr>
              <w:t>was</w:t>
            </w:r>
            <w:r>
              <w:rPr>
                <w:rFonts w:ascii="Arial MT" w:eastAsia="Arial MT" w:hAnsi="Arial MT" w:cs="Arial MT"/>
                <w:color w:val="343F4E"/>
                <w:spacing w:val="12"/>
                <w:sz w:val="18"/>
              </w:rPr>
              <w:t xml:space="preserve"> </w:t>
            </w:r>
            <w:r>
              <w:rPr>
                <w:rFonts w:ascii="Arial MT" w:eastAsia="Arial MT" w:hAnsi="Arial MT" w:cs="Arial MT"/>
                <w:color w:val="343F4E"/>
                <w:sz w:val="18"/>
              </w:rPr>
              <w:t>very</w:t>
            </w:r>
            <w:r>
              <w:rPr>
                <w:rFonts w:ascii="Arial MT" w:eastAsia="Arial MT" w:hAnsi="Arial MT" w:cs="Arial MT"/>
                <w:color w:val="343F4E"/>
                <w:spacing w:val="12"/>
                <w:sz w:val="18"/>
              </w:rPr>
              <w:t xml:space="preserve"> </w:t>
            </w:r>
            <w:r>
              <w:rPr>
                <w:rFonts w:ascii="Arial MT" w:eastAsia="Arial MT" w:hAnsi="Arial MT" w:cs="Arial MT"/>
                <w:color w:val="343F4E"/>
                <w:spacing w:val="-2"/>
                <w:sz w:val="18"/>
              </w:rPr>
              <w:t>accommodating</w:t>
            </w:r>
          </w:p>
        </w:tc>
      </w:tr>
      <w:tr w:rsidR="0069186F">
        <w:trPr>
          <w:trHeight w:val="510"/>
        </w:trPr>
        <w:tc>
          <w:tcPr>
            <w:tcW w:w="10935" w:type="dxa"/>
            <w:tcBorders>
              <w:top w:val="single" w:sz="6" w:space="0" w:color="D6DEE0"/>
              <w:bottom w:val="single" w:sz="6" w:space="0" w:color="D6DEE0"/>
            </w:tcBorders>
            <w:shd w:val="clear" w:color="auto" w:fill="EBF2F4"/>
          </w:tcPr>
          <w:p w:rsidR="0069186F" w:rsidRDefault="00000000">
            <w:pPr>
              <w:spacing w:before="28" w:line="220" w:lineRule="atLeast"/>
              <w:ind w:left="97" w:right="290"/>
              <w:rPr>
                <w:rFonts w:ascii="Arial MT" w:eastAsia="Arial MT" w:hAnsi="Arial MT" w:cs="Arial MT"/>
                <w:sz w:val="18"/>
              </w:rPr>
            </w:pPr>
            <w:r>
              <w:rPr>
                <w:rFonts w:ascii="Arial MT" w:eastAsia="Arial MT" w:hAnsi="Arial MT" w:cs="Arial MT"/>
                <w:color w:val="343F4E"/>
                <w:sz w:val="18"/>
              </w:rPr>
              <w:t>Readily available for office hours and email correspondence. Precise and constructive feedback was given during these sessions, I</w:t>
            </w:r>
            <w:r>
              <w:rPr>
                <w:rFonts w:ascii="Arial MT" w:eastAsia="Arial MT" w:hAnsi="Arial MT" w:cs="Arial MT"/>
                <w:color w:val="343F4E"/>
                <w:spacing w:val="80"/>
                <w:sz w:val="18"/>
              </w:rPr>
              <w:t xml:space="preserve"> </w:t>
            </w:r>
            <w:r>
              <w:rPr>
                <w:rFonts w:ascii="Arial MT" w:eastAsia="Arial MT" w:hAnsi="Arial MT" w:cs="Arial MT"/>
                <w:color w:val="343F4E"/>
                <w:sz w:val="18"/>
              </w:rPr>
              <w:t>left feeling like I really learned something.</w:t>
            </w:r>
          </w:p>
        </w:tc>
      </w:tr>
      <w:tr w:rsidR="0069186F">
        <w:trPr>
          <w:trHeight w:val="735"/>
        </w:trPr>
        <w:tc>
          <w:tcPr>
            <w:tcW w:w="10935" w:type="dxa"/>
            <w:tcBorders>
              <w:top w:val="single" w:sz="6" w:space="0" w:color="D6DEE0"/>
            </w:tcBorders>
          </w:tcPr>
          <w:p w:rsidR="0069186F" w:rsidRDefault="00000000">
            <w:pPr>
              <w:spacing w:before="28" w:line="220" w:lineRule="atLeast"/>
              <w:ind w:left="97" w:right="593"/>
              <w:rPr>
                <w:rFonts w:ascii="Arial MT" w:eastAsia="Arial MT" w:hAnsi="Arial MT" w:cs="Arial MT"/>
                <w:sz w:val="18"/>
              </w:rPr>
            </w:pPr>
            <w:r>
              <w:rPr>
                <w:rFonts w:ascii="Arial MT" w:eastAsia="Arial MT" w:hAnsi="Arial MT" w:cs="Arial MT"/>
                <w:color w:val="343F4E"/>
                <w:sz w:val="18"/>
              </w:rPr>
              <w:t>The professor was always available to discuss assignments and course material. The handouts that were provided for each</w:t>
            </w:r>
            <w:r>
              <w:rPr>
                <w:rFonts w:ascii="Arial MT" w:eastAsia="Arial MT" w:hAnsi="Arial MT" w:cs="Arial MT"/>
                <w:color w:val="343F4E"/>
                <w:spacing w:val="80"/>
                <w:sz w:val="18"/>
              </w:rPr>
              <w:t xml:space="preserve"> </w:t>
            </w:r>
            <w:r>
              <w:rPr>
                <w:rFonts w:ascii="Arial MT" w:eastAsia="Arial MT" w:hAnsi="Arial MT" w:cs="Arial MT"/>
                <w:color w:val="343F4E"/>
                <w:sz w:val="18"/>
              </w:rPr>
              <w:t xml:space="preserve">lecture as well as the class discussions were also very helpful. I really enjoyed the course and I appreciate all the effort that the professor provided in helping me </w:t>
            </w:r>
            <w:proofErr w:type="gramStart"/>
            <w:r>
              <w:rPr>
                <w:rFonts w:ascii="Arial MT" w:eastAsia="Arial MT" w:hAnsi="Arial MT" w:cs="Arial MT"/>
                <w:color w:val="343F4E"/>
                <w:sz w:val="18"/>
              </w:rPr>
              <w:t>learn !</w:t>
            </w:r>
            <w:proofErr w:type="gramEnd"/>
          </w:p>
        </w:tc>
      </w:tr>
    </w:tbl>
    <w:p w:rsidR="0069186F" w:rsidRDefault="0069186F">
      <w:pPr>
        <w:widowControl w:val="0"/>
        <w:autoSpaceDE w:val="0"/>
        <w:autoSpaceDN w:val="0"/>
        <w:spacing w:line="220" w:lineRule="atLeast"/>
        <w:rPr>
          <w:rFonts w:ascii="Arial MT" w:eastAsia="Arial MT" w:hAnsi="Arial MT" w:cs="Arial MT"/>
          <w:sz w:val="18"/>
          <w:szCs w:val="22"/>
        </w:rPr>
        <w:sectPr w:rsidR="0069186F">
          <w:pgSz w:w="12240" w:h="15840"/>
          <w:pgMar w:top="720" w:right="540" w:bottom="600" w:left="540" w:header="0" w:footer="400" w:gutter="0"/>
          <w:cols w:space="708"/>
        </w:sectPr>
      </w:pPr>
    </w:p>
    <w:p w:rsidR="0069186F" w:rsidRDefault="00000000">
      <w:pPr>
        <w:widowControl w:val="0"/>
        <w:autoSpaceDE w:val="0"/>
        <w:autoSpaceDN w:val="0"/>
        <w:spacing w:before="78"/>
        <w:ind w:left="105"/>
        <w:rPr>
          <w:rFonts w:ascii="Arial" w:eastAsia="Arial" w:hAnsi="Arial" w:cs="Arial"/>
          <w:b/>
          <w:bCs/>
          <w:sz w:val="21"/>
          <w:szCs w:val="21"/>
        </w:rPr>
      </w:pPr>
      <w:r>
        <w:rPr>
          <w:rFonts w:ascii="Arial" w:eastAsia="Arial" w:hAnsi="Arial" w:cs="Arial"/>
          <w:b/>
          <w:bCs/>
          <w:color w:val="343F4E"/>
          <w:sz w:val="21"/>
          <w:szCs w:val="21"/>
        </w:rPr>
        <w:lastRenderedPageBreak/>
        <w:t>Part</w:t>
      </w:r>
      <w:r>
        <w:rPr>
          <w:rFonts w:ascii="Arial" w:eastAsia="Arial" w:hAnsi="Arial" w:cs="Arial"/>
          <w:b/>
          <w:bCs/>
          <w:color w:val="343F4E"/>
          <w:spacing w:val="18"/>
          <w:sz w:val="21"/>
          <w:szCs w:val="21"/>
        </w:rPr>
        <w:t xml:space="preserve"> </w:t>
      </w:r>
      <w:r>
        <w:rPr>
          <w:rFonts w:ascii="Arial" w:eastAsia="Arial" w:hAnsi="Arial" w:cs="Arial"/>
          <w:b/>
          <w:bCs/>
          <w:color w:val="343F4E"/>
          <w:sz w:val="21"/>
          <w:szCs w:val="21"/>
        </w:rPr>
        <w:t>B.</w:t>
      </w:r>
      <w:r>
        <w:rPr>
          <w:rFonts w:ascii="Arial" w:eastAsia="Arial" w:hAnsi="Arial" w:cs="Arial"/>
          <w:b/>
          <w:bCs/>
          <w:color w:val="343F4E"/>
          <w:spacing w:val="19"/>
          <w:sz w:val="21"/>
          <w:szCs w:val="21"/>
        </w:rPr>
        <w:t xml:space="preserve"> </w:t>
      </w:r>
      <w:r>
        <w:rPr>
          <w:rFonts w:ascii="Arial" w:eastAsia="Arial" w:hAnsi="Arial" w:cs="Arial"/>
          <w:b/>
          <w:bCs/>
          <w:color w:val="343F4E"/>
          <w:sz w:val="21"/>
          <w:szCs w:val="21"/>
        </w:rPr>
        <w:t>Divisional</w:t>
      </w:r>
      <w:r>
        <w:rPr>
          <w:rFonts w:ascii="Arial" w:eastAsia="Arial" w:hAnsi="Arial" w:cs="Arial"/>
          <w:b/>
          <w:bCs/>
          <w:color w:val="343F4E"/>
          <w:spacing w:val="19"/>
          <w:sz w:val="21"/>
          <w:szCs w:val="21"/>
        </w:rPr>
        <w:t xml:space="preserve"> </w:t>
      </w:r>
      <w:r>
        <w:rPr>
          <w:rFonts w:ascii="Arial" w:eastAsia="Arial" w:hAnsi="Arial" w:cs="Arial"/>
          <w:b/>
          <w:bCs/>
          <w:color w:val="343F4E"/>
          <w:spacing w:val="-2"/>
          <w:sz w:val="21"/>
          <w:szCs w:val="21"/>
        </w:rPr>
        <w:t>Items</w:t>
      </w:r>
    </w:p>
    <w:p w:rsidR="0069186F" w:rsidRDefault="00000000">
      <w:pPr>
        <w:widowControl w:val="0"/>
        <w:autoSpaceDE w:val="0"/>
        <w:autoSpaceDN w:val="0"/>
        <w:spacing w:before="77"/>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1"/>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FAS001</w:t>
            </w:r>
            <w:r>
              <w:rPr>
                <w:rFonts w:ascii="Arial MT" w:eastAsia="Arial MT" w:hAnsi="Arial MT" w:cs="Arial MT"/>
                <w:color w:val="343F4E"/>
                <w:spacing w:val="1"/>
                <w:sz w:val="18"/>
              </w:rPr>
              <w:t xml:space="preserve"> </w:t>
            </w:r>
            <w:r>
              <w:rPr>
                <w:rFonts w:ascii="Arial MT" w:eastAsia="Arial MT" w:hAnsi="Arial MT" w:cs="Arial MT"/>
                <w:color w:val="343F4E"/>
                <w:sz w:val="18"/>
              </w:rPr>
              <w:t>The</w:t>
            </w:r>
            <w:r>
              <w:rPr>
                <w:rFonts w:ascii="Arial MT" w:eastAsia="Arial MT" w:hAnsi="Arial MT" w:cs="Arial MT"/>
                <w:color w:val="343F4E"/>
                <w:spacing w:val="1"/>
                <w:sz w:val="18"/>
              </w:rPr>
              <w:t xml:space="preserve"> </w:t>
            </w:r>
            <w:r>
              <w:rPr>
                <w:rFonts w:ascii="Arial MT" w:eastAsia="Arial MT" w:hAnsi="Arial MT" w:cs="Arial MT"/>
                <w:color w:val="343F4E"/>
                <w:sz w:val="18"/>
              </w:rPr>
              <w:t>instructor</w:t>
            </w:r>
            <w:r>
              <w:rPr>
                <w:rFonts w:ascii="Arial MT" w:eastAsia="Arial MT" w:hAnsi="Arial MT" w:cs="Arial MT"/>
                <w:color w:val="343F4E"/>
                <w:spacing w:val="1"/>
                <w:sz w:val="18"/>
              </w:rPr>
              <w:t xml:space="preserve"> </w:t>
            </w:r>
            <w:r>
              <w:rPr>
                <w:rFonts w:ascii="Arial MT" w:eastAsia="Arial MT" w:hAnsi="Arial MT" w:cs="Arial MT"/>
                <w:color w:val="343F4E"/>
                <w:sz w:val="18"/>
              </w:rPr>
              <w:t>(</w:t>
            </w:r>
            <w:r>
              <w:rPr>
                <w:rFonts w:ascii="Arial MT" w:eastAsia="Arial MT" w:hAnsi="Arial MT" w:cs="Arial MT"/>
                <w:color w:val="8B0000"/>
                <w:sz w:val="18"/>
                <w:u w:val="single" w:color="8A0000"/>
              </w:rPr>
              <w:t xml:space="preserve">Martina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343F4E"/>
                <w:sz w:val="18"/>
              </w:rPr>
              <w:t>)</w:t>
            </w:r>
            <w:r>
              <w:rPr>
                <w:rFonts w:ascii="Arial MT" w:eastAsia="Arial MT" w:hAnsi="Arial MT" w:cs="Arial MT"/>
                <w:color w:val="343F4E"/>
                <w:spacing w:val="8"/>
                <w:sz w:val="18"/>
              </w:rPr>
              <w:t xml:space="preserve"> </w:t>
            </w:r>
            <w:r>
              <w:rPr>
                <w:rFonts w:ascii="Arial MT" w:eastAsia="Arial MT" w:hAnsi="Arial MT" w:cs="Arial MT"/>
                <w:color w:val="343F4E"/>
                <w:sz w:val="18"/>
              </w:rPr>
              <w:t>generated</w:t>
            </w:r>
            <w:r>
              <w:rPr>
                <w:rFonts w:ascii="Arial MT" w:eastAsia="Arial MT" w:hAnsi="Arial MT" w:cs="Arial MT"/>
                <w:color w:val="343F4E"/>
                <w:spacing w:val="7"/>
                <w:sz w:val="18"/>
              </w:rPr>
              <w:t xml:space="preserve"> </w:t>
            </w:r>
            <w:r>
              <w:rPr>
                <w:rFonts w:ascii="Arial MT" w:eastAsia="Arial MT" w:hAnsi="Arial MT" w:cs="Arial MT"/>
                <w:color w:val="343F4E"/>
                <w:sz w:val="18"/>
              </w:rPr>
              <w:t>enthusiasm</w:t>
            </w:r>
            <w:r>
              <w:rPr>
                <w:rFonts w:ascii="Arial MT" w:eastAsia="Arial MT" w:hAnsi="Arial MT" w:cs="Arial MT"/>
                <w:color w:val="343F4E"/>
                <w:spacing w:val="8"/>
                <w:sz w:val="18"/>
              </w:rPr>
              <w:t xml:space="preserve"> </w:t>
            </w:r>
            <w:r>
              <w:rPr>
                <w:rFonts w:ascii="Arial MT" w:eastAsia="Arial MT" w:hAnsi="Arial MT" w:cs="Arial MT"/>
                <w:color w:val="343F4E"/>
                <w:sz w:val="18"/>
              </w:rPr>
              <w:t>for</w:t>
            </w:r>
            <w:r>
              <w:rPr>
                <w:rFonts w:ascii="Arial MT" w:eastAsia="Arial MT" w:hAnsi="Arial MT" w:cs="Arial MT"/>
                <w:color w:val="343F4E"/>
                <w:spacing w:val="7"/>
                <w:sz w:val="18"/>
              </w:rPr>
              <w:t xml:space="preserve"> </w:t>
            </w:r>
            <w:r>
              <w:rPr>
                <w:rFonts w:ascii="Arial MT" w:eastAsia="Arial MT" w:hAnsi="Arial MT" w:cs="Arial MT"/>
                <w:color w:val="343F4E"/>
                <w:sz w:val="18"/>
              </w:rPr>
              <w:t>learning</w:t>
            </w:r>
            <w:r>
              <w:rPr>
                <w:rFonts w:ascii="Arial MT" w:eastAsia="Arial MT" w:hAnsi="Arial MT" w:cs="Arial MT"/>
                <w:color w:val="343F4E"/>
                <w:spacing w:val="8"/>
                <w:sz w:val="18"/>
              </w:rPr>
              <w:t xml:space="preserve"> </w:t>
            </w:r>
            <w:r>
              <w:rPr>
                <w:rFonts w:ascii="Arial MT" w:eastAsia="Arial MT" w:hAnsi="Arial MT" w:cs="Arial MT"/>
                <w:color w:val="343F4E"/>
                <w:sz w:val="18"/>
              </w:rPr>
              <w:t>in</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pacing w:val="-2"/>
                <w:sz w:val="18"/>
              </w:rPr>
              <w:t>course.</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4.7</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spacing w:before="210"/>
        <w:rPr>
          <w:rFonts w:ascii="Arial" w:eastAsia="Arial" w:hAnsi="Arial" w:cs="Arial"/>
          <w:b/>
          <w:bCs/>
          <w:sz w:val="19"/>
          <w:szCs w:val="21"/>
        </w:rPr>
      </w:pPr>
    </w:p>
    <w:p w:rsidR="0069186F" w:rsidRDefault="00000000">
      <w:pPr>
        <w:widowControl w:val="0"/>
        <w:autoSpaceDE w:val="0"/>
        <w:autoSpaceDN w:val="0"/>
        <w:spacing w:before="1"/>
        <w:ind w:left="150"/>
        <w:rPr>
          <w:rFonts w:ascii="Arial" w:eastAsia="Arial MT" w:hAnsi="Arial MT" w:cs="Arial MT"/>
          <w:b/>
          <w:sz w:val="19"/>
          <w:szCs w:val="22"/>
        </w:rPr>
      </w:pPr>
      <w:bookmarkStart w:id="31" w:name="Scale:_1_-_Very_Light_2_-_Light_3_-_Aver"/>
      <w:bookmarkEnd w:id="31"/>
      <w:r>
        <w:rPr>
          <w:rFonts w:ascii="Arial" w:eastAsia="Arial MT" w:hAnsi="Arial MT" w:cs="Arial MT"/>
          <w:b/>
          <w:color w:val="343F4E"/>
          <w:sz w:val="19"/>
          <w:szCs w:val="22"/>
        </w:rPr>
        <w:t>Scale:</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Light</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2</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Light</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Average</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Heavy</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Heavy</w:t>
      </w:r>
    </w:p>
    <w:p w:rsidR="0069186F" w:rsidRDefault="0069186F">
      <w:pPr>
        <w:widowControl w:val="0"/>
        <w:autoSpaceDE w:val="0"/>
        <w:autoSpaceDN w:val="0"/>
        <w:spacing w:before="1"/>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FAS002</w:t>
            </w:r>
            <w:r>
              <w:rPr>
                <w:rFonts w:ascii="Arial MT" w:eastAsia="Arial MT" w:hAnsi="Arial MT" w:cs="Arial MT"/>
                <w:color w:val="343F4E"/>
                <w:spacing w:val="10"/>
                <w:sz w:val="18"/>
              </w:rPr>
              <w:t xml:space="preserve"> </w:t>
            </w:r>
            <w:r>
              <w:rPr>
                <w:rFonts w:ascii="Arial MT" w:eastAsia="Arial MT" w:hAnsi="Arial MT" w:cs="Arial MT"/>
                <w:color w:val="343F4E"/>
                <w:sz w:val="18"/>
              </w:rPr>
              <w:t>Compared</w:t>
            </w:r>
            <w:r>
              <w:rPr>
                <w:rFonts w:ascii="Arial MT" w:eastAsia="Arial MT" w:hAnsi="Arial MT" w:cs="Arial MT"/>
                <w:color w:val="343F4E"/>
                <w:spacing w:val="11"/>
                <w:sz w:val="18"/>
              </w:rPr>
              <w:t xml:space="preserve"> </w:t>
            </w:r>
            <w:r>
              <w:rPr>
                <w:rFonts w:ascii="Arial MT" w:eastAsia="Arial MT" w:hAnsi="Arial MT" w:cs="Arial MT"/>
                <w:color w:val="343F4E"/>
                <w:sz w:val="18"/>
              </w:rPr>
              <w:t>to</w:t>
            </w:r>
            <w:r>
              <w:rPr>
                <w:rFonts w:ascii="Arial MT" w:eastAsia="Arial MT" w:hAnsi="Arial MT" w:cs="Arial MT"/>
                <w:color w:val="343F4E"/>
                <w:spacing w:val="11"/>
                <w:sz w:val="18"/>
              </w:rPr>
              <w:t xml:space="preserve"> </w:t>
            </w:r>
            <w:r>
              <w:rPr>
                <w:rFonts w:ascii="Arial MT" w:eastAsia="Arial MT" w:hAnsi="Arial MT" w:cs="Arial MT"/>
                <w:color w:val="343F4E"/>
                <w:sz w:val="18"/>
              </w:rPr>
              <w:t>other</w:t>
            </w:r>
            <w:r>
              <w:rPr>
                <w:rFonts w:ascii="Arial MT" w:eastAsia="Arial MT" w:hAnsi="Arial MT" w:cs="Arial MT"/>
                <w:color w:val="343F4E"/>
                <w:spacing w:val="11"/>
                <w:sz w:val="18"/>
              </w:rPr>
              <w:t xml:space="preserve"> </w:t>
            </w:r>
            <w:r>
              <w:rPr>
                <w:rFonts w:ascii="Arial MT" w:eastAsia="Arial MT" w:hAnsi="Arial MT" w:cs="Arial MT"/>
                <w:color w:val="343F4E"/>
                <w:sz w:val="18"/>
              </w:rPr>
              <w:t>courses,</w:t>
            </w:r>
            <w:r>
              <w:rPr>
                <w:rFonts w:ascii="Arial MT" w:eastAsia="Arial MT" w:hAnsi="Arial MT" w:cs="Arial MT"/>
                <w:color w:val="343F4E"/>
                <w:spacing w:val="11"/>
                <w:sz w:val="18"/>
              </w:rPr>
              <w:t xml:space="preserve"> </w:t>
            </w:r>
            <w:r>
              <w:rPr>
                <w:rFonts w:ascii="Arial MT" w:eastAsia="Arial MT" w:hAnsi="Arial MT" w:cs="Arial MT"/>
                <w:color w:val="343F4E"/>
                <w:sz w:val="18"/>
              </w:rPr>
              <w:t>the</w:t>
            </w:r>
            <w:r>
              <w:rPr>
                <w:rFonts w:ascii="Arial MT" w:eastAsia="Arial MT" w:hAnsi="Arial MT" w:cs="Arial MT"/>
                <w:color w:val="343F4E"/>
                <w:spacing w:val="11"/>
                <w:sz w:val="18"/>
              </w:rPr>
              <w:t xml:space="preserve"> </w:t>
            </w:r>
            <w:r>
              <w:rPr>
                <w:rFonts w:ascii="Arial MT" w:eastAsia="Arial MT" w:hAnsi="Arial MT" w:cs="Arial MT"/>
                <w:color w:val="343F4E"/>
                <w:sz w:val="18"/>
              </w:rPr>
              <w:t>workload</w:t>
            </w:r>
            <w:r>
              <w:rPr>
                <w:rFonts w:ascii="Arial MT" w:eastAsia="Arial MT" w:hAnsi="Arial MT" w:cs="Arial MT"/>
                <w:color w:val="343F4E"/>
                <w:spacing w:val="11"/>
                <w:sz w:val="18"/>
              </w:rPr>
              <w:t xml:space="preserve"> </w:t>
            </w:r>
            <w:r>
              <w:rPr>
                <w:rFonts w:ascii="Arial MT" w:eastAsia="Arial MT" w:hAnsi="Arial MT" w:cs="Arial MT"/>
                <w:color w:val="343F4E"/>
                <w:sz w:val="18"/>
              </w:rPr>
              <w:t>for</w:t>
            </w:r>
            <w:r>
              <w:rPr>
                <w:rFonts w:ascii="Arial MT" w:eastAsia="Arial MT" w:hAnsi="Arial MT" w:cs="Arial MT"/>
                <w:color w:val="343F4E"/>
                <w:spacing w:val="11"/>
                <w:sz w:val="18"/>
              </w:rPr>
              <w:t xml:space="preserve"> </w:t>
            </w:r>
            <w:r>
              <w:rPr>
                <w:rFonts w:ascii="Arial MT" w:eastAsia="Arial MT" w:hAnsi="Arial MT" w:cs="Arial MT"/>
                <w:color w:val="343F4E"/>
                <w:sz w:val="18"/>
              </w:rPr>
              <w:t>this</w:t>
            </w:r>
            <w:r>
              <w:rPr>
                <w:rFonts w:ascii="Arial MT" w:eastAsia="Arial MT" w:hAnsi="Arial MT" w:cs="Arial MT"/>
                <w:color w:val="343F4E"/>
                <w:spacing w:val="11"/>
                <w:sz w:val="18"/>
              </w:rPr>
              <w:t xml:space="preserve"> </w:t>
            </w:r>
            <w:r>
              <w:rPr>
                <w:rFonts w:ascii="Arial MT" w:eastAsia="Arial MT" w:hAnsi="Arial MT" w:cs="Arial MT"/>
                <w:color w:val="343F4E"/>
                <w:sz w:val="18"/>
              </w:rPr>
              <w:t>course</w:t>
            </w:r>
            <w:r>
              <w:rPr>
                <w:rFonts w:ascii="Arial MT" w:eastAsia="Arial MT" w:hAnsi="Arial MT" w:cs="Arial MT"/>
                <w:color w:val="343F4E"/>
                <w:spacing w:val="11"/>
                <w:sz w:val="18"/>
              </w:rPr>
              <w:t xml:space="preserve"> </w:t>
            </w:r>
            <w:r>
              <w:rPr>
                <w:rFonts w:ascii="Arial MT" w:eastAsia="Arial MT" w:hAnsi="Arial MT" w:cs="Arial MT"/>
                <w:color w:val="343F4E"/>
                <w:spacing w:val="-4"/>
                <w:sz w:val="18"/>
              </w:rPr>
              <w:t>was…</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3.1</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3.0</w:t>
            </w:r>
          </w:p>
        </w:tc>
      </w:tr>
    </w:tbl>
    <w:p w:rsidR="0069186F" w:rsidRDefault="0069186F">
      <w:pPr>
        <w:widowControl w:val="0"/>
        <w:autoSpaceDE w:val="0"/>
        <w:autoSpaceDN w:val="0"/>
        <w:spacing w:before="210"/>
        <w:rPr>
          <w:rFonts w:ascii="Arial" w:eastAsia="Arial" w:hAnsi="Arial" w:cs="Arial"/>
          <w:b/>
          <w:bCs/>
          <w:sz w:val="19"/>
          <w:szCs w:val="21"/>
        </w:rPr>
      </w:pPr>
    </w:p>
    <w:p w:rsidR="0069186F" w:rsidRDefault="00000000">
      <w:pPr>
        <w:widowControl w:val="0"/>
        <w:autoSpaceDE w:val="0"/>
        <w:autoSpaceDN w:val="0"/>
        <w:spacing w:before="1"/>
        <w:ind w:left="150"/>
        <w:rPr>
          <w:rFonts w:ascii="Arial" w:eastAsia="Arial MT" w:hAnsi="Arial MT" w:cs="Arial MT"/>
          <w:b/>
          <w:sz w:val="19"/>
          <w:szCs w:val="22"/>
        </w:rPr>
      </w:pPr>
      <w:bookmarkStart w:id="32" w:name="Scale:€_€1_-_Not_At_All€_€2_-_Somewhat€_"/>
      <w:bookmarkEnd w:id="32"/>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9"/>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pacing w:val="-2"/>
          <w:sz w:val="19"/>
          <w:szCs w:val="22"/>
        </w:rPr>
        <w:t>Strongly</w:t>
      </w:r>
    </w:p>
    <w:p w:rsidR="0069186F" w:rsidRDefault="0069186F">
      <w:pPr>
        <w:widowControl w:val="0"/>
        <w:autoSpaceDE w:val="0"/>
        <w:autoSpaceDN w:val="0"/>
        <w:spacing w:before="1"/>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FAS003</w:t>
            </w:r>
            <w:r>
              <w:rPr>
                <w:rFonts w:ascii="Arial MT" w:eastAsia="Arial MT" w:hAnsi="Arial MT" w:cs="Arial MT"/>
                <w:color w:val="343F4E"/>
                <w:spacing w:val="10"/>
                <w:sz w:val="18"/>
              </w:rPr>
              <w:t xml:space="preserve"> </w:t>
            </w:r>
            <w:r>
              <w:rPr>
                <w:rFonts w:ascii="Arial MT" w:eastAsia="Arial MT" w:hAnsi="Arial MT" w:cs="Arial MT"/>
                <w:color w:val="343F4E"/>
                <w:sz w:val="18"/>
              </w:rPr>
              <w:t>I</w:t>
            </w:r>
            <w:r>
              <w:rPr>
                <w:rFonts w:ascii="Arial MT" w:eastAsia="Arial MT" w:hAnsi="Arial MT" w:cs="Arial MT"/>
                <w:color w:val="343F4E"/>
                <w:spacing w:val="11"/>
                <w:sz w:val="18"/>
              </w:rPr>
              <w:t xml:space="preserve"> </w:t>
            </w:r>
            <w:r>
              <w:rPr>
                <w:rFonts w:ascii="Arial MT" w:eastAsia="Arial MT" w:hAnsi="Arial MT" w:cs="Arial MT"/>
                <w:color w:val="343F4E"/>
                <w:sz w:val="18"/>
              </w:rPr>
              <w:t>would</w:t>
            </w:r>
            <w:r>
              <w:rPr>
                <w:rFonts w:ascii="Arial MT" w:eastAsia="Arial MT" w:hAnsi="Arial MT" w:cs="Arial MT"/>
                <w:color w:val="343F4E"/>
                <w:spacing w:val="10"/>
                <w:sz w:val="18"/>
              </w:rPr>
              <w:t xml:space="preserve"> </w:t>
            </w:r>
            <w:r>
              <w:rPr>
                <w:rFonts w:ascii="Arial MT" w:eastAsia="Arial MT" w:hAnsi="Arial MT" w:cs="Arial MT"/>
                <w:color w:val="343F4E"/>
                <w:sz w:val="18"/>
              </w:rPr>
              <w:t>recommend</w:t>
            </w:r>
            <w:r>
              <w:rPr>
                <w:rFonts w:ascii="Arial MT" w:eastAsia="Arial MT" w:hAnsi="Arial MT" w:cs="Arial MT"/>
                <w:color w:val="343F4E"/>
                <w:spacing w:val="11"/>
                <w:sz w:val="18"/>
              </w:rPr>
              <w:t xml:space="preserve"> </w:t>
            </w:r>
            <w:r>
              <w:rPr>
                <w:rFonts w:ascii="Arial MT" w:eastAsia="Arial MT" w:hAnsi="Arial MT" w:cs="Arial MT"/>
                <w:color w:val="343F4E"/>
                <w:sz w:val="18"/>
              </w:rPr>
              <w:t>this</w:t>
            </w:r>
            <w:r>
              <w:rPr>
                <w:rFonts w:ascii="Arial MT" w:eastAsia="Arial MT" w:hAnsi="Arial MT" w:cs="Arial MT"/>
                <w:color w:val="343F4E"/>
                <w:spacing w:val="10"/>
                <w:sz w:val="18"/>
              </w:rPr>
              <w:t xml:space="preserve"> </w:t>
            </w:r>
            <w:r>
              <w:rPr>
                <w:rFonts w:ascii="Arial MT" w:eastAsia="Arial MT" w:hAnsi="Arial MT" w:cs="Arial MT"/>
                <w:color w:val="343F4E"/>
                <w:sz w:val="18"/>
              </w:rPr>
              <w:t>course</w:t>
            </w:r>
            <w:r>
              <w:rPr>
                <w:rFonts w:ascii="Arial MT" w:eastAsia="Arial MT" w:hAnsi="Arial MT" w:cs="Arial MT"/>
                <w:color w:val="343F4E"/>
                <w:spacing w:val="11"/>
                <w:sz w:val="18"/>
              </w:rPr>
              <w:t xml:space="preserve"> </w:t>
            </w:r>
            <w:r>
              <w:rPr>
                <w:rFonts w:ascii="Arial MT" w:eastAsia="Arial MT" w:hAnsi="Arial MT" w:cs="Arial MT"/>
                <w:color w:val="343F4E"/>
                <w:sz w:val="18"/>
              </w:rPr>
              <w:t>to</w:t>
            </w:r>
            <w:r>
              <w:rPr>
                <w:rFonts w:ascii="Arial MT" w:eastAsia="Arial MT" w:hAnsi="Arial MT" w:cs="Arial MT"/>
                <w:color w:val="343F4E"/>
                <w:spacing w:val="10"/>
                <w:sz w:val="18"/>
              </w:rPr>
              <w:t xml:space="preserve"> </w:t>
            </w:r>
            <w:r>
              <w:rPr>
                <w:rFonts w:ascii="Arial MT" w:eastAsia="Arial MT" w:hAnsi="Arial MT" w:cs="Arial MT"/>
                <w:color w:val="343F4E"/>
                <w:sz w:val="18"/>
              </w:rPr>
              <w:t>other</w:t>
            </w:r>
            <w:r>
              <w:rPr>
                <w:rFonts w:ascii="Arial MT" w:eastAsia="Arial MT" w:hAnsi="Arial MT" w:cs="Arial MT"/>
                <w:color w:val="343F4E"/>
                <w:spacing w:val="11"/>
                <w:sz w:val="18"/>
              </w:rPr>
              <w:t xml:space="preserve"> </w:t>
            </w:r>
            <w:r>
              <w:rPr>
                <w:rFonts w:ascii="Arial MT" w:eastAsia="Arial MT" w:hAnsi="Arial MT" w:cs="Arial MT"/>
                <w:color w:val="343F4E"/>
                <w:spacing w:val="-2"/>
                <w:sz w:val="18"/>
              </w:rPr>
              <w:t>students.</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4.8</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72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1714116460" name="Group 30"/>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1462414570" name="Graphic 31"/>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169D2009" id="Group 30"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">
                <v:shape id="Graphic 31"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r>
        <w:rPr>
          <w:rFonts w:ascii="Arial" w:eastAsia="Arial" w:hAnsi="Arial" w:cs="Arial"/>
          <w:b/>
          <w:bCs/>
          <w:color w:val="2672B9"/>
        </w:rPr>
        <w:t>Part</w:t>
      </w:r>
      <w:r>
        <w:rPr>
          <w:rFonts w:ascii="Arial" w:eastAsia="Arial" w:hAnsi="Arial" w:cs="Arial"/>
          <w:b/>
          <w:bCs/>
          <w:color w:val="2672B9"/>
          <w:spacing w:val="-7"/>
        </w:rPr>
        <w:t xml:space="preserve"> </w:t>
      </w:r>
      <w:r>
        <w:rPr>
          <w:rFonts w:ascii="Arial" w:eastAsia="Arial" w:hAnsi="Arial" w:cs="Arial"/>
          <w:b/>
          <w:bCs/>
          <w:color w:val="2672B9"/>
        </w:rPr>
        <w:t>C:</w:t>
      </w:r>
      <w:r>
        <w:rPr>
          <w:rFonts w:ascii="Arial" w:eastAsia="Arial" w:hAnsi="Arial" w:cs="Arial"/>
          <w:b/>
          <w:bCs/>
          <w:color w:val="2672B9"/>
          <w:spacing w:val="-7"/>
        </w:rPr>
        <w:t xml:space="preserve"> </w:t>
      </w:r>
      <w:r>
        <w:rPr>
          <w:rFonts w:ascii="Arial" w:eastAsia="Arial" w:hAnsi="Arial" w:cs="Arial"/>
          <w:b/>
          <w:bCs/>
          <w:color w:val="2672B9"/>
        </w:rPr>
        <w:t>Departmental</w:t>
      </w:r>
      <w:r>
        <w:rPr>
          <w:rFonts w:ascii="Arial" w:eastAsia="Arial" w:hAnsi="Arial" w:cs="Arial"/>
          <w:b/>
          <w:bCs/>
          <w:color w:val="2672B9"/>
          <w:spacing w:val="-7"/>
        </w:rPr>
        <w:t xml:space="preserve"> </w:t>
      </w:r>
      <w:r>
        <w:rPr>
          <w:rFonts w:ascii="Arial" w:eastAsia="Arial" w:hAnsi="Arial" w:cs="Arial"/>
          <w:b/>
          <w:bCs/>
          <w:color w:val="2672B9"/>
          <w:spacing w:val="-2"/>
        </w:rPr>
        <w:t>Items</w:t>
      </w:r>
    </w:p>
    <w:p w:rsidR="0069186F" w:rsidRDefault="0069186F">
      <w:pPr>
        <w:widowControl w:val="0"/>
        <w:autoSpaceDE w:val="0"/>
        <w:autoSpaceDN w:val="0"/>
        <w:spacing w:before="184"/>
        <w:rPr>
          <w:rFonts w:ascii="Arial" w:eastAsia="Arial" w:hAnsi="Arial" w:cs="Arial"/>
          <w:b/>
          <w:bCs/>
          <w:szCs w:val="21"/>
        </w:rPr>
      </w:pPr>
    </w:p>
    <w:p w:rsidR="0069186F" w:rsidRDefault="00000000">
      <w:pPr>
        <w:widowControl w:val="0"/>
        <w:autoSpaceDE w:val="0"/>
        <w:autoSpaceDN w:val="0"/>
        <w:spacing w:before="1"/>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1"/>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7"/>
                <w:sz w:val="18"/>
              </w:rPr>
              <w:t xml:space="preserve"> </w:t>
            </w:r>
            <w:r>
              <w:rPr>
                <w:rFonts w:ascii="Arial MT" w:eastAsia="Arial MT" w:hAnsi="Arial MT" w:cs="Arial MT"/>
                <w:color w:val="343F4E"/>
                <w:sz w:val="18"/>
              </w:rPr>
              <w:t>course</w:t>
            </w:r>
            <w:r>
              <w:rPr>
                <w:rFonts w:ascii="Arial MT" w:eastAsia="Arial MT" w:hAnsi="Arial MT" w:cs="Arial MT"/>
                <w:color w:val="343F4E"/>
                <w:spacing w:val="9"/>
                <w:sz w:val="18"/>
              </w:rPr>
              <w:t xml:space="preserve"> </w:t>
            </w:r>
            <w:r>
              <w:rPr>
                <w:rFonts w:ascii="Arial MT" w:eastAsia="Arial MT" w:hAnsi="Arial MT" w:cs="Arial MT"/>
                <w:color w:val="343F4E"/>
                <w:sz w:val="18"/>
              </w:rPr>
              <w:t>instructor</w:t>
            </w:r>
            <w:r>
              <w:rPr>
                <w:rFonts w:ascii="Arial MT" w:eastAsia="Arial MT" w:hAnsi="Arial MT" w:cs="Arial MT"/>
                <w:color w:val="343F4E"/>
                <w:spacing w:val="9"/>
                <w:sz w:val="18"/>
              </w:rPr>
              <w:t xml:space="preserve"> </w:t>
            </w:r>
            <w:r>
              <w:rPr>
                <w:rFonts w:ascii="Arial MT" w:eastAsia="Arial MT" w:hAnsi="Arial MT" w:cs="Arial MT"/>
                <w:color w:val="343F4E"/>
                <w:sz w:val="18"/>
              </w:rPr>
              <w:t>(</w:t>
            </w:r>
            <w:r>
              <w:rPr>
                <w:rFonts w:ascii="Arial MT" w:eastAsia="Arial MT" w:hAnsi="Arial MT" w:cs="Arial MT"/>
                <w:color w:val="8B0000"/>
                <w:sz w:val="18"/>
                <w:u w:val="single" w:color="8A0000"/>
              </w:rPr>
              <w:t>Martina</w:t>
            </w:r>
            <w:r>
              <w:rPr>
                <w:rFonts w:ascii="Arial MT" w:eastAsia="Arial MT" w:hAnsi="Arial MT" w:cs="Arial MT"/>
                <w:color w:val="8B0000"/>
                <w:spacing w:val="4"/>
                <w:sz w:val="18"/>
                <w:u w:val="single" w:color="8A0000"/>
              </w:rPr>
              <w:t xml:space="preserve">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343F4E"/>
                <w:sz w:val="18"/>
              </w:rPr>
              <w:t>)</w:t>
            </w:r>
            <w:r>
              <w:rPr>
                <w:rFonts w:ascii="Arial MT" w:eastAsia="Arial MT" w:hAnsi="Arial MT" w:cs="Arial MT"/>
                <w:color w:val="343F4E"/>
                <w:spacing w:val="12"/>
                <w:sz w:val="18"/>
              </w:rPr>
              <w:t xml:space="preserve"> </w:t>
            </w:r>
            <w:r>
              <w:rPr>
                <w:rFonts w:ascii="Arial MT" w:eastAsia="Arial MT" w:hAnsi="Arial MT" w:cs="Arial MT"/>
                <w:color w:val="343F4E"/>
                <w:sz w:val="18"/>
              </w:rPr>
              <w:t>was</w:t>
            </w:r>
            <w:r>
              <w:rPr>
                <w:rFonts w:ascii="Arial MT" w:eastAsia="Arial MT" w:hAnsi="Arial MT" w:cs="Arial MT"/>
                <w:color w:val="343F4E"/>
                <w:spacing w:val="11"/>
                <w:sz w:val="18"/>
              </w:rPr>
              <w:t xml:space="preserve"> </w:t>
            </w:r>
            <w:r>
              <w:rPr>
                <w:rFonts w:ascii="Arial MT" w:eastAsia="Arial MT" w:hAnsi="Arial MT" w:cs="Arial MT"/>
                <w:color w:val="343F4E"/>
                <w:sz w:val="18"/>
              </w:rPr>
              <w:t>enthusiastic</w:t>
            </w:r>
            <w:r>
              <w:rPr>
                <w:rFonts w:ascii="Arial MT" w:eastAsia="Arial MT" w:hAnsi="Arial MT" w:cs="Arial MT"/>
                <w:color w:val="343F4E"/>
                <w:spacing w:val="12"/>
                <w:sz w:val="18"/>
              </w:rPr>
              <w:t xml:space="preserve"> </w:t>
            </w:r>
            <w:r>
              <w:rPr>
                <w:rFonts w:ascii="Arial MT" w:eastAsia="Arial MT" w:hAnsi="Arial MT" w:cs="Arial MT"/>
                <w:color w:val="343F4E"/>
                <w:sz w:val="18"/>
              </w:rPr>
              <w:t>about</w:t>
            </w:r>
            <w:r>
              <w:rPr>
                <w:rFonts w:ascii="Arial MT" w:eastAsia="Arial MT" w:hAnsi="Arial MT" w:cs="Arial MT"/>
                <w:color w:val="343F4E"/>
                <w:spacing w:val="11"/>
                <w:sz w:val="18"/>
              </w:rPr>
              <w:t xml:space="preserve"> </w:t>
            </w:r>
            <w:r>
              <w:rPr>
                <w:rFonts w:ascii="Arial MT" w:eastAsia="Arial MT" w:hAnsi="Arial MT" w:cs="Arial MT"/>
                <w:color w:val="343F4E"/>
                <w:sz w:val="18"/>
              </w:rPr>
              <w:t>the</w:t>
            </w:r>
            <w:r>
              <w:rPr>
                <w:rFonts w:ascii="Arial MT" w:eastAsia="Arial MT" w:hAnsi="Arial MT" w:cs="Arial MT"/>
                <w:color w:val="343F4E"/>
                <w:spacing w:val="12"/>
                <w:sz w:val="18"/>
              </w:rPr>
              <w:t xml:space="preserve"> </w:t>
            </w:r>
            <w:r>
              <w:rPr>
                <w:rFonts w:ascii="Arial MT" w:eastAsia="Arial MT" w:hAnsi="Arial MT" w:cs="Arial MT"/>
                <w:color w:val="343F4E"/>
                <w:sz w:val="18"/>
              </w:rPr>
              <w:t>course</w:t>
            </w:r>
            <w:r>
              <w:rPr>
                <w:rFonts w:ascii="Arial MT" w:eastAsia="Arial MT" w:hAnsi="Arial MT" w:cs="Arial MT"/>
                <w:color w:val="343F4E"/>
                <w:spacing w:val="12"/>
                <w:sz w:val="18"/>
              </w:rPr>
              <w:t xml:space="preserve"> </w:t>
            </w:r>
            <w:r>
              <w:rPr>
                <w:rFonts w:ascii="Arial MT" w:eastAsia="Arial MT" w:hAnsi="Arial MT" w:cs="Arial MT"/>
                <w:color w:val="343F4E"/>
                <w:spacing w:val="-2"/>
                <w:sz w:val="18"/>
              </w:rPr>
              <w:t>material.</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4.9</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spacing w:before="28"/>
        <w:rPr>
          <w:rFonts w:ascii="Arial" w:eastAsia="Arial" w:hAnsi="Arial" w:cs="Arial"/>
          <w:b/>
          <w:bCs/>
          <w:sz w:val="19"/>
          <w:szCs w:val="21"/>
        </w:rPr>
      </w:pPr>
    </w:p>
    <w:p w:rsidR="0069186F" w:rsidRDefault="00000000">
      <w:pPr>
        <w:widowControl w:val="0"/>
        <w:autoSpaceDE w:val="0"/>
        <w:autoSpaceDN w:val="0"/>
        <w:spacing w:before="1"/>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1"/>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5"/>
                <w:sz w:val="18"/>
              </w:rPr>
              <w:t xml:space="preserve"> </w:t>
            </w:r>
            <w:r>
              <w:rPr>
                <w:rFonts w:ascii="Arial MT" w:eastAsia="Arial MT" w:hAnsi="Arial MT" w:cs="Arial MT"/>
                <w:color w:val="343F4E"/>
                <w:sz w:val="18"/>
              </w:rPr>
              <w:t>course</w:t>
            </w:r>
            <w:r>
              <w:rPr>
                <w:rFonts w:ascii="Arial MT" w:eastAsia="Arial MT" w:hAnsi="Arial MT" w:cs="Arial MT"/>
                <w:color w:val="343F4E"/>
                <w:spacing w:val="5"/>
                <w:sz w:val="18"/>
              </w:rPr>
              <w:t xml:space="preserve"> </w:t>
            </w:r>
            <w:r>
              <w:rPr>
                <w:rFonts w:ascii="Arial MT" w:eastAsia="Arial MT" w:hAnsi="Arial MT" w:cs="Arial MT"/>
                <w:color w:val="343F4E"/>
                <w:sz w:val="18"/>
              </w:rPr>
              <w:t>instructor</w:t>
            </w:r>
            <w:r>
              <w:rPr>
                <w:rFonts w:ascii="Arial MT" w:eastAsia="Arial MT" w:hAnsi="Arial MT" w:cs="Arial MT"/>
                <w:color w:val="343F4E"/>
                <w:spacing w:val="6"/>
                <w:sz w:val="18"/>
              </w:rPr>
              <w:t xml:space="preserve"> </w:t>
            </w:r>
            <w:r>
              <w:rPr>
                <w:rFonts w:ascii="Arial MT" w:eastAsia="Arial MT" w:hAnsi="Arial MT" w:cs="Arial MT"/>
                <w:color w:val="343F4E"/>
                <w:sz w:val="18"/>
              </w:rPr>
              <w:t>(</w:t>
            </w:r>
            <w:r>
              <w:rPr>
                <w:rFonts w:ascii="Arial MT" w:eastAsia="Arial MT" w:hAnsi="Arial MT" w:cs="Arial MT"/>
                <w:color w:val="8B0000"/>
                <w:sz w:val="18"/>
                <w:u w:val="single" w:color="8A0000"/>
              </w:rPr>
              <w:t xml:space="preserve">Martina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343F4E"/>
                <w:sz w:val="18"/>
              </w:rPr>
              <w:t>)</w:t>
            </w:r>
            <w:r>
              <w:rPr>
                <w:rFonts w:ascii="Arial MT" w:eastAsia="Arial MT" w:hAnsi="Arial MT" w:cs="Arial MT"/>
                <w:color w:val="343F4E"/>
                <w:spacing w:val="3"/>
                <w:sz w:val="18"/>
              </w:rPr>
              <w:t xml:space="preserve"> </w:t>
            </w:r>
            <w:r>
              <w:rPr>
                <w:rFonts w:ascii="Arial MT" w:eastAsia="Arial MT" w:hAnsi="Arial MT" w:cs="Arial MT"/>
                <w:color w:val="343F4E"/>
                <w:sz w:val="18"/>
              </w:rPr>
              <w:t>explained</w:t>
            </w:r>
            <w:r>
              <w:rPr>
                <w:rFonts w:ascii="Arial MT" w:eastAsia="Arial MT" w:hAnsi="Arial MT" w:cs="Arial MT"/>
                <w:color w:val="343F4E"/>
                <w:spacing w:val="3"/>
                <w:sz w:val="18"/>
              </w:rPr>
              <w:t xml:space="preserve"> </w:t>
            </w:r>
            <w:r>
              <w:rPr>
                <w:rFonts w:ascii="Arial MT" w:eastAsia="Arial MT" w:hAnsi="Arial MT" w:cs="Arial MT"/>
                <w:color w:val="343F4E"/>
                <w:sz w:val="18"/>
              </w:rPr>
              <w:t>concepts</w:t>
            </w:r>
            <w:r>
              <w:rPr>
                <w:rFonts w:ascii="Arial MT" w:eastAsia="Arial MT" w:hAnsi="Arial MT" w:cs="Arial MT"/>
                <w:color w:val="343F4E"/>
                <w:spacing w:val="4"/>
                <w:sz w:val="18"/>
              </w:rPr>
              <w:t xml:space="preserve"> </w:t>
            </w:r>
            <w:r>
              <w:rPr>
                <w:rFonts w:ascii="Arial MT" w:eastAsia="Arial MT" w:hAnsi="Arial MT" w:cs="Arial MT"/>
                <w:color w:val="343F4E"/>
                <w:spacing w:val="-2"/>
                <w:sz w:val="18"/>
              </w:rPr>
              <w:t>clearly.</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4.8</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spacing w:before="28"/>
        <w:rPr>
          <w:rFonts w:ascii="Arial" w:eastAsia="Arial" w:hAnsi="Arial" w:cs="Arial"/>
          <w:b/>
          <w:bCs/>
          <w:sz w:val="19"/>
          <w:szCs w:val="21"/>
        </w:rPr>
      </w:pPr>
    </w:p>
    <w:p w:rsidR="0069186F" w:rsidRDefault="00000000">
      <w:pPr>
        <w:widowControl w:val="0"/>
        <w:autoSpaceDE w:val="0"/>
        <w:autoSpaceDN w:val="0"/>
        <w:spacing w:before="1"/>
        <w:ind w:left="150"/>
        <w:rPr>
          <w:rFonts w:ascii="Arial" w:eastAsia="Arial MT" w:hAnsi="Arial MT" w:cs="Arial MT"/>
          <w:b/>
          <w:sz w:val="19"/>
          <w:szCs w:val="22"/>
        </w:rPr>
      </w:pPr>
      <w:bookmarkStart w:id="33" w:name="_Scale:€_€1_-_Not_At_All€_€2_-_Somewhat€"/>
      <w:bookmarkEnd w:id="33"/>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1"/>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9"/>
                <w:sz w:val="18"/>
              </w:rPr>
              <w:t xml:space="preserve"> </w:t>
            </w:r>
            <w:r>
              <w:rPr>
                <w:rFonts w:ascii="Arial MT" w:eastAsia="Arial MT" w:hAnsi="Arial MT" w:cs="Arial MT"/>
                <w:color w:val="343F4E"/>
                <w:sz w:val="18"/>
              </w:rPr>
              <w:t>course</w:t>
            </w:r>
            <w:r>
              <w:rPr>
                <w:rFonts w:ascii="Arial MT" w:eastAsia="Arial MT" w:hAnsi="Arial MT" w:cs="Arial MT"/>
                <w:color w:val="343F4E"/>
                <w:spacing w:val="12"/>
                <w:sz w:val="18"/>
              </w:rPr>
              <w:t xml:space="preserve"> </w:t>
            </w:r>
            <w:r>
              <w:rPr>
                <w:rFonts w:ascii="Arial MT" w:eastAsia="Arial MT" w:hAnsi="Arial MT" w:cs="Arial MT"/>
                <w:color w:val="343F4E"/>
                <w:sz w:val="18"/>
              </w:rPr>
              <w:t>material</w:t>
            </w:r>
            <w:r>
              <w:rPr>
                <w:rFonts w:ascii="Arial MT" w:eastAsia="Arial MT" w:hAnsi="Arial MT" w:cs="Arial MT"/>
                <w:color w:val="343F4E"/>
                <w:spacing w:val="11"/>
                <w:sz w:val="18"/>
              </w:rPr>
              <w:t xml:space="preserve"> </w:t>
            </w:r>
            <w:r>
              <w:rPr>
                <w:rFonts w:ascii="Arial MT" w:eastAsia="Arial MT" w:hAnsi="Arial MT" w:cs="Arial MT"/>
                <w:color w:val="343F4E"/>
                <w:sz w:val="18"/>
              </w:rPr>
              <w:t>inspired</w:t>
            </w:r>
            <w:r>
              <w:rPr>
                <w:rFonts w:ascii="Arial MT" w:eastAsia="Arial MT" w:hAnsi="Arial MT" w:cs="Arial MT"/>
                <w:color w:val="343F4E"/>
                <w:spacing w:val="12"/>
                <w:sz w:val="18"/>
              </w:rPr>
              <w:t xml:space="preserve"> </w:t>
            </w:r>
            <w:r>
              <w:rPr>
                <w:rFonts w:ascii="Arial MT" w:eastAsia="Arial MT" w:hAnsi="Arial MT" w:cs="Arial MT"/>
                <w:color w:val="343F4E"/>
                <w:sz w:val="18"/>
              </w:rPr>
              <w:t>me</w:t>
            </w:r>
            <w:r>
              <w:rPr>
                <w:rFonts w:ascii="Arial MT" w:eastAsia="Arial MT" w:hAnsi="Arial MT" w:cs="Arial MT"/>
                <w:color w:val="343F4E"/>
                <w:spacing w:val="12"/>
                <w:sz w:val="18"/>
              </w:rPr>
              <w:t xml:space="preserve"> </w:t>
            </w:r>
            <w:r>
              <w:rPr>
                <w:rFonts w:ascii="Arial MT" w:eastAsia="Arial MT" w:hAnsi="Arial MT" w:cs="Arial MT"/>
                <w:color w:val="343F4E"/>
                <w:sz w:val="18"/>
              </w:rPr>
              <w:t>to</w:t>
            </w:r>
            <w:r>
              <w:rPr>
                <w:rFonts w:ascii="Arial MT" w:eastAsia="Arial MT" w:hAnsi="Arial MT" w:cs="Arial MT"/>
                <w:color w:val="343F4E"/>
                <w:spacing w:val="11"/>
                <w:sz w:val="18"/>
              </w:rPr>
              <w:t xml:space="preserve"> </w:t>
            </w:r>
            <w:r>
              <w:rPr>
                <w:rFonts w:ascii="Arial MT" w:eastAsia="Arial MT" w:hAnsi="Arial MT" w:cs="Arial MT"/>
                <w:color w:val="343F4E"/>
                <w:sz w:val="18"/>
              </w:rPr>
              <w:t>learn</w:t>
            </w:r>
            <w:r>
              <w:rPr>
                <w:rFonts w:ascii="Arial MT" w:eastAsia="Arial MT" w:hAnsi="Arial MT" w:cs="Arial MT"/>
                <w:color w:val="343F4E"/>
                <w:spacing w:val="12"/>
                <w:sz w:val="18"/>
              </w:rPr>
              <w:t xml:space="preserve"> </w:t>
            </w:r>
            <w:r>
              <w:rPr>
                <w:rFonts w:ascii="Arial MT" w:eastAsia="Arial MT" w:hAnsi="Arial MT" w:cs="Arial MT"/>
                <w:color w:val="343F4E"/>
                <w:sz w:val="18"/>
              </w:rPr>
              <w:t>more</w:t>
            </w:r>
            <w:r>
              <w:rPr>
                <w:rFonts w:ascii="Arial MT" w:eastAsia="Arial MT" w:hAnsi="Arial MT" w:cs="Arial MT"/>
                <w:color w:val="343F4E"/>
                <w:spacing w:val="12"/>
                <w:sz w:val="18"/>
              </w:rPr>
              <w:t xml:space="preserve"> </w:t>
            </w:r>
            <w:r>
              <w:rPr>
                <w:rFonts w:ascii="Arial MT" w:eastAsia="Arial MT" w:hAnsi="Arial MT" w:cs="Arial MT"/>
                <w:color w:val="343F4E"/>
                <w:sz w:val="18"/>
              </w:rPr>
              <w:t>about</w:t>
            </w:r>
            <w:r>
              <w:rPr>
                <w:rFonts w:ascii="Arial MT" w:eastAsia="Arial MT" w:hAnsi="Arial MT" w:cs="Arial MT"/>
                <w:color w:val="343F4E"/>
                <w:spacing w:val="11"/>
                <w:sz w:val="18"/>
              </w:rPr>
              <w:t xml:space="preserve"> </w:t>
            </w:r>
            <w:r>
              <w:rPr>
                <w:rFonts w:ascii="Arial MT" w:eastAsia="Arial MT" w:hAnsi="Arial MT" w:cs="Arial MT"/>
                <w:color w:val="343F4E"/>
                <w:sz w:val="18"/>
              </w:rPr>
              <w:t>the</w:t>
            </w:r>
            <w:r>
              <w:rPr>
                <w:rFonts w:ascii="Arial MT" w:eastAsia="Arial MT" w:hAnsi="Arial MT" w:cs="Arial MT"/>
                <w:color w:val="343F4E"/>
                <w:spacing w:val="12"/>
                <w:sz w:val="18"/>
              </w:rPr>
              <w:t xml:space="preserve"> </w:t>
            </w:r>
            <w:r>
              <w:rPr>
                <w:rFonts w:ascii="Arial MT" w:eastAsia="Arial MT" w:hAnsi="Arial MT" w:cs="Arial MT"/>
                <w:color w:val="343F4E"/>
                <w:sz w:val="18"/>
              </w:rPr>
              <w:t>subject</w:t>
            </w:r>
            <w:r>
              <w:rPr>
                <w:rFonts w:ascii="Arial MT" w:eastAsia="Arial MT" w:hAnsi="Arial MT" w:cs="Arial MT"/>
                <w:color w:val="343F4E"/>
                <w:spacing w:val="12"/>
                <w:sz w:val="18"/>
              </w:rPr>
              <w:t xml:space="preserve"> </w:t>
            </w:r>
            <w:r>
              <w:rPr>
                <w:rFonts w:ascii="Arial MT" w:eastAsia="Arial MT" w:hAnsi="Arial MT" w:cs="Arial MT"/>
                <w:color w:val="343F4E"/>
                <w:spacing w:val="-2"/>
                <w:sz w:val="18"/>
              </w:rPr>
              <w:t>matter.</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4.7</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spacing w:before="28"/>
        <w:rPr>
          <w:rFonts w:ascii="Arial" w:eastAsia="Arial" w:hAnsi="Arial" w:cs="Arial"/>
          <w:b/>
          <w:bCs/>
          <w:sz w:val="19"/>
          <w:szCs w:val="21"/>
        </w:rPr>
      </w:pPr>
    </w:p>
    <w:p w:rsidR="0069186F" w:rsidRDefault="00000000">
      <w:pPr>
        <w:widowControl w:val="0"/>
        <w:autoSpaceDE w:val="0"/>
        <w:autoSpaceDN w:val="0"/>
        <w:spacing w:before="1"/>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proofErr w:type="gramStart"/>
      <w:r>
        <w:rPr>
          <w:rFonts w:ascii="Arial" w:eastAsia="Arial MT" w:hAnsi="Arial MT" w:cs="Arial MT"/>
          <w:b/>
          <w:color w:val="343F4E"/>
          <w:sz w:val="19"/>
          <w:szCs w:val="22"/>
        </w:rPr>
        <w:t>Poor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Fair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39"/>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8"/>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Excellent</w:t>
      </w:r>
    </w:p>
    <w:p w:rsidR="0069186F" w:rsidRDefault="0069186F">
      <w:pPr>
        <w:widowControl w:val="0"/>
        <w:autoSpaceDE w:val="0"/>
        <w:autoSpaceDN w:val="0"/>
        <w:spacing w:before="4"/>
        <w:rPr>
          <w:rFonts w:ascii="Arial" w:eastAsia="Arial" w:hAnsi="Arial" w:cs="Arial"/>
          <w:b/>
          <w:bCs/>
          <w:sz w:val="15"/>
          <w:szCs w:val="21"/>
        </w:rPr>
      </w:pPr>
    </w:p>
    <w:tbl>
      <w:tblPr>
        <w:tblStyle w:val="TableNormal1"/>
        <w:tblW w:w="0" w:type="auto"/>
        <w:tblInd w:w="120" w:type="dxa"/>
        <w:tblLayout w:type="fixed"/>
        <w:tblLook w:val="01E0" w:firstRow="1" w:lastRow="1" w:firstColumn="1" w:lastColumn="1" w:noHBand="0" w:noVBand="0"/>
      </w:tblPr>
      <w:tblGrid>
        <w:gridCol w:w="9518"/>
        <w:gridCol w:w="631"/>
        <w:gridCol w:w="788"/>
      </w:tblGrid>
      <w:tr w:rsidR="0069186F">
        <w:trPr>
          <w:trHeight w:val="285"/>
        </w:trPr>
        <w:tc>
          <w:tcPr>
            <w:tcW w:w="9518" w:type="dxa"/>
            <w:vMerge w:val="restart"/>
            <w:tcBorders>
              <w:left w:val="single" w:sz="6" w:space="0" w:color="455266"/>
            </w:tcBorders>
            <w:shd w:val="clear" w:color="auto" w:fill="343F4E"/>
          </w:tcPr>
          <w:p w:rsidR="0069186F" w:rsidRDefault="00000000">
            <w:pPr>
              <w:spacing w:before="191"/>
              <w:ind w:left="97"/>
              <w:rPr>
                <w:rFonts w:ascii="Arial MT" w:eastAsia="Arial MT" w:hAnsi="Arial MT" w:cs="Arial MT"/>
                <w:sz w:val="18"/>
              </w:rPr>
            </w:pPr>
            <w:r>
              <w:rPr>
                <w:rFonts w:ascii="Arial MT" w:eastAsia="Arial MT" w:hAnsi="Arial MT" w:cs="Arial MT"/>
                <w:color w:val="FFFFFF"/>
                <w:spacing w:val="-2"/>
                <w:sz w:val="18"/>
              </w:rPr>
              <w:t>Question</w:t>
            </w:r>
          </w:p>
        </w:tc>
        <w:tc>
          <w:tcPr>
            <w:tcW w:w="1419" w:type="dxa"/>
            <w:gridSpan w:val="2"/>
            <w:tcBorders>
              <w:bottom w:val="single" w:sz="6" w:space="0" w:color="EBF2F4"/>
              <w:right w:val="single" w:sz="6" w:space="0" w:color="455266"/>
            </w:tcBorders>
            <w:shd w:val="clear" w:color="auto" w:fill="343F4E"/>
          </w:tcPr>
          <w:p w:rsidR="0069186F" w:rsidRDefault="00000000">
            <w:pPr>
              <w:spacing w:before="41"/>
              <w:ind w:left="322"/>
              <w:rPr>
                <w:rFonts w:ascii="Arial MT" w:eastAsia="Arial MT" w:hAnsi="Arial MT" w:cs="Arial MT"/>
                <w:sz w:val="18"/>
              </w:rPr>
            </w:pPr>
            <w:r>
              <w:rPr>
                <w:rFonts w:ascii="Arial MT" w:eastAsia="Arial MT" w:hAnsi="Arial MT" w:cs="Arial MT"/>
                <w:color w:val="FFFFFF"/>
                <w:spacing w:val="-2"/>
                <w:sz w:val="18"/>
              </w:rPr>
              <w:t>Summary</w:t>
            </w:r>
          </w:p>
        </w:tc>
      </w:tr>
      <w:tr w:rsidR="0069186F">
        <w:trPr>
          <w:trHeight w:val="285"/>
        </w:trPr>
        <w:tc>
          <w:tcPr>
            <w:tcW w:w="9518"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631" w:type="dxa"/>
            <w:tcBorders>
              <w:top w:val="single" w:sz="6" w:space="0" w:color="EBF2F4"/>
            </w:tcBorders>
            <w:shd w:val="clear" w:color="auto" w:fill="343F4E"/>
          </w:tcPr>
          <w:p w:rsidR="0069186F" w:rsidRDefault="00000000">
            <w:pPr>
              <w:spacing w:before="41"/>
              <w:ind w:right="82"/>
              <w:jc w:val="right"/>
              <w:rPr>
                <w:rFonts w:ascii="Arial MT" w:eastAsia="Arial MT" w:hAnsi="Arial MT" w:cs="Arial MT"/>
                <w:sz w:val="18"/>
              </w:rPr>
            </w:pPr>
            <w:r>
              <w:rPr>
                <w:rFonts w:ascii="Arial MT" w:eastAsia="Arial MT" w:hAnsi="Arial MT" w:cs="Arial MT"/>
                <w:color w:val="FFFFFF"/>
                <w:spacing w:val="-4"/>
                <w:sz w:val="18"/>
              </w:rPr>
              <w:t>Mean</w:t>
            </w:r>
          </w:p>
        </w:tc>
        <w:tc>
          <w:tcPr>
            <w:tcW w:w="788" w:type="dxa"/>
            <w:tcBorders>
              <w:top w:val="single" w:sz="6" w:space="0" w:color="EBF2F4"/>
              <w:right w:val="single" w:sz="6" w:space="0" w:color="455266"/>
            </w:tcBorders>
            <w:shd w:val="clear" w:color="auto" w:fill="343F4E"/>
          </w:tcPr>
          <w:p w:rsidR="0069186F" w:rsidRDefault="00000000">
            <w:pPr>
              <w:spacing w:before="41"/>
              <w:ind w:right="80"/>
              <w:jc w:val="right"/>
              <w:rPr>
                <w:rFonts w:ascii="Arial MT" w:eastAsia="Arial MT" w:hAnsi="Arial MT" w:cs="Arial MT"/>
                <w:sz w:val="18"/>
              </w:rPr>
            </w:pPr>
            <w:r>
              <w:rPr>
                <w:rFonts w:ascii="Arial MT" w:eastAsia="Arial MT" w:hAnsi="Arial MT" w:cs="Arial MT"/>
                <w:color w:val="FFFFFF"/>
                <w:spacing w:val="-2"/>
                <w:sz w:val="18"/>
              </w:rPr>
              <w:t>Median</w:t>
            </w:r>
          </w:p>
        </w:tc>
      </w:tr>
      <w:tr w:rsidR="0069186F">
        <w:trPr>
          <w:trHeight w:val="285"/>
        </w:trPr>
        <w:tc>
          <w:tcPr>
            <w:tcW w:w="9518" w:type="dxa"/>
            <w:tcBorders>
              <w:left w:val="single" w:sz="6" w:space="0" w:color="455266"/>
              <w:bottom w:val="single" w:sz="6" w:space="0" w:color="455266"/>
            </w:tcBorders>
          </w:tcPr>
          <w:p w:rsidR="0069186F" w:rsidRDefault="00000000">
            <w:pPr>
              <w:spacing w:before="41"/>
              <w:ind w:left="97"/>
              <w:rPr>
                <w:rFonts w:ascii="Arial MT" w:eastAsia="Arial MT" w:hAnsi="Arial MT" w:cs="Arial MT"/>
                <w:sz w:val="18"/>
              </w:rPr>
            </w:pPr>
            <w:r>
              <w:rPr>
                <w:rFonts w:ascii="Arial MT" w:eastAsia="Arial MT" w:hAnsi="Arial MT" w:cs="Arial MT"/>
                <w:color w:val="343F4E"/>
                <w:sz w:val="18"/>
              </w:rPr>
              <w:t>UNIT(OQI)</w:t>
            </w:r>
            <w:r>
              <w:rPr>
                <w:rFonts w:ascii="Arial MT" w:eastAsia="Arial MT" w:hAnsi="Arial MT" w:cs="Arial MT"/>
                <w:color w:val="343F4E"/>
                <w:spacing w:val="-6"/>
                <w:sz w:val="18"/>
              </w:rPr>
              <w:t xml:space="preserve"> </w:t>
            </w:r>
            <w:r>
              <w:rPr>
                <w:rFonts w:ascii="Arial MT" w:eastAsia="Arial MT" w:hAnsi="Arial MT" w:cs="Arial MT"/>
                <w:color w:val="343F4E"/>
                <w:sz w:val="18"/>
              </w:rPr>
              <w:t>Overall,</w:t>
            </w:r>
            <w:r>
              <w:rPr>
                <w:rFonts w:ascii="Arial MT" w:eastAsia="Arial MT" w:hAnsi="Arial MT" w:cs="Arial MT"/>
                <w:color w:val="343F4E"/>
                <w:spacing w:val="-3"/>
                <w:sz w:val="18"/>
              </w:rPr>
              <w:t xml:space="preserve"> </w:t>
            </w:r>
            <w:r>
              <w:rPr>
                <w:rFonts w:ascii="Arial MT" w:eastAsia="Arial MT" w:hAnsi="Arial MT" w:cs="Arial MT"/>
                <w:color w:val="343F4E"/>
                <w:sz w:val="18"/>
              </w:rPr>
              <w:t>the</w:t>
            </w:r>
            <w:r>
              <w:rPr>
                <w:rFonts w:ascii="Arial MT" w:eastAsia="Arial MT" w:hAnsi="Arial MT" w:cs="Arial MT"/>
                <w:color w:val="343F4E"/>
                <w:spacing w:val="-3"/>
                <w:sz w:val="18"/>
              </w:rPr>
              <w:t xml:space="preserve"> </w:t>
            </w:r>
            <w:r>
              <w:rPr>
                <w:rFonts w:ascii="Arial MT" w:eastAsia="Arial MT" w:hAnsi="Arial MT" w:cs="Arial MT"/>
                <w:color w:val="343F4E"/>
                <w:sz w:val="18"/>
              </w:rPr>
              <w:t>quality</w:t>
            </w:r>
            <w:r>
              <w:rPr>
                <w:rFonts w:ascii="Arial MT" w:eastAsia="Arial MT" w:hAnsi="Arial MT" w:cs="Arial MT"/>
                <w:color w:val="343F4E"/>
                <w:spacing w:val="-4"/>
                <w:sz w:val="18"/>
              </w:rPr>
              <w:t xml:space="preserve"> </w:t>
            </w:r>
            <w:r>
              <w:rPr>
                <w:rFonts w:ascii="Arial MT" w:eastAsia="Arial MT" w:hAnsi="Arial MT" w:cs="Arial MT"/>
                <w:color w:val="343F4E"/>
                <w:sz w:val="18"/>
              </w:rPr>
              <w:t>of</w:t>
            </w:r>
            <w:r>
              <w:rPr>
                <w:rFonts w:ascii="Arial MT" w:eastAsia="Arial MT" w:hAnsi="Arial MT" w:cs="Arial MT"/>
                <w:color w:val="343F4E"/>
                <w:spacing w:val="-3"/>
                <w:sz w:val="18"/>
              </w:rPr>
              <w:t xml:space="preserve"> </w:t>
            </w:r>
            <w:r>
              <w:rPr>
                <w:rFonts w:ascii="Arial MT" w:eastAsia="Arial MT" w:hAnsi="Arial MT" w:cs="Arial MT"/>
                <w:color w:val="343F4E"/>
                <w:sz w:val="18"/>
              </w:rPr>
              <w:t>instruction</w:t>
            </w:r>
            <w:r>
              <w:rPr>
                <w:rFonts w:ascii="Arial MT" w:eastAsia="Arial MT" w:hAnsi="Arial MT" w:cs="Arial MT"/>
                <w:color w:val="343F4E"/>
                <w:spacing w:val="-3"/>
                <w:sz w:val="18"/>
              </w:rPr>
              <w:t xml:space="preserve"> </w:t>
            </w:r>
            <w:r>
              <w:rPr>
                <w:rFonts w:ascii="Arial MT" w:eastAsia="Arial MT" w:hAnsi="Arial MT" w:cs="Arial MT"/>
                <w:color w:val="343F4E"/>
                <w:sz w:val="18"/>
              </w:rPr>
              <w:t>provided</w:t>
            </w:r>
            <w:r>
              <w:rPr>
                <w:rFonts w:ascii="Arial MT" w:eastAsia="Arial MT" w:hAnsi="Arial MT" w:cs="Arial MT"/>
                <w:color w:val="343F4E"/>
                <w:spacing w:val="-4"/>
                <w:sz w:val="18"/>
              </w:rPr>
              <w:t xml:space="preserve"> </w:t>
            </w:r>
            <w:r>
              <w:rPr>
                <w:rFonts w:ascii="Arial MT" w:eastAsia="Arial MT" w:hAnsi="Arial MT" w:cs="Arial MT"/>
                <w:color w:val="343F4E"/>
                <w:sz w:val="18"/>
              </w:rPr>
              <w:t>by</w:t>
            </w:r>
            <w:r>
              <w:rPr>
                <w:rFonts w:ascii="Arial MT" w:eastAsia="Arial MT" w:hAnsi="Arial MT" w:cs="Arial MT"/>
                <w:color w:val="343F4E"/>
                <w:spacing w:val="-3"/>
                <w:sz w:val="18"/>
              </w:rPr>
              <w:t xml:space="preserve"> </w:t>
            </w:r>
            <w:r>
              <w:rPr>
                <w:rFonts w:ascii="Arial MT" w:eastAsia="Arial MT" w:hAnsi="Arial MT" w:cs="Arial MT"/>
                <w:color w:val="343F4E"/>
                <w:sz w:val="18"/>
              </w:rPr>
              <w:t>(</w:t>
            </w:r>
            <w:r>
              <w:rPr>
                <w:rFonts w:ascii="Arial MT" w:eastAsia="Arial MT" w:hAnsi="Arial MT" w:cs="Arial MT"/>
                <w:color w:val="8B0000"/>
                <w:sz w:val="18"/>
                <w:u w:val="single" w:color="8A0000"/>
              </w:rPr>
              <w:t>Martina</w:t>
            </w:r>
            <w:r>
              <w:rPr>
                <w:rFonts w:ascii="Arial MT" w:eastAsia="Arial MT" w:hAnsi="Arial MT" w:cs="Arial MT"/>
                <w:color w:val="8B0000"/>
                <w:spacing w:val="-4"/>
                <w:sz w:val="18"/>
                <w:u w:val="single" w:color="8A0000"/>
              </w:rPr>
              <w:t xml:space="preserve">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343F4E"/>
                <w:sz w:val="18"/>
              </w:rPr>
              <w:t>)</w:t>
            </w:r>
            <w:r>
              <w:rPr>
                <w:rFonts w:ascii="Arial MT" w:eastAsia="Arial MT" w:hAnsi="Arial MT" w:cs="Arial MT"/>
                <w:color w:val="343F4E"/>
                <w:spacing w:val="2"/>
                <w:sz w:val="18"/>
              </w:rPr>
              <w:t xml:space="preserve"> </w:t>
            </w:r>
            <w:r>
              <w:rPr>
                <w:rFonts w:ascii="Arial MT" w:eastAsia="Arial MT" w:hAnsi="Arial MT" w:cs="Arial MT"/>
                <w:color w:val="343F4E"/>
                <w:sz w:val="18"/>
              </w:rPr>
              <w:t>in</w:t>
            </w:r>
            <w:r>
              <w:rPr>
                <w:rFonts w:ascii="Arial MT" w:eastAsia="Arial MT" w:hAnsi="Arial MT" w:cs="Arial MT"/>
                <w:color w:val="343F4E"/>
                <w:spacing w:val="3"/>
                <w:sz w:val="18"/>
              </w:rPr>
              <w:t xml:space="preserve"> </w:t>
            </w:r>
            <w:r>
              <w:rPr>
                <w:rFonts w:ascii="Arial MT" w:eastAsia="Arial MT" w:hAnsi="Arial MT" w:cs="Arial MT"/>
                <w:color w:val="343F4E"/>
                <w:sz w:val="18"/>
              </w:rPr>
              <w:t>this</w:t>
            </w:r>
            <w:r>
              <w:rPr>
                <w:rFonts w:ascii="Arial MT" w:eastAsia="Arial MT" w:hAnsi="Arial MT" w:cs="Arial MT"/>
                <w:color w:val="343F4E"/>
                <w:spacing w:val="2"/>
                <w:sz w:val="18"/>
              </w:rPr>
              <w:t xml:space="preserve"> </w:t>
            </w:r>
            <w:r>
              <w:rPr>
                <w:rFonts w:ascii="Arial MT" w:eastAsia="Arial MT" w:hAnsi="Arial MT" w:cs="Arial MT"/>
                <w:color w:val="343F4E"/>
                <w:sz w:val="18"/>
              </w:rPr>
              <w:t>course</w:t>
            </w:r>
            <w:r>
              <w:rPr>
                <w:rFonts w:ascii="Arial MT" w:eastAsia="Arial MT" w:hAnsi="Arial MT" w:cs="Arial MT"/>
                <w:color w:val="343F4E"/>
                <w:spacing w:val="3"/>
                <w:sz w:val="18"/>
              </w:rPr>
              <w:t xml:space="preserve"> </w:t>
            </w:r>
            <w:r>
              <w:rPr>
                <w:rFonts w:ascii="Arial MT" w:eastAsia="Arial MT" w:hAnsi="Arial MT" w:cs="Arial MT"/>
                <w:color w:val="343F4E"/>
                <w:spacing w:val="-4"/>
                <w:sz w:val="18"/>
              </w:rPr>
              <w:t>was:</w:t>
            </w:r>
          </w:p>
        </w:tc>
        <w:tc>
          <w:tcPr>
            <w:tcW w:w="631" w:type="dxa"/>
            <w:tcBorders>
              <w:bottom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4.6</w:t>
            </w:r>
          </w:p>
        </w:tc>
        <w:tc>
          <w:tcPr>
            <w:tcW w:w="788" w:type="dxa"/>
            <w:tcBorders>
              <w:bottom w:val="single" w:sz="6" w:space="0" w:color="455266"/>
              <w:right w:val="single" w:sz="6" w:space="0" w:color="455266"/>
            </w:tcBorders>
          </w:tcPr>
          <w:p w:rsidR="0069186F" w:rsidRDefault="00000000">
            <w:pPr>
              <w:spacing w:before="41"/>
              <w:ind w:right="79"/>
              <w:jc w:val="right"/>
              <w:rPr>
                <w:rFonts w:ascii="Arial MT" w:eastAsia="Arial MT" w:hAnsi="Arial MT" w:cs="Arial MT"/>
                <w:sz w:val="18"/>
              </w:rPr>
            </w:pPr>
            <w:r>
              <w:rPr>
                <w:rFonts w:ascii="Arial MT" w:eastAsia="Arial MT" w:hAnsi="Arial MT" w:cs="Arial MT"/>
                <w:color w:val="343F4E"/>
                <w:spacing w:val="-5"/>
                <w:sz w:val="18"/>
              </w:rPr>
              <w:t>5.0</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1378244802" name="Group 32"/>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337820153" name="Graphic 33"/>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2E403157" id="Group 32"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">
                <v:shape id="Graphic 33"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rPr>
          <w:rFonts w:ascii="Arial" w:eastAsia="Arial MT" w:hAnsi="Arial MT" w:cs="Arial MT"/>
          <w:b/>
          <w:szCs w:val="22"/>
        </w:rPr>
      </w:pPr>
      <w:bookmarkStart w:id="34" w:name="Section_2:_Response_Distributions_and_Ad"/>
      <w:bookmarkEnd w:id="34"/>
      <w:r>
        <w:rPr>
          <w:rFonts w:ascii="Arial" w:eastAsia="Arial MT" w:hAnsi="Arial MT" w:cs="Arial MT"/>
          <w:b/>
          <w:color w:val="2672B9"/>
          <w:szCs w:val="22"/>
        </w:rPr>
        <w:t>Section</w:t>
      </w:r>
      <w:r>
        <w:rPr>
          <w:rFonts w:ascii="Arial" w:eastAsia="Arial MT" w:hAnsi="Arial MT" w:cs="Arial MT"/>
          <w:b/>
          <w:color w:val="2672B9"/>
          <w:spacing w:val="-9"/>
          <w:szCs w:val="22"/>
        </w:rPr>
        <w:t xml:space="preserve"> </w:t>
      </w:r>
      <w:r>
        <w:rPr>
          <w:rFonts w:ascii="Arial" w:eastAsia="Arial MT" w:hAnsi="Arial MT" w:cs="Arial MT"/>
          <w:b/>
          <w:color w:val="2672B9"/>
          <w:szCs w:val="22"/>
        </w:rPr>
        <w:t>2:</w:t>
      </w:r>
      <w:r>
        <w:rPr>
          <w:rFonts w:ascii="Arial" w:eastAsia="Arial MT" w:hAnsi="Arial MT" w:cs="Arial MT"/>
          <w:b/>
          <w:color w:val="2672B9"/>
          <w:spacing w:val="-8"/>
          <w:szCs w:val="22"/>
        </w:rPr>
        <w:t xml:space="preserve"> </w:t>
      </w:r>
      <w:r>
        <w:rPr>
          <w:rFonts w:ascii="Arial" w:eastAsia="Arial MT" w:hAnsi="Arial MT" w:cs="Arial MT"/>
          <w:b/>
          <w:color w:val="2672B9"/>
          <w:szCs w:val="22"/>
        </w:rPr>
        <w:t>Response</w:t>
      </w:r>
      <w:r>
        <w:rPr>
          <w:rFonts w:ascii="Arial" w:eastAsia="Arial MT" w:hAnsi="Arial MT" w:cs="Arial MT"/>
          <w:b/>
          <w:color w:val="2672B9"/>
          <w:spacing w:val="-8"/>
          <w:szCs w:val="22"/>
        </w:rPr>
        <w:t xml:space="preserve"> </w:t>
      </w:r>
      <w:r>
        <w:rPr>
          <w:rFonts w:ascii="Arial" w:eastAsia="Arial MT" w:hAnsi="Arial MT" w:cs="Arial MT"/>
          <w:b/>
          <w:color w:val="2672B9"/>
          <w:szCs w:val="22"/>
        </w:rPr>
        <w:t>Distributions</w:t>
      </w:r>
      <w:r>
        <w:rPr>
          <w:rFonts w:ascii="Arial" w:eastAsia="Arial MT" w:hAnsi="Arial MT" w:cs="Arial MT"/>
          <w:b/>
          <w:color w:val="2672B9"/>
          <w:spacing w:val="-8"/>
          <w:szCs w:val="22"/>
        </w:rPr>
        <w:t xml:space="preserve"> </w:t>
      </w:r>
      <w:r>
        <w:rPr>
          <w:rFonts w:ascii="Arial" w:eastAsia="Arial MT" w:hAnsi="Arial MT" w:cs="Arial MT"/>
          <w:b/>
          <w:color w:val="2672B9"/>
          <w:szCs w:val="22"/>
        </w:rPr>
        <w:t>and</w:t>
      </w:r>
      <w:r>
        <w:rPr>
          <w:rFonts w:ascii="Arial" w:eastAsia="Arial MT" w:hAnsi="Arial MT" w:cs="Arial MT"/>
          <w:b/>
          <w:color w:val="2672B9"/>
          <w:spacing w:val="-8"/>
          <w:szCs w:val="22"/>
        </w:rPr>
        <w:t xml:space="preserve"> </w:t>
      </w:r>
      <w:r>
        <w:rPr>
          <w:rFonts w:ascii="Arial" w:eastAsia="Arial MT" w:hAnsi="Arial MT" w:cs="Arial MT"/>
          <w:b/>
          <w:color w:val="2672B9"/>
          <w:szCs w:val="22"/>
        </w:rPr>
        <w:t>Additional</w:t>
      </w:r>
      <w:r>
        <w:rPr>
          <w:rFonts w:ascii="Arial" w:eastAsia="Arial MT" w:hAnsi="Arial MT" w:cs="Arial MT"/>
          <w:b/>
          <w:color w:val="2672B9"/>
          <w:spacing w:val="-8"/>
          <w:szCs w:val="22"/>
        </w:rPr>
        <w:t xml:space="preserve"> </w:t>
      </w:r>
      <w:r>
        <w:rPr>
          <w:rFonts w:ascii="Arial" w:eastAsia="Arial MT" w:hAnsi="Arial MT" w:cs="Arial MT"/>
          <w:b/>
          <w:color w:val="2672B9"/>
          <w:spacing w:val="-2"/>
          <w:szCs w:val="22"/>
        </w:rPr>
        <w:t>Statistics</w:t>
      </w:r>
    </w:p>
    <w:p w:rsidR="0069186F" w:rsidRDefault="0069186F">
      <w:pPr>
        <w:widowControl w:val="0"/>
        <w:autoSpaceDE w:val="0"/>
        <w:autoSpaceDN w:val="0"/>
        <w:spacing w:before="64"/>
        <w:rPr>
          <w:rFonts w:ascii="Arial" w:eastAsia="Arial" w:hAnsi="Arial" w:cs="Arial"/>
          <w:b/>
          <w:bCs/>
          <w:sz w:val="20"/>
          <w:szCs w:val="21"/>
        </w:rPr>
      </w:pPr>
    </w:p>
    <w:tbl>
      <w:tblPr>
        <w:tblStyle w:val="TableNormal1"/>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3765"/>
        </w:trPr>
        <w:tc>
          <w:tcPr>
            <w:tcW w:w="10935" w:type="dxa"/>
          </w:tcPr>
          <w:p w:rsidR="0069186F" w:rsidRDefault="0069186F">
            <w:pPr>
              <w:rPr>
                <w:rFonts w:ascii="Arial" w:eastAsia="Arial MT" w:hAnsi="Arial MT" w:cs="Arial MT"/>
                <w:b/>
                <w:sz w:val="21"/>
              </w:rPr>
            </w:pPr>
          </w:p>
          <w:p w:rsidR="0069186F" w:rsidRDefault="0069186F">
            <w:pPr>
              <w:spacing w:before="85"/>
              <w:rPr>
                <w:rFonts w:ascii="Arial" w:eastAsia="Arial MT" w:hAnsi="Arial MT" w:cs="Arial MT"/>
                <w:b/>
                <w:sz w:val="21"/>
              </w:rPr>
            </w:pPr>
          </w:p>
          <w:p w:rsidR="0069186F" w:rsidRDefault="00000000">
            <w:pPr>
              <w:ind w:left="367"/>
              <w:rPr>
                <w:rFonts w:ascii="Arial MT" w:eastAsia="Arial MT" w:hAnsi="Arial MT" w:cs="Arial MT"/>
                <w:sz w:val="21"/>
              </w:rPr>
            </w:pPr>
            <w:r>
              <w:rPr>
                <w:rFonts w:ascii="Arial MT" w:eastAsia="Arial MT" w:hAnsi="Arial MT" w:cs="Arial MT"/>
                <w:sz w:val="21"/>
              </w:rPr>
              <w:t>This</w:t>
            </w:r>
            <w:r>
              <w:rPr>
                <w:rFonts w:ascii="Arial MT" w:eastAsia="Arial MT" w:hAnsi="Arial MT" w:cs="Arial MT"/>
                <w:spacing w:val="9"/>
                <w:sz w:val="21"/>
              </w:rPr>
              <w:t xml:space="preserve"> </w:t>
            </w:r>
            <w:r>
              <w:rPr>
                <w:rFonts w:ascii="Arial MT" w:eastAsia="Arial MT" w:hAnsi="Arial MT" w:cs="Arial MT"/>
                <w:sz w:val="21"/>
              </w:rPr>
              <w:t>section</w:t>
            </w:r>
            <w:r>
              <w:rPr>
                <w:rFonts w:ascii="Arial MT" w:eastAsia="Arial MT" w:hAnsi="Arial MT" w:cs="Arial MT"/>
                <w:spacing w:val="9"/>
                <w:sz w:val="21"/>
              </w:rPr>
              <w:t xml:space="preserve"> </w:t>
            </w:r>
            <w:r>
              <w:rPr>
                <w:rFonts w:ascii="Arial MT" w:eastAsia="Arial MT" w:hAnsi="Arial MT" w:cs="Arial MT"/>
                <w:sz w:val="21"/>
              </w:rPr>
              <w:t>provides</w:t>
            </w:r>
            <w:r>
              <w:rPr>
                <w:rFonts w:ascii="Arial MT" w:eastAsia="Arial MT" w:hAnsi="Arial MT" w:cs="Arial MT"/>
                <w:spacing w:val="9"/>
                <w:sz w:val="21"/>
              </w:rPr>
              <w:t xml:space="preserve"> </w:t>
            </w:r>
            <w:r>
              <w:rPr>
                <w:rFonts w:ascii="Arial MT" w:eastAsia="Arial MT" w:hAnsi="Arial MT" w:cs="Arial MT"/>
                <w:sz w:val="21"/>
              </w:rPr>
              <w:t>detailed</w:t>
            </w:r>
            <w:r>
              <w:rPr>
                <w:rFonts w:ascii="Arial MT" w:eastAsia="Arial MT" w:hAnsi="Arial MT" w:cs="Arial MT"/>
                <w:spacing w:val="9"/>
                <w:sz w:val="21"/>
              </w:rPr>
              <w:t xml:space="preserve"> </w:t>
            </w:r>
            <w:r>
              <w:rPr>
                <w:rFonts w:ascii="Arial MT" w:eastAsia="Arial MT" w:hAnsi="Arial MT" w:cs="Arial MT"/>
                <w:sz w:val="21"/>
              </w:rPr>
              <w:t>response</w:t>
            </w:r>
            <w:r>
              <w:rPr>
                <w:rFonts w:ascii="Arial MT" w:eastAsia="Arial MT" w:hAnsi="Arial MT" w:cs="Arial MT"/>
                <w:spacing w:val="9"/>
                <w:sz w:val="21"/>
              </w:rPr>
              <w:t xml:space="preserve"> </w:t>
            </w:r>
            <w:r>
              <w:rPr>
                <w:rFonts w:ascii="Arial MT" w:eastAsia="Arial MT" w:hAnsi="Arial MT" w:cs="Arial MT"/>
                <w:spacing w:val="-2"/>
                <w:sz w:val="21"/>
              </w:rPr>
              <w:t>distributions.</w:t>
            </w:r>
          </w:p>
          <w:p w:rsidR="0069186F" w:rsidRDefault="00000000">
            <w:pPr>
              <w:spacing w:before="223" w:line="254" w:lineRule="auto"/>
              <w:ind w:left="367" w:right="593"/>
              <w:rPr>
                <w:rFonts w:ascii="Arial MT" w:eastAsia="Arial MT" w:hAnsi="Arial MT" w:cs="Arial MT"/>
                <w:sz w:val="21"/>
              </w:rPr>
            </w:pPr>
            <w:r>
              <w:rPr>
                <w:rFonts w:ascii="Arial" w:eastAsia="Arial MT" w:hAnsi="Arial MT" w:cs="Arial MT"/>
                <w:b/>
                <w:sz w:val="21"/>
              </w:rPr>
              <w:t xml:space="preserve">Mean: </w:t>
            </w:r>
            <w:r>
              <w:rPr>
                <w:rFonts w:ascii="Arial MT" w:eastAsia="Arial MT" w:hAnsi="Arial MT" w:cs="Arial MT"/>
                <w:sz w:val="21"/>
              </w:rPr>
              <w:t>The mathematical average. This measure is the most sensitive, and can be greatly affected by extreme and/or divergent scores.</w:t>
            </w:r>
          </w:p>
          <w:p w:rsidR="0069186F" w:rsidRDefault="00000000">
            <w:pPr>
              <w:spacing w:before="208" w:line="254" w:lineRule="auto"/>
              <w:ind w:left="367" w:right="593"/>
              <w:rPr>
                <w:rFonts w:ascii="Arial MT" w:eastAsia="Arial MT" w:hAnsi="Arial MT" w:cs="Arial MT"/>
                <w:sz w:val="21"/>
              </w:rPr>
            </w:pPr>
            <w:r>
              <w:rPr>
                <w:rFonts w:ascii="Arial" w:eastAsia="Arial MT" w:hAnsi="Arial MT" w:cs="Arial MT"/>
                <w:b/>
                <w:sz w:val="21"/>
              </w:rPr>
              <w:t xml:space="preserve">Median: </w:t>
            </w:r>
            <w:r>
              <w:rPr>
                <w:rFonts w:ascii="Arial MT" w:eastAsia="Arial MT" w:hAnsi="Arial MT" w:cs="Arial MT"/>
                <w:sz w:val="21"/>
              </w:rPr>
              <w:t>The middle value when all responses are ordered. This measure is less affected by extreme and/or divergent scores.</w:t>
            </w:r>
          </w:p>
          <w:p w:rsidR="0069186F" w:rsidRDefault="00000000">
            <w:pPr>
              <w:spacing w:before="208"/>
              <w:ind w:left="367"/>
              <w:rPr>
                <w:rFonts w:ascii="Arial MT" w:eastAsia="Arial MT" w:hAnsi="Arial MT" w:cs="Arial MT"/>
                <w:sz w:val="21"/>
              </w:rPr>
            </w:pPr>
            <w:r>
              <w:rPr>
                <w:rFonts w:ascii="Arial" w:eastAsia="Arial MT" w:hAnsi="Arial MT" w:cs="Arial MT"/>
                <w:b/>
                <w:sz w:val="21"/>
              </w:rPr>
              <w:t>Mode:</w:t>
            </w:r>
            <w:r>
              <w:rPr>
                <w:rFonts w:ascii="Arial" w:eastAsia="Arial MT" w:hAnsi="Arial MT" w:cs="Arial MT"/>
                <w:b/>
                <w:spacing w:val="16"/>
                <w:sz w:val="21"/>
              </w:rPr>
              <w:t xml:space="preserve"> </w:t>
            </w:r>
            <w:r>
              <w:rPr>
                <w:rFonts w:ascii="Arial MT" w:eastAsia="Arial MT" w:hAnsi="Arial MT" w:cs="Arial MT"/>
                <w:sz w:val="21"/>
              </w:rPr>
              <w:t>The</w:t>
            </w:r>
            <w:r>
              <w:rPr>
                <w:rFonts w:ascii="Arial MT" w:eastAsia="Arial MT" w:hAnsi="Arial MT" w:cs="Arial MT"/>
                <w:spacing w:val="21"/>
                <w:sz w:val="21"/>
              </w:rPr>
              <w:t xml:space="preserve"> </w:t>
            </w:r>
            <w:r>
              <w:rPr>
                <w:rFonts w:ascii="Arial MT" w:eastAsia="Arial MT" w:hAnsi="Arial MT" w:cs="Arial MT"/>
                <w:sz w:val="21"/>
              </w:rPr>
              <w:t>most</w:t>
            </w:r>
            <w:r>
              <w:rPr>
                <w:rFonts w:ascii="Arial MT" w:eastAsia="Arial MT" w:hAnsi="Arial MT" w:cs="Arial MT"/>
                <w:spacing w:val="19"/>
                <w:sz w:val="21"/>
              </w:rPr>
              <w:t xml:space="preserve"> </w:t>
            </w:r>
            <w:r>
              <w:rPr>
                <w:rFonts w:ascii="Arial MT" w:eastAsia="Arial MT" w:hAnsi="Arial MT" w:cs="Arial MT"/>
                <w:sz w:val="21"/>
              </w:rPr>
              <w:t>frequently</w:t>
            </w:r>
            <w:r>
              <w:rPr>
                <w:rFonts w:ascii="Arial MT" w:eastAsia="Arial MT" w:hAnsi="Arial MT" w:cs="Arial MT"/>
                <w:spacing w:val="20"/>
                <w:sz w:val="21"/>
              </w:rPr>
              <w:t xml:space="preserve"> </w:t>
            </w:r>
            <w:r>
              <w:rPr>
                <w:rFonts w:ascii="Arial MT" w:eastAsia="Arial MT" w:hAnsi="Arial MT" w:cs="Arial MT"/>
                <w:sz w:val="21"/>
              </w:rPr>
              <w:t>occurring</w:t>
            </w:r>
            <w:r>
              <w:rPr>
                <w:rFonts w:ascii="Arial MT" w:eastAsia="Arial MT" w:hAnsi="Arial MT" w:cs="Arial MT"/>
                <w:spacing w:val="21"/>
                <w:sz w:val="21"/>
              </w:rPr>
              <w:t xml:space="preserve"> </w:t>
            </w:r>
            <w:r>
              <w:rPr>
                <w:rFonts w:ascii="Arial MT" w:eastAsia="Arial MT" w:hAnsi="Arial MT" w:cs="Arial MT"/>
                <w:spacing w:val="-2"/>
                <w:sz w:val="21"/>
              </w:rPr>
              <w:t>score.</w:t>
            </w:r>
          </w:p>
          <w:p w:rsidR="0069186F" w:rsidRDefault="00000000">
            <w:pPr>
              <w:spacing w:before="224"/>
              <w:ind w:left="367"/>
              <w:rPr>
                <w:rFonts w:ascii="Arial MT" w:eastAsia="Arial MT" w:hAnsi="Arial MT" w:cs="Arial MT"/>
                <w:sz w:val="21"/>
              </w:rPr>
            </w:pPr>
            <w:r>
              <w:rPr>
                <w:rFonts w:ascii="Arial" w:eastAsia="Arial MT" w:hAnsi="Arial MT" w:cs="Arial MT"/>
                <w:b/>
                <w:sz w:val="21"/>
              </w:rPr>
              <w:t>Standard</w:t>
            </w:r>
            <w:r>
              <w:rPr>
                <w:rFonts w:ascii="Arial" w:eastAsia="Arial MT" w:hAnsi="Arial MT" w:cs="Arial MT"/>
                <w:b/>
                <w:spacing w:val="22"/>
                <w:sz w:val="21"/>
              </w:rPr>
              <w:t xml:space="preserve"> </w:t>
            </w:r>
            <w:r>
              <w:rPr>
                <w:rFonts w:ascii="Arial" w:eastAsia="Arial MT" w:hAnsi="Arial MT" w:cs="Arial MT"/>
                <w:b/>
                <w:sz w:val="21"/>
              </w:rPr>
              <w:t>deviation:</w:t>
            </w:r>
            <w:r>
              <w:rPr>
                <w:rFonts w:ascii="Arial" w:eastAsia="Arial MT" w:hAnsi="Arial MT" w:cs="Arial MT"/>
                <w:b/>
                <w:spacing w:val="11"/>
                <w:sz w:val="21"/>
              </w:rPr>
              <w:t xml:space="preserve"> </w:t>
            </w:r>
            <w:r>
              <w:rPr>
                <w:rFonts w:ascii="Arial MT" w:eastAsia="Arial MT" w:hAnsi="Arial MT" w:cs="Arial MT"/>
                <w:sz w:val="21"/>
              </w:rPr>
              <w:t>A</w:t>
            </w:r>
            <w:r>
              <w:rPr>
                <w:rFonts w:ascii="Arial MT" w:eastAsia="Arial MT" w:hAnsi="Arial MT" w:cs="Arial MT"/>
                <w:spacing w:val="13"/>
                <w:sz w:val="21"/>
              </w:rPr>
              <w:t xml:space="preserve"> </w:t>
            </w:r>
            <w:r>
              <w:rPr>
                <w:rFonts w:ascii="Arial MT" w:eastAsia="Arial MT" w:hAnsi="Arial MT" w:cs="Arial MT"/>
                <w:sz w:val="21"/>
              </w:rPr>
              <w:t>measure</w:t>
            </w:r>
            <w:r>
              <w:rPr>
                <w:rFonts w:ascii="Arial MT" w:eastAsia="Arial MT" w:hAnsi="Arial MT" w:cs="Arial MT"/>
                <w:spacing w:val="14"/>
                <w:sz w:val="21"/>
              </w:rPr>
              <w:t xml:space="preserve"> </w:t>
            </w:r>
            <w:r>
              <w:rPr>
                <w:rFonts w:ascii="Arial MT" w:eastAsia="Arial MT" w:hAnsi="Arial MT" w:cs="Arial MT"/>
                <w:sz w:val="21"/>
              </w:rPr>
              <w:t>of</w:t>
            </w:r>
            <w:r>
              <w:rPr>
                <w:rFonts w:ascii="Arial MT" w:eastAsia="Arial MT" w:hAnsi="Arial MT" w:cs="Arial MT"/>
                <w:spacing w:val="13"/>
                <w:sz w:val="21"/>
              </w:rPr>
              <w:t xml:space="preserve"> </w:t>
            </w:r>
            <w:r>
              <w:rPr>
                <w:rFonts w:ascii="Arial MT" w:eastAsia="Arial MT" w:hAnsi="Arial MT" w:cs="Arial MT"/>
                <w:sz w:val="21"/>
              </w:rPr>
              <w:t>the</w:t>
            </w:r>
            <w:r>
              <w:rPr>
                <w:rFonts w:ascii="Arial MT" w:eastAsia="Arial MT" w:hAnsi="Arial MT" w:cs="Arial MT"/>
                <w:spacing w:val="14"/>
                <w:sz w:val="21"/>
              </w:rPr>
              <w:t xml:space="preserve"> </w:t>
            </w:r>
            <w:r>
              <w:rPr>
                <w:rFonts w:ascii="Arial MT" w:eastAsia="Arial MT" w:hAnsi="Arial MT" w:cs="Arial MT"/>
                <w:sz w:val="21"/>
              </w:rPr>
              <w:t>"spread"</w:t>
            </w:r>
            <w:r>
              <w:rPr>
                <w:rFonts w:ascii="Arial MT" w:eastAsia="Arial MT" w:hAnsi="Arial MT" w:cs="Arial MT"/>
                <w:spacing w:val="13"/>
                <w:sz w:val="21"/>
              </w:rPr>
              <w:t xml:space="preserve"> </w:t>
            </w:r>
            <w:r>
              <w:rPr>
                <w:rFonts w:ascii="Arial MT" w:eastAsia="Arial MT" w:hAnsi="Arial MT" w:cs="Arial MT"/>
                <w:sz w:val="21"/>
              </w:rPr>
              <w:t>of</w:t>
            </w:r>
            <w:r>
              <w:rPr>
                <w:rFonts w:ascii="Arial MT" w:eastAsia="Arial MT" w:hAnsi="Arial MT" w:cs="Arial MT"/>
                <w:spacing w:val="13"/>
                <w:sz w:val="21"/>
              </w:rPr>
              <w:t xml:space="preserve"> </w:t>
            </w:r>
            <w:r>
              <w:rPr>
                <w:rFonts w:ascii="Arial MT" w:eastAsia="Arial MT" w:hAnsi="Arial MT" w:cs="Arial MT"/>
                <w:sz w:val="21"/>
              </w:rPr>
              <w:t>the</w:t>
            </w:r>
            <w:r>
              <w:rPr>
                <w:rFonts w:ascii="Arial MT" w:eastAsia="Arial MT" w:hAnsi="Arial MT" w:cs="Arial MT"/>
                <w:spacing w:val="14"/>
                <w:sz w:val="21"/>
              </w:rPr>
              <w:t xml:space="preserve"> </w:t>
            </w:r>
            <w:r>
              <w:rPr>
                <w:rFonts w:ascii="Arial MT" w:eastAsia="Arial MT" w:hAnsi="Arial MT" w:cs="Arial MT"/>
                <w:spacing w:val="-2"/>
                <w:sz w:val="21"/>
              </w:rPr>
              <w:t>data.</w:t>
            </w:r>
          </w:p>
        </w:tc>
      </w:tr>
    </w:tbl>
    <w:p w:rsidR="0069186F" w:rsidRDefault="00000000">
      <w:pPr>
        <w:widowControl w:val="0"/>
        <w:autoSpaceDE w:val="0"/>
        <w:autoSpaceDN w:val="0"/>
        <w:spacing w:before="91"/>
        <w:ind w:left="105"/>
        <w:outlineLvl w:val="0"/>
        <w:rPr>
          <w:rFonts w:ascii="Arial" w:eastAsia="Arial" w:hAnsi="Arial" w:cs="Arial"/>
          <w:b/>
          <w:bCs/>
          <w:sz w:val="27"/>
          <w:szCs w:val="27"/>
        </w:rPr>
      </w:pPr>
      <w:bookmarkStart w:id="35" w:name="Part_A:_Core_Institutional_Items__1._I_f"/>
      <w:bookmarkEnd w:id="35"/>
      <w:r>
        <w:rPr>
          <w:rFonts w:ascii="Arial" w:eastAsia="Arial" w:hAnsi="Arial" w:cs="Arial"/>
          <w:b/>
          <w:bCs/>
          <w:color w:val="343F4E"/>
          <w:sz w:val="27"/>
          <w:szCs w:val="27"/>
        </w:rPr>
        <w:t>Part</w:t>
      </w:r>
      <w:r>
        <w:rPr>
          <w:rFonts w:ascii="Arial" w:eastAsia="Arial" w:hAnsi="Arial" w:cs="Arial"/>
          <w:b/>
          <w:bCs/>
          <w:color w:val="343F4E"/>
          <w:spacing w:val="9"/>
          <w:sz w:val="27"/>
          <w:szCs w:val="27"/>
        </w:rPr>
        <w:t xml:space="preserve"> </w:t>
      </w:r>
      <w:r>
        <w:rPr>
          <w:rFonts w:ascii="Arial" w:eastAsia="Arial" w:hAnsi="Arial" w:cs="Arial"/>
          <w:b/>
          <w:bCs/>
          <w:color w:val="343F4E"/>
          <w:sz w:val="27"/>
          <w:szCs w:val="27"/>
        </w:rPr>
        <w:t>A:</w:t>
      </w:r>
      <w:r>
        <w:rPr>
          <w:rFonts w:ascii="Arial" w:eastAsia="Arial" w:hAnsi="Arial" w:cs="Arial"/>
          <w:b/>
          <w:bCs/>
          <w:color w:val="343F4E"/>
          <w:spacing w:val="10"/>
          <w:sz w:val="27"/>
          <w:szCs w:val="27"/>
        </w:rPr>
        <w:t xml:space="preserve"> </w:t>
      </w:r>
      <w:r>
        <w:rPr>
          <w:rFonts w:ascii="Arial" w:eastAsia="Arial" w:hAnsi="Arial" w:cs="Arial"/>
          <w:b/>
          <w:bCs/>
          <w:color w:val="343F4E"/>
          <w:sz w:val="27"/>
          <w:szCs w:val="27"/>
        </w:rPr>
        <w:t>Core</w:t>
      </w:r>
      <w:r>
        <w:rPr>
          <w:rFonts w:ascii="Arial" w:eastAsia="Arial" w:hAnsi="Arial" w:cs="Arial"/>
          <w:b/>
          <w:bCs/>
          <w:color w:val="343F4E"/>
          <w:spacing w:val="9"/>
          <w:sz w:val="27"/>
          <w:szCs w:val="27"/>
        </w:rPr>
        <w:t xml:space="preserve"> </w:t>
      </w:r>
      <w:r>
        <w:rPr>
          <w:rFonts w:ascii="Arial" w:eastAsia="Arial" w:hAnsi="Arial" w:cs="Arial"/>
          <w:b/>
          <w:bCs/>
          <w:color w:val="343F4E"/>
          <w:sz w:val="27"/>
          <w:szCs w:val="27"/>
        </w:rPr>
        <w:t>Institutional</w:t>
      </w:r>
      <w:r>
        <w:rPr>
          <w:rFonts w:ascii="Arial" w:eastAsia="Arial" w:hAnsi="Arial" w:cs="Arial"/>
          <w:b/>
          <w:bCs/>
          <w:color w:val="343F4E"/>
          <w:spacing w:val="10"/>
          <w:sz w:val="27"/>
          <w:szCs w:val="27"/>
        </w:rPr>
        <w:t xml:space="preserve"> </w:t>
      </w:r>
      <w:r>
        <w:rPr>
          <w:rFonts w:ascii="Arial" w:eastAsia="Arial" w:hAnsi="Arial" w:cs="Arial"/>
          <w:b/>
          <w:bCs/>
          <w:color w:val="343F4E"/>
          <w:spacing w:val="-2"/>
          <w:sz w:val="27"/>
          <w:szCs w:val="27"/>
        </w:rPr>
        <w:t>Items</w:t>
      </w:r>
    </w:p>
    <w:p w:rsidR="0069186F" w:rsidRDefault="0069186F">
      <w:pPr>
        <w:widowControl w:val="0"/>
        <w:autoSpaceDE w:val="0"/>
        <w:autoSpaceDN w:val="0"/>
        <w:spacing w:before="36"/>
        <w:rPr>
          <w:rFonts w:ascii="Arial" w:eastAsia="Arial" w:hAnsi="Arial" w:cs="Arial"/>
          <w:b/>
          <w:bCs/>
          <w:sz w:val="27"/>
          <w:szCs w:val="21"/>
        </w:rPr>
      </w:pPr>
    </w:p>
    <w:p w:rsidR="0069186F" w:rsidRDefault="00000000">
      <w:pPr>
        <w:widowControl w:val="0"/>
        <w:numPr>
          <w:ilvl w:val="0"/>
          <w:numId w:val="15"/>
        </w:numPr>
        <w:tabs>
          <w:tab w:val="left" w:pos="351"/>
        </w:tabs>
        <w:autoSpaceDE w:val="0"/>
        <w:autoSpaceDN w:val="0"/>
        <w:ind w:left="351" w:hanging="246"/>
        <w:rPr>
          <w:rFonts w:ascii="Arial" w:eastAsia="Arial" w:hAnsi="Arial" w:cs="Arial"/>
          <w:b/>
          <w:sz w:val="21"/>
          <w:szCs w:val="22"/>
        </w:rPr>
      </w:pPr>
      <w:r>
        <w:rPr>
          <w:rFonts w:ascii="Arial" w:eastAsia="Arial" w:hAnsi="Arial" w:cs="Arial"/>
          <w:b/>
          <w:color w:val="343F4E"/>
          <w:sz w:val="21"/>
          <w:szCs w:val="22"/>
        </w:rPr>
        <w:t>I</w:t>
      </w:r>
      <w:r>
        <w:rPr>
          <w:rFonts w:ascii="Arial" w:eastAsia="Arial" w:hAnsi="Arial" w:cs="Arial"/>
          <w:b/>
          <w:color w:val="343F4E"/>
          <w:spacing w:val="28"/>
          <w:sz w:val="21"/>
          <w:szCs w:val="22"/>
        </w:rPr>
        <w:t xml:space="preserve"> </w:t>
      </w:r>
      <w:r>
        <w:rPr>
          <w:rFonts w:ascii="Arial" w:eastAsia="Arial" w:hAnsi="Arial" w:cs="Arial"/>
          <w:b/>
          <w:color w:val="343F4E"/>
          <w:sz w:val="21"/>
          <w:szCs w:val="22"/>
        </w:rPr>
        <w:t>found</w:t>
      </w:r>
      <w:r>
        <w:rPr>
          <w:rFonts w:ascii="Arial" w:eastAsia="Arial" w:hAnsi="Arial" w:cs="Arial"/>
          <w:b/>
          <w:color w:val="343F4E"/>
          <w:spacing w:val="28"/>
          <w:sz w:val="21"/>
          <w:szCs w:val="22"/>
        </w:rPr>
        <w:t xml:space="preserve"> </w:t>
      </w:r>
      <w:r>
        <w:rPr>
          <w:rFonts w:ascii="Arial" w:eastAsia="Arial" w:hAnsi="Arial" w:cs="Arial"/>
          <w:b/>
          <w:color w:val="343F4E"/>
          <w:sz w:val="21"/>
          <w:szCs w:val="22"/>
        </w:rPr>
        <w:t>the</w:t>
      </w:r>
      <w:r>
        <w:rPr>
          <w:rFonts w:ascii="Arial" w:eastAsia="Arial" w:hAnsi="Arial" w:cs="Arial"/>
          <w:b/>
          <w:color w:val="343F4E"/>
          <w:spacing w:val="28"/>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28"/>
          <w:sz w:val="21"/>
          <w:szCs w:val="22"/>
        </w:rPr>
        <w:t xml:space="preserve"> </w:t>
      </w:r>
      <w:r>
        <w:rPr>
          <w:rFonts w:ascii="Arial" w:eastAsia="Arial" w:hAnsi="Arial" w:cs="Arial"/>
          <w:b/>
          <w:color w:val="343F4E"/>
          <w:sz w:val="21"/>
          <w:szCs w:val="22"/>
        </w:rPr>
        <w:t>intellectually</w:t>
      </w:r>
      <w:r>
        <w:rPr>
          <w:rFonts w:ascii="Arial" w:eastAsia="Arial" w:hAnsi="Arial" w:cs="Arial"/>
          <w:b/>
          <w:color w:val="343F4E"/>
          <w:spacing w:val="29"/>
          <w:sz w:val="21"/>
          <w:szCs w:val="22"/>
        </w:rPr>
        <w:t xml:space="preserve"> </w:t>
      </w:r>
      <w:r>
        <w:rPr>
          <w:rFonts w:ascii="Arial" w:eastAsia="Arial" w:hAnsi="Arial" w:cs="Arial"/>
          <w:b/>
          <w:color w:val="343F4E"/>
          <w:spacing w:val="-2"/>
          <w:sz w:val="21"/>
          <w:szCs w:val="22"/>
        </w:rPr>
        <w:t>stimulating.</w:t>
      </w:r>
    </w:p>
    <w:p w:rsidR="0069186F" w:rsidRDefault="0069186F">
      <w:pPr>
        <w:widowControl w:val="0"/>
        <w:autoSpaceDE w:val="0"/>
        <w:autoSpaceDN w:val="0"/>
        <w:spacing w:before="5"/>
        <w:rPr>
          <w:rFonts w:ascii="Arial" w:eastAsia="Arial" w:hAnsi="Arial" w:cs="Arial"/>
          <w:b/>
          <w:bCs/>
          <w:sz w:val="10"/>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I</w:t>
            </w:r>
            <w:r>
              <w:rPr>
                <w:rFonts w:ascii="Arial MT" w:eastAsia="Arial MT" w:hAnsi="Arial MT" w:cs="Arial MT"/>
                <w:color w:val="FFFFFF"/>
                <w:spacing w:val="12"/>
                <w:sz w:val="18"/>
              </w:rPr>
              <w:t xml:space="preserve"> </w:t>
            </w:r>
            <w:r>
              <w:rPr>
                <w:rFonts w:ascii="Arial MT" w:eastAsia="Arial MT" w:hAnsi="Arial MT" w:cs="Arial MT"/>
                <w:color w:val="FFFFFF"/>
                <w:sz w:val="18"/>
              </w:rPr>
              <w:t>found</w:t>
            </w:r>
            <w:r>
              <w:rPr>
                <w:rFonts w:ascii="Arial MT" w:eastAsia="Arial MT" w:hAnsi="Arial MT" w:cs="Arial MT"/>
                <w:color w:val="FFFFFF"/>
                <w:spacing w:val="14"/>
                <w:sz w:val="18"/>
              </w:rPr>
              <w:t xml:space="preserve"> </w:t>
            </w:r>
            <w:r>
              <w:rPr>
                <w:rFonts w:ascii="Arial MT" w:eastAsia="Arial MT" w:hAnsi="Arial MT" w:cs="Arial MT"/>
                <w:color w:val="FFFFFF"/>
                <w:sz w:val="18"/>
              </w:rPr>
              <w:t>the</w:t>
            </w:r>
            <w:r>
              <w:rPr>
                <w:rFonts w:ascii="Arial MT" w:eastAsia="Arial MT" w:hAnsi="Arial MT" w:cs="Arial MT"/>
                <w:color w:val="FFFFFF"/>
                <w:spacing w:val="13"/>
                <w:sz w:val="18"/>
              </w:rPr>
              <w:t xml:space="preserve"> </w:t>
            </w:r>
            <w:r>
              <w:rPr>
                <w:rFonts w:ascii="Arial MT" w:eastAsia="Arial MT" w:hAnsi="Arial MT" w:cs="Arial MT"/>
                <w:color w:val="FFFFFF"/>
                <w:sz w:val="18"/>
              </w:rPr>
              <w:t>course</w:t>
            </w:r>
            <w:r>
              <w:rPr>
                <w:rFonts w:ascii="Arial MT" w:eastAsia="Arial MT" w:hAnsi="Arial MT" w:cs="Arial MT"/>
                <w:color w:val="FFFFFF"/>
                <w:spacing w:val="14"/>
                <w:sz w:val="18"/>
              </w:rPr>
              <w:t xml:space="preserve"> </w:t>
            </w:r>
            <w:r>
              <w:rPr>
                <w:rFonts w:ascii="Arial MT" w:eastAsia="Arial MT" w:hAnsi="Arial MT" w:cs="Arial MT"/>
                <w:color w:val="FFFFFF"/>
                <w:sz w:val="18"/>
              </w:rPr>
              <w:t>intellectually</w:t>
            </w:r>
            <w:r>
              <w:rPr>
                <w:rFonts w:ascii="Arial MT" w:eastAsia="Arial MT" w:hAnsi="Arial MT" w:cs="Arial MT"/>
                <w:color w:val="FFFFFF"/>
                <w:spacing w:val="14"/>
                <w:sz w:val="18"/>
              </w:rPr>
              <w:t xml:space="preserve"> </w:t>
            </w:r>
            <w:r>
              <w:rPr>
                <w:rFonts w:ascii="Arial MT" w:eastAsia="Arial MT" w:hAnsi="Arial MT" w:cs="Arial MT"/>
                <w:color w:val="FFFFFF"/>
                <w:spacing w:val="-2"/>
                <w:sz w:val="18"/>
              </w:rPr>
              <w:t>stimulating.</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654927951" name="Image 34"/>
                  <wp:cNvGraphicFramePr/>
                  <a:graphic xmlns:a="http://schemas.openxmlformats.org/drawingml/2006/main">
                    <a:graphicData uri="http://schemas.openxmlformats.org/drawingml/2006/picture">
                      <pic:pic xmlns:pic="http://schemas.openxmlformats.org/drawingml/2006/picture">
                        <pic:nvPicPr>
                          <pic:cNvPr id="654927951" name="Image 34"/>
                          <pic:cNvPicPr/>
                        </pic:nvPicPr>
                        <pic:blipFill>
                          <a:blip r:embed="rId94"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4.6</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0.6</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numPr>
          <w:ilvl w:val="0"/>
          <w:numId w:val="15"/>
        </w:numPr>
        <w:tabs>
          <w:tab w:val="left" w:pos="356"/>
        </w:tabs>
        <w:autoSpaceDE w:val="0"/>
        <w:autoSpaceDN w:val="0"/>
        <w:ind w:left="356" w:hanging="251"/>
        <w:rPr>
          <w:rFonts w:ascii="Arial" w:eastAsia="Arial" w:hAnsi="Arial" w:cs="Arial"/>
          <w:b/>
          <w:sz w:val="21"/>
          <w:szCs w:val="22"/>
        </w:rPr>
      </w:pPr>
      <w:bookmarkStart w:id="36" w:name="2._The_course_provided_me_with_a_deeper_"/>
      <w:bookmarkEnd w:id="36"/>
      <w:r>
        <w:rPr>
          <w:rFonts w:ascii="Arial" w:eastAsia="Arial" w:hAnsi="Arial" w:cs="Arial"/>
          <w:b/>
          <w:color w:val="343F4E"/>
          <w:sz w:val="21"/>
          <w:szCs w:val="22"/>
        </w:rPr>
        <w:t>The</w:t>
      </w:r>
      <w:r>
        <w:rPr>
          <w:rFonts w:ascii="Arial" w:eastAsia="Arial" w:hAnsi="Arial" w:cs="Arial"/>
          <w:b/>
          <w:color w:val="343F4E"/>
          <w:spacing w:val="36"/>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36"/>
          <w:sz w:val="21"/>
          <w:szCs w:val="22"/>
        </w:rPr>
        <w:t xml:space="preserve"> </w:t>
      </w:r>
      <w:r>
        <w:rPr>
          <w:rFonts w:ascii="Arial" w:eastAsia="Arial" w:hAnsi="Arial" w:cs="Arial"/>
          <w:b/>
          <w:color w:val="343F4E"/>
          <w:sz w:val="21"/>
          <w:szCs w:val="22"/>
        </w:rPr>
        <w:t>provided</w:t>
      </w:r>
      <w:r>
        <w:rPr>
          <w:rFonts w:ascii="Arial" w:eastAsia="Arial" w:hAnsi="Arial" w:cs="Arial"/>
          <w:b/>
          <w:color w:val="343F4E"/>
          <w:spacing w:val="36"/>
          <w:sz w:val="21"/>
          <w:szCs w:val="22"/>
        </w:rPr>
        <w:t xml:space="preserve"> </w:t>
      </w:r>
      <w:r>
        <w:rPr>
          <w:rFonts w:ascii="Arial" w:eastAsia="Arial" w:hAnsi="Arial" w:cs="Arial"/>
          <w:b/>
          <w:color w:val="343F4E"/>
          <w:sz w:val="21"/>
          <w:szCs w:val="22"/>
        </w:rPr>
        <w:t>me</w:t>
      </w:r>
      <w:r>
        <w:rPr>
          <w:rFonts w:ascii="Arial" w:eastAsia="Arial" w:hAnsi="Arial" w:cs="Arial"/>
          <w:b/>
          <w:color w:val="343F4E"/>
          <w:spacing w:val="36"/>
          <w:sz w:val="21"/>
          <w:szCs w:val="22"/>
        </w:rPr>
        <w:t xml:space="preserve"> </w:t>
      </w:r>
      <w:r>
        <w:rPr>
          <w:rFonts w:ascii="Arial" w:eastAsia="Arial" w:hAnsi="Arial" w:cs="Arial"/>
          <w:b/>
          <w:color w:val="343F4E"/>
          <w:sz w:val="21"/>
          <w:szCs w:val="22"/>
        </w:rPr>
        <w:t>with</w:t>
      </w:r>
      <w:r>
        <w:rPr>
          <w:rFonts w:ascii="Arial" w:eastAsia="Arial" w:hAnsi="Arial" w:cs="Arial"/>
          <w:b/>
          <w:color w:val="343F4E"/>
          <w:spacing w:val="36"/>
          <w:sz w:val="21"/>
          <w:szCs w:val="22"/>
        </w:rPr>
        <w:t xml:space="preserve"> </w:t>
      </w:r>
      <w:r>
        <w:rPr>
          <w:rFonts w:ascii="Arial" w:eastAsia="Arial" w:hAnsi="Arial" w:cs="Arial"/>
          <w:b/>
          <w:color w:val="343F4E"/>
          <w:sz w:val="21"/>
          <w:szCs w:val="22"/>
        </w:rPr>
        <w:t>a</w:t>
      </w:r>
      <w:r>
        <w:rPr>
          <w:rFonts w:ascii="Arial" w:eastAsia="Arial" w:hAnsi="Arial" w:cs="Arial"/>
          <w:b/>
          <w:color w:val="343F4E"/>
          <w:spacing w:val="36"/>
          <w:sz w:val="21"/>
          <w:szCs w:val="22"/>
        </w:rPr>
        <w:t xml:space="preserve"> </w:t>
      </w:r>
      <w:r>
        <w:rPr>
          <w:rFonts w:ascii="Arial" w:eastAsia="Arial" w:hAnsi="Arial" w:cs="Arial"/>
          <w:b/>
          <w:color w:val="343F4E"/>
          <w:sz w:val="21"/>
          <w:szCs w:val="22"/>
        </w:rPr>
        <w:t>deeper</w:t>
      </w:r>
      <w:r>
        <w:rPr>
          <w:rFonts w:ascii="Arial" w:eastAsia="Arial" w:hAnsi="Arial" w:cs="Arial"/>
          <w:b/>
          <w:color w:val="343F4E"/>
          <w:spacing w:val="36"/>
          <w:sz w:val="21"/>
          <w:szCs w:val="22"/>
        </w:rPr>
        <w:t xml:space="preserve"> </w:t>
      </w:r>
      <w:r>
        <w:rPr>
          <w:rFonts w:ascii="Arial" w:eastAsia="Arial" w:hAnsi="Arial" w:cs="Arial"/>
          <w:b/>
          <w:color w:val="343F4E"/>
          <w:sz w:val="21"/>
          <w:szCs w:val="22"/>
        </w:rPr>
        <w:t>understanding</w:t>
      </w:r>
      <w:r>
        <w:rPr>
          <w:rFonts w:ascii="Arial" w:eastAsia="Arial" w:hAnsi="Arial" w:cs="Arial"/>
          <w:b/>
          <w:color w:val="343F4E"/>
          <w:spacing w:val="36"/>
          <w:sz w:val="21"/>
          <w:szCs w:val="22"/>
        </w:rPr>
        <w:t xml:space="preserve"> </w:t>
      </w:r>
      <w:r>
        <w:rPr>
          <w:rFonts w:ascii="Arial" w:eastAsia="Arial" w:hAnsi="Arial" w:cs="Arial"/>
          <w:b/>
          <w:color w:val="343F4E"/>
          <w:sz w:val="21"/>
          <w:szCs w:val="22"/>
        </w:rPr>
        <w:t>of</w:t>
      </w:r>
      <w:r>
        <w:rPr>
          <w:rFonts w:ascii="Arial" w:eastAsia="Arial" w:hAnsi="Arial" w:cs="Arial"/>
          <w:b/>
          <w:color w:val="343F4E"/>
          <w:spacing w:val="36"/>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6"/>
          <w:sz w:val="21"/>
          <w:szCs w:val="22"/>
        </w:rPr>
        <w:t xml:space="preserve"> </w:t>
      </w:r>
      <w:r>
        <w:rPr>
          <w:rFonts w:ascii="Arial" w:eastAsia="Arial" w:hAnsi="Arial" w:cs="Arial"/>
          <w:b/>
          <w:color w:val="343F4E"/>
          <w:sz w:val="21"/>
          <w:szCs w:val="22"/>
        </w:rPr>
        <w:t>subject</w:t>
      </w:r>
      <w:r>
        <w:rPr>
          <w:rFonts w:ascii="Arial" w:eastAsia="Arial" w:hAnsi="Arial" w:cs="Arial"/>
          <w:b/>
          <w:color w:val="343F4E"/>
          <w:spacing w:val="36"/>
          <w:sz w:val="21"/>
          <w:szCs w:val="22"/>
        </w:rPr>
        <w:t xml:space="preserve"> </w:t>
      </w:r>
      <w:r>
        <w:rPr>
          <w:rFonts w:ascii="Arial" w:eastAsia="Arial" w:hAnsi="Arial" w:cs="Arial"/>
          <w:b/>
          <w:color w:val="343F4E"/>
          <w:spacing w:val="-2"/>
          <w:sz w:val="21"/>
          <w:szCs w:val="22"/>
        </w:rPr>
        <w:t>matter.</w:t>
      </w:r>
    </w:p>
    <w:p w:rsidR="0069186F" w:rsidRDefault="0069186F">
      <w:pPr>
        <w:widowControl w:val="0"/>
        <w:autoSpaceDE w:val="0"/>
        <w:autoSpaceDN w:val="0"/>
        <w:spacing w:before="6"/>
        <w:rPr>
          <w:rFonts w:ascii="Arial" w:eastAsia="Arial" w:hAnsi="Arial" w:cs="Arial"/>
          <w:b/>
          <w:bCs/>
          <w:sz w:val="10"/>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330"/>
        </w:trPr>
        <w:tc>
          <w:tcPr>
            <w:tcW w:w="10936" w:type="dxa"/>
            <w:gridSpan w:val="2"/>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10"/>
                <w:sz w:val="18"/>
              </w:rPr>
              <w:t xml:space="preserve"> </w:t>
            </w:r>
            <w:r>
              <w:rPr>
                <w:rFonts w:ascii="Arial MT" w:eastAsia="Arial MT" w:hAnsi="Arial MT" w:cs="Arial MT"/>
                <w:color w:val="FFFFFF"/>
                <w:sz w:val="18"/>
              </w:rPr>
              <w:t>course</w:t>
            </w:r>
            <w:r>
              <w:rPr>
                <w:rFonts w:ascii="Arial MT" w:eastAsia="Arial MT" w:hAnsi="Arial MT" w:cs="Arial MT"/>
                <w:color w:val="FFFFFF"/>
                <w:spacing w:val="10"/>
                <w:sz w:val="18"/>
              </w:rPr>
              <w:t xml:space="preserve"> </w:t>
            </w:r>
            <w:r>
              <w:rPr>
                <w:rFonts w:ascii="Arial MT" w:eastAsia="Arial MT" w:hAnsi="Arial MT" w:cs="Arial MT"/>
                <w:color w:val="FFFFFF"/>
                <w:sz w:val="18"/>
              </w:rPr>
              <w:t>provided</w:t>
            </w:r>
            <w:r>
              <w:rPr>
                <w:rFonts w:ascii="Arial MT" w:eastAsia="Arial MT" w:hAnsi="Arial MT" w:cs="Arial MT"/>
                <w:color w:val="FFFFFF"/>
                <w:spacing w:val="11"/>
                <w:sz w:val="18"/>
              </w:rPr>
              <w:t xml:space="preserve"> </w:t>
            </w:r>
            <w:r>
              <w:rPr>
                <w:rFonts w:ascii="Arial MT" w:eastAsia="Arial MT" w:hAnsi="Arial MT" w:cs="Arial MT"/>
                <w:color w:val="FFFFFF"/>
                <w:sz w:val="18"/>
              </w:rPr>
              <w:t>me</w:t>
            </w:r>
            <w:r>
              <w:rPr>
                <w:rFonts w:ascii="Arial MT" w:eastAsia="Arial MT" w:hAnsi="Arial MT" w:cs="Arial MT"/>
                <w:color w:val="FFFFFF"/>
                <w:spacing w:val="10"/>
                <w:sz w:val="18"/>
              </w:rPr>
              <w:t xml:space="preserve"> </w:t>
            </w:r>
            <w:r>
              <w:rPr>
                <w:rFonts w:ascii="Arial MT" w:eastAsia="Arial MT" w:hAnsi="Arial MT" w:cs="Arial MT"/>
                <w:color w:val="FFFFFF"/>
                <w:sz w:val="18"/>
              </w:rPr>
              <w:t>with</w:t>
            </w:r>
            <w:r>
              <w:rPr>
                <w:rFonts w:ascii="Arial MT" w:eastAsia="Arial MT" w:hAnsi="Arial MT" w:cs="Arial MT"/>
                <w:color w:val="FFFFFF"/>
                <w:spacing w:val="10"/>
                <w:sz w:val="18"/>
              </w:rPr>
              <w:t xml:space="preserve"> </w:t>
            </w:r>
            <w:r>
              <w:rPr>
                <w:rFonts w:ascii="Arial MT" w:eastAsia="Arial MT" w:hAnsi="Arial MT" w:cs="Arial MT"/>
                <w:color w:val="FFFFFF"/>
                <w:sz w:val="18"/>
              </w:rPr>
              <w:t>a</w:t>
            </w:r>
            <w:r>
              <w:rPr>
                <w:rFonts w:ascii="Arial MT" w:eastAsia="Arial MT" w:hAnsi="Arial MT" w:cs="Arial MT"/>
                <w:color w:val="FFFFFF"/>
                <w:spacing w:val="11"/>
                <w:sz w:val="18"/>
              </w:rPr>
              <w:t xml:space="preserve"> </w:t>
            </w:r>
            <w:r>
              <w:rPr>
                <w:rFonts w:ascii="Arial MT" w:eastAsia="Arial MT" w:hAnsi="Arial MT" w:cs="Arial MT"/>
                <w:color w:val="FFFFFF"/>
                <w:sz w:val="18"/>
              </w:rPr>
              <w:t>deeper</w:t>
            </w:r>
            <w:r>
              <w:rPr>
                <w:rFonts w:ascii="Arial MT" w:eastAsia="Arial MT" w:hAnsi="Arial MT" w:cs="Arial MT"/>
                <w:color w:val="FFFFFF"/>
                <w:spacing w:val="10"/>
                <w:sz w:val="18"/>
              </w:rPr>
              <w:t xml:space="preserve"> </w:t>
            </w:r>
            <w:r>
              <w:rPr>
                <w:rFonts w:ascii="Arial MT" w:eastAsia="Arial MT" w:hAnsi="Arial MT" w:cs="Arial MT"/>
                <w:color w:val="FFFFFF"/>
                <w:sz w:val="18"/>
              </w:rPr>
              <w:t>understanding</w:t>
            </w:r>
            <w:r>
              <w:rPr>
                <w:rFonts w:ascii="Arial MT" w:eastAsia="Arial MT" w:hAnsi="Arial MT" w:cs="Arial MT"/>
                <w:color w:val="FFFFFF"/>
                <w:spacing w:val="10"/>
                <w:sz w:val="18"/>
              </w:rPr>
              <w:t xml:space="preserve"> </w:t>
            </w:r>
            <w:r>
              <w:rPr>
                <w:rFonts w:ascii="Arial MT" w:eastAsia="Arial MT" w:hAnsi="Arial MT" w:cs="Arial MT"/>
                <w:color w:val="FFFFFF"/>
                <w:sz w:val="18"/>
              </w:rPr>
              <w:t>of</w:t>
            </w:r>
            <w:r>
              <w:rPr>
                <w:rFonts w:ascii="Arial MT" w:eastAsia="Arial MT" w:hAnsi="Arial MT" w:cs="Arial MT"/>
                <w:color w:val="FFFFFF"/>
                <w:spacing w:val="11"/>
                <w:sz w:val="18"/>
              </w:rPr>
              <w:t xml:space="preserve"> </w:t>
            </w:r>
            <w:r>
              <w:rPr>
                <w:rFonts w:ascii="Arial MT" w:eastAsia="Arial MT" w:hAnsi="Arial MT" w:cs="Arial MT"/>
                <w:color w:val="FFFFFF"/>
                <w:sz w:val="18"/>
              </w:rPr>
              <w:t>the</w:t>
            </w:r>
            <w:r>
              <w:rPr>
                <w:rFonts w:ascii="Arial MT" w:eastAsia="Arial MT" w:hAnsi="Arial MT" w:cs="Arial MT"/>
                <w:color w:val="FFFFFF"/>
                <w:spacing w:val="10"/>
                <w:sz w:val="18"/>
              </w:rPr>
              <w:t xml:space="preserve"> </w:t>
            </w:r>
            <w:r>
              <w:rPr>
                <w:rFonts w:ascii="Arial MT" w:eastAsia="Arial MT" w:hAnsi="Arial MT" w:cs="Arial MT"/>
                <w:color w:val="FFFFFF"/>
                <w:sz w:val="18"/>
              </w:rPr>
              <w:t>subject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matter.</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827425795" name="Image 35"/>
                  <wp:cNvGraphicFramePr/>
                  <a:graphic xmlns:a="http://schemas.openxmlformats.org/drawingml/2006/main">
                    <a:graphicData uri="http://schemas.openxmlformats.org/drawingml/2006/picture">
                      <pic:pic xmlns:pic="http://schemas.openxmlformats.org/drawingml/2006/picture">
                        <pic:nvPicPr>
                          <pic:cNvPr id="827425795" name="Image 35"/>
                          <pic:cNvPicPr/>
                        </pic:nvPicPr>
                        <pic:blipFill>
                          <a:blip r:embed="rId95"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4.8</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0.4</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000000">
      <w:pPr>
        <w:widowControl w:val="0"/>
        <w:numPr>
          <w:ilvl w:val="0"/>
          <w:numId w:val="15"/>
        </w:numPr>
        <w:tabs>
          <w:tab w:val="left" w:pos="351"/>
        </w:tabs>
        <w:autoSpaceDE w:val="0"/>
        <w:autoSpaceDN w:val="0"/>
        <w:spacing w:before="83"/>
        <w:ind w:left="351" w:hanging="246"/>
        <w:rPr>
          <w:rFonts w:ascii="Arial" w:eastAsia="Arial" w:hAnsi="Arial" w:cs="Arial"/>
          <w:b/>
          <w:sz w:val="21"/>
          <w:szCs w:val="22"/>
        </w:rPr>
      </w:pPr>
      <w:bookmarkStart w:id="37" w:name="3._The_instructor_(Martina_Favaretto)_cr"/>
      <w:bookmarkEnd w:id="37"/>
      <w:r>
        <w:rPr>
          <w:rFonts w:ascii="Arial" w:eastAsia="Arial" w:hAnsi="Arial" w:cs="Arial"/>
          <w:b/>
          <w:color w:val="343F4E"/>
          <w:sz w:val="21"/>
          <w:szCs w:val="22"/>
        </w:rPr>
        <w:lastRenderedPageBreak/>
        <w:t>The</w:t>
      </w:r>
      <w:r>
        <w:rPr>
          <w:rFonts w:ascii="Arial" w:eastAsia="Arial" w:hAnsi="Arial" w:cs="Arial"/>
          <w:b/>
          <w:color w:val="343F4E"/>
          <w:spacing w:val="32"/>
          <w:sz w:val="21"/>
          <w:szCs w:val="22"/>
        </w:rPr>
        <w:t xml:space="preserve"> </w:t>
      </w:r>
      <w:r>
        <w:rPr>
          <w:rFonts w:ascii="Arial" w:eastAsia="Arial" w:hAnsi="Arial" w:cs="Arial"/>
          <w:b/>
          <w:color w:val="343F4E"/>
          <w:sz w:val="21"/>
          <w:szCs w:val="22"/>
        </w:rPr>
        <w:t>instructor</w:t>
      </w:r>
      <w:r>
        <w:rPr>
          <w:rFonts w:ascii="Arial" w:eastAsia="Arial" w:hAnsi="Arial" w:cs="Arial"/>
          <w:b/>
          <w:color w:val="343F4E"/>
          <w:spacing w:val="33"/>
          <w:sz w:val="21"/>
          <w:szCs w:val="22"/>
        </w:rPr>
        <w:t xml:space="preserve"> </w:t>
      </w:r>
      <w:r>
        <w:rPr>
          <w:rFonts w:ascii="Arial" w:eastAsia="Arial" w:hAnsi="Arial" w:cs="Arial"/>
          <w:b/>
          <w:color w:val="343F4E"/>
          <w:sz w:val="21"/>
          <w:szCs w:val="22"/>
        </w:rPr>
        <w:t>(</w:t>
      </w:r>
      <w:r>
        <w:rPr>
          <w:rFonts w:ascii="Arial" w:eastAsia="Arial" w:hAnsi="Arial" w:cs="Arial"/>
          <w:b/>
          <w:color w:val="8B0000"/>
          <w:sz w:val="21"/>
          <w:szCs w:val="22"/>
          <w:u w:val="single" w:color="8A0000"/>
        </w:rPr>
        <w:t>Martina</w:t>
      </w:r>
      <w:r>
        <w:rPr>
          <w:rFonts w:ascii="Arial" w:eastAsia="Arial" w:hAnsi="Arial" w:cs="Arial"/>
          <w:b/>
          <w:color w:val="8B0000"/>
          <w:spacing w:val="40"/>
          <w:sz w:val="21"/>
          <w:szCs w:val="22"/>
          <w:u w:val="single" w:color="8A0000"/>
        </w:rPr>
        <w:t xml:space="preserve"> </w:t>
      </w:r>
      <w:proofErr w:type="spellStart"/>
      <w:r>
        <w:rPr>
          <w:rFonts w:ascii="Arial" w:eastAsia="Arial" w:hAnsi="Arial" w:cs="Arial"/>
          <w:b/>
          <w:color w:val="8B0000"/>
          <w:sz w:val="21"/>
          <w:szCs w:val="22"/>
          <w:u w:val="single" w:color="8A0000"/>
        </w:rPr>
        <w:t>Favaretto</w:t>
      </w:r>
      <w:proofErr w:type="spellEnd"/>
      <w:r>
        <w:rPr>
          <w:rFonts w:ascii="Arial" w:eastAsia="Arial" w:hAnsi="Arial" w:cs="Arial"/>
          <w:b/>
          <w:color w:val="343F4E"/>
          <w:sz w:val="21"/>
          <w:szCs w:val="22"/>
        </w:rPr>
        <w:t>)</w:t>
      </w:r>
      <w:r>
        <w:rPr>
          <w:rFonts w:ascii="Arial" w:eastAsia="Arial" w:hAnsi="Arial" w:cs="Arial"/>
          <w:b/>
          <w:color w:val="343F4E"/>
          <w:spacing w:val="36"/>
          <w:sz w:val="21"/>
          <w:szCs w:val="22"/>
        </w:rPr>
        <w:t xml:space="preserve"> </w:t>
      </w:r>
      <w:r>
        <w:rPr>
          <w:rFonts w:ascii="Arial" w:eastAsia="Arial" w:hAnsi="Arial" w:cs="Arial"/>
          <w:b/>
          <w:color w:val="343F4E"/>
          <w:sz w:val="21"/>
          <w:szCs w:val="22"/>
        </w:rPr>
        <w:t>created</w:t>
      </w:r>
      <w:r>
        <w:rPr>
          <w:rFonts w:ascii="Arial" w:eastAsia="Arial" w:hAnsi="Arial" w:cs="Arial"/>
          <w:b/>
          <w:color w:val="343F4E"/>
          <w:spacing w:val="35"/>
          <w:sz w:val="21"/>
          <w:szCs w:val="22"/>
        </w:rPr>
        <w:t xml:space="preserve"> </w:t>
      </w:r>
      <w:r>
        <w:rPr>
          <w:rFonts w:ascii="Arial" w:eastAsia="Arial" w:hAnsi="Arial" w:cs="Arial"/>
          <w:b/>
          <w:color w:val="343F4E"/>
          <w:sz w:val="21"/>
          <w:szCs w:val="22"/>
        </w:rPr>
        <w:t>a</w:t>
      </w:r>
      <w:r>
        <w:rPr>
          <w:rFonts w:ascii="Arial" w:eastAsia="Arial" w:hAnsi="Arial" w:cs="Arial"/>
          <w:b/>
          <w:color w:val="343F4E"/>
          <w:spacing w:val="35"/>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36"/>
          <w:sz w:val="21"/>
          <w:szCs w:val="22"/>
        </w:rPr>
        <w:t xml:space="preserve"> </w:t>
      </w:r>
      <w:r>
        <w:rPr>
          <w:rFonts w:ascii="Arial" w:eastAsia="Arial" w:hAnsi="Arial" w:cs="Arial"/>
          <w:b/>
          <w:color w:val="343F4E"/>
          <w:sz w:val="21"/>
          <w:szCs w:val="22"/>
        </w:rPr>
        <w:t>atmosphere</w:t>
      </w:r>
      <w:r>
        <w:rPr>
          <w:rFonts w:ascii="Arial" w:eastAsia="Arial" w:hAnsi="Arial" w:cs="Arial"/>
          <w:b/>
          <w:color w:val="343F4E"/>
          <w:spacing w:val="35"/>
          <w:sz w:val="21"/>
          <w:szCs w:val="22"/>
        </w:rPr>
        <w:t xml:space="preserve"> </w:t>
      </w:r>
      <w:r>
        <w:rPr>
          <w:rFonts w:ascii="Arial" w:eastAsia="Arial" w:hAnsi="Arial" w:cs="Arial"/>
          <w:b/>
          <w:color w:val="343F4E"/>
          <w:sz w:val="21"/>
          <w:szCs w:val="22"/>
        </w:rPr>
        <w:t>that</w:t>
      </w:r>
      <w:r>
        <w:rPr>
          <w:rFonts w:ascii="Arial" w:eastAsia="Arial" w:hAnsi="Arial" w:cs="Arial"/>
          <w:b/>
          <w:color w:val="343F4E"/>
          <w:spacing w:val="35"/>
          <w:sz w:val="21"/>
          <w:szCs w:val="22"/>
        </w:rPr>
        <w:t xml:space="preserve"> </w:t>
      </w:r>
      <w:r>
        <w:rPr>
          <w:rFonts w:ascii="Arial" w:eastAsia="Arial" w:hAnsi="Arial" w:cs="Arial"/>
          <w:b/>
          <w:color w:val="343F4E"/>
          <w:sz w:val="21"/>
          <w:szCs w:val="22"/>
        </w:rPr>
        <w:t>was</w:t>
      </w:r>
      <w:r>
        <w:rPr>
          <w:rFonts w:ascii="Arial" w:eastAsia="Arial" w:hAnsi="Arial" w:cs="Arial"/>
          <w:b/>
          <w:color w:val="343F4E"/>
          <w:spacing w:val="36"/>
          <w:sz w:val="21"/>
          <w:szCs w:val="22"/>
        </w:rPr>
        <w:t xml:space="preserve"> </w:t>
      </w:r>
      <w:r>
        <w:rPr>
          <w:rFonts w:ascii="Arial" w:eastAsia="Arial" w:hAnsi="Arial" w:cs="Arial"/>
          <w:b/>
          <w:color w:val="343F4E"/>
          <w:sz w:val="21"/>
          <w:szCs w:val="22"/>
        </w:rPr>
        <w:t>conducive</w:t>
      </w:r>
      <w:r>
        <w:rPr>
          <w:rFonts w:ascii="Arial" w:eastAsia="Arial" w:hAnsi="Arial" w:cs="Arial"/>
          <w:b/>
          <w:color w:val="343F4E"/>
          <w:spacing w:val="35"/>
          <w:sz w:val="21"/>
          <w:szCs w:val="22"/>
        </w:rPr>
        <w:t xml:space="preserve"> </w:t>
      </w:r>
      <w:r>
        <w:rPr>
          <w:rFonts w:ascii="Arial" w:eastAsia="Arial" w:hAnsi="Arial" w:cs="Arial"/>
          <w:b/>
          <w:color w:val="343F4E"/>
          <w:sz w:val="21"/>
          <w:szCs w:val="22"/>
        </w:rPr>
        <w:t>to</w:t>
      </w:r>
      <w:r>
        <w:rPr>
          <w:rFonts w:ascii="Arial" w:eastAsia="Arial" w:hAnsi="Arial" w:cs="Arial"/>
          <w:b/>
          <w:color w:val="343F4E"/>
          <w:spacing w:val="35"/>
          <w:sz w:val="21"/>
          <w:szCs w:val="22"/>
        </w:rPr>
        <w:t xml:space="preserve"> </w:t>
      </w:r>
      <w:r>
        <w:rPr>
          <w:rFonts w:ascii="Arial" w:eastAsia="Arial" w:hAnsi="Arial" w:cs="Arial"/>
          <w:b/>
          <w:color w:val="343F4E"/>
          <w:sz w:val="21"/>
          <w:szCs w:val="22"/>
        </w:rPr>
        <w:t>my</w:t>
      </w:r>
      <w:r>
        <w:rPr>
          <w:rFonts w:ascii="Arial" w:eastAsia="Arial" w:hAnsi="Arial" w:cs="Arial"/>
          <w:b/>
          <w:color w:val="343F4E"/>
          <w:spacing w:val="36"/>
          <w:sz w:val="21"/>
          <w:szCs w:val="22"/>
        </w:rPr>
        <w:t xml:space="preserve"> </w:t>
      </w:r>
      <w:r>
        <w:rPr>
          <w:rFonts w:ascii="Arial" w:eastAsia="Arial" w:hAnsi="Arial" w:cs="Arial"/>
          <w:b/>
          <w:color w:val="343F4E"/>
          <w:spacing w:val="-2"/>
          <w:sz w:val="21"/>
          <w:szCs w:val="22"/>
        </w:rPr>
        <w:t>learning.</w:t>
      </w:r>
    </w:p>
    <w:p w:rsidR="0069186F" w:rsidRDefault="0069186F">
      <w:pPr>
        <w:widowControl w:val="0"/>
        <w:autoSpaceDE w:val="0"/>
        <w:autoSpaceDN w:val="0"/>
        <w:spacing w:before="9"/>
        <w:rPr>
          <w:rFonts w:ascii="Arial" w:eastAsia="Arial" w:hAnsi="Arial" w:cs="Arial"/>
          <w:b/>
          <w:bCs/>
          <w:sz w:val="11"/>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330"/>
        </w:trPr>
        <w:tc>
          <w:tcPr>
            <w:tcW w:w="10936" w:type="dxa"/>
            <w:gridSpan w:val="2"/>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4"/>
                <w:sz w:val="18"/>
              </w:rPr>
              <w:t xml:space="preserve"> </w:t>
            </w:r>
            <w:r>
              <w:rPr>
                <w:rFonts w:ascii="Arial MT" w:eastAsia="Arial MT" w:hAnsi="Arial MT" w:cs="Arial MT"/>
                <w:color w:val="FFFFFF"/>
                <w:sz w:val="18"/>
              </w:rPr>
              <w:t>instructor</w:t>
            </w:r>
            <w:r>
              <w:rPr>
                <w:rFonts w:ascii="Arial MT" w:eastAsia="Arial MT" w:hAnsi="Arial MT" w:cs="Arial MT"/>
                <w:color w:val="FFFFFF"/>
                <w:spacing w:val="4"/>
                <w:sz w:val="18"/>
              </w:rPr>
              <w:t xml:space="preserve"> </w:t>
            </w:r>
            <w:r>
              <w:rPr>
                <w:rFonts w:ascii="Arial MT" w:eastAsia="Arial MT" w:hAnsi="Arial MT" w:cs="Arial MT"/>
                <w:color w:val="FFFFFF"/>
                <w:sz w:val="18"/>
              </w:rPr>
              <w:t>(</w:t>
            </w:r>
            <w:r>
              <w:rPr>
                <w:rFonts w:ascii="Arial MT" w:eastAsia="Arial MT" w:hAnsi="Arial MT" w:cs="Arial MT"/>
                <w:color w:val="8B0000"/>
                <w:sz w:val="18"/>
                <w:u w:val="single" w:color="8A0000"/>
              </w:rPr>
              <w:t xml:space="preserve">Martina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FFFFFF"/>
                <w:sz w:val="18"/>
              </w:rPr>
              <w:t>)</w:t>
            </w:r>
            <w:r>
              <w:rPr>
                <w:rFonts w:ascii="Arial MT" w:eastAsia="Arial MT" w:hAnsi="Arial MT" w:cs="Arial MT"/>
                <w:color w:val="FFFFFF"/>
                <w:spacing w:val="5"/>
                <w:sz w:val="18"/>
              </w:rPr>
              <w:t xml:space="preserve"> </w:t>
            </w:r>
            <w:r>
              <w:rPr>
                <w:rFonts w:ascii="Arial MT" w:eastAsia="Arial MT" w:hAnsi="Arial MT" w:cs="Arial MT"/>
                <w:color w:val="FFFFFF"/>
                <w:sz w:val="18"/>
              </w:rPr>
              <w:t>created</w:t>
            </w:r>
            <w:r>
              <w:rPr>
                <w:rFonts w:ascii="Arial MT" w:eastAsia="Arial MT" w:hAnsi="Arial MT" w:cs="Arial MT"/>
                <w:color w:val="FFFFFF"/>
                <w:spacing w:val="5"/>
                <w:sz w:val="18"/>
              </w:rPr>
              <w:t xml:space="preserve"> </w:t>
            </w:r>
            <w:r>
              <w:rPr>
                <w:rFonts w:ascii="Arial MT" w:eastAsia="Arial MT" w:hAnsi="Arial MT" w:cs="Arial MT"/>
                <w:color w:val="FFFFFF"/>
                <w:sz w:val="18"/>
              </w:rPr>
              <w:t>an</w:t>
            </w:r>
            <w:r>
              <w:rPr>
                <w:rFonts w:ascii="Arial MT" w:eastAsia="Arial MT" w:hAnsi="Arial MT" w:cs="Arial MT"/>
                <w:color w:val="FFFFFF"/>
                <w:spacing w:val="5"/>
                <w:sz w:val="18"/>
              </w:rPr>
              <w:t xml:space="preserve"> </w:t>
            </w:r>
            <w:r>
              <w:rPr>
                <w:rFonts w:ascii="Arial MT" w:eastAsia="Arial MT" w:hAnsi="Arial MT" w:cs="Arial MT"/>
                <w:color w:val="FFFFFF"/>
                <w:sz w:val="18"/>
              </w:rPr>
              <w:t>atmosphere</w:t>
            </w:r>
            <w:r>
              <w:rPr>
                <w:rFonts w:ascii="Arial MT" w:eastAsia="Arial MT" w:hAnsi="Arial MT" w:cs="Arial MT"/>
                <w:color w:val="FFFFFF"/>
                <w:spacing w:val="6"/>
                <w:sz w:val="18"/>
              </w:rPr>
              <w:t xml:space="preserve"> </w:t>
            </w:r>
            <w:r>
              <w:rPr>
                <w:rFonts w:ascii="Arial MT" w:eastAsia="Arial MT" w:hAnsi="Arial MT" w:cs="Arial MT"/>
                <w:color w:val="FFFFFF"/>
                <w:sz w:val="18"/>
              </w:rPr>
              <w:t>that</w:t>
            </w:r>
            <w:r>
              <w:rPr>
                <w:rFonts w:ascii="Arial MT" w:eastAsia="Arial MT" w:hAnsi="Arial MT" w:cs="Arial MT"/>
                <w:color w:val="FFFFFF"/>
                <w:spacing w:val="5"/>
                <w:sz w:val="18"/>
              </w:rPr>
              <w:t xml:space="preserve"> </w:t>
            </w:r>
            <w:r>
              <w:rPr>
                <w:rFonts w:ascii="Arial MT" w:eastAsia="Arial MT" w:hAnsi="Arial MT" w:cs="Arial MT"/>
                <w:color w:val="FFFFFF"/>
                <w:sz w:val="18"/>
              </w:rPr>
              <w:t>was</w:t>
            </w:r>
            <w:r>
              <w:rPr>
                <w:rFonts w:ascii="Arial MT" w:eastAsia="Arial MT" w:hAnsi="Arial MT" w:cs="Arial MT"/>
                <w:color w:val="FFFFFF"/>
                <w:spacing w:val="5"/>
                <w:sz w:val="18"/>
              </w:rPr>
              <w:t xml:space="preserve"> </w:t>
            </w:r>
            <w:r>
              <w:rPr>
                <w:rFonts w:ascii="Arial MT" w:eastAsia="Arial MT" w:hAnsi="Arial MT" w:cs="Arial MT"/>
                <w:color w:val="FFFFFF"/>
                <w:sz w:val="18"/>
              </w:rPr>
              <w:t>conducive</w:t>
            </w:r>
            <w:r>
              <w:rPr>
                <w:rFonts w:ascii="Arial MT" w:eastAsia="Arial MT" w:hAnsi="Arial MT" w:cs="Arial MT"/>
                <w:color w:val="FFFFFF"/>
                <w:spacing w:val="5"/>
                <w:sz w:val="18"/>
              </w:rPr>
              <w:t xml:space="preserve"> </w:t>
            </w:r>
            <w:r>
              <w:rPr>
                <w:rFonts w:ascii="Arial MT" w:eastAsia="Arial MT" w:hAnsi="Arial MT" w:cs="Arial MT"/>
                <w:color w:val="FFFFFF"/>
                <w:sz w:val="18"/>
              </w:rPr>
              <w:t>to</w:t>
            </w:r>
            <w:r>
              <w:rPr>
                <w:rFonts w:ascii="Arial MT" w:eastAsia="Arial MT" w:hAnsi="Arial MT" w:cs="Arial MT"/>
                <w:color w:val="FFFFFF"/>
                <w:spacing w:val="5"/>
                <w:sz w:val="18"/>
              </w:rPr>
              <w:t xml:space="preserve"> </w:t>
            </w:r>
            <w:r>
              <w:rPr>
                <w:rFonts w:ascii="Arial MT" w:eastAsia="Arial MT" w:hAnsi="Arial MT" w:cs="Arial MT"/>
                <w:color w:val="FFFFFF"/>
                <w:sz w:val="18"/>
              </w:rPr>
              <w:t>my</w:t>
            </w:r>
            <w:r>
              <w:rPr>
                <w:rFonts w:ascii="Arial MT" w:eastAsia="Arial MT" w:hAnsi="Arial MT" w:cs="Arial MT"/>
                <w:color w:val="FFFFFF"/>
                <w:spacing w:val="6"/>
                <w:sz w:val="18"/>
              </w:rPr>
              <w:t xml:space="preserve"> </w:t>
            </w:r>
            <w:r>
              <w:rPr>
                <w:rFonts w:ascii="Arial MT" w:eastAsia="Arial MT" w:hAnsi="Arial MT" w:cs="Arial MT"/>
                <w:color w:val="FFFFFF"/>
                <w:spacing w:val="-2"/>
                <w:sz w:val="18"/>
              </w:rPr>
              <w:t>learning.</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401153906" name="Image 36"/>
                  <wp:cNvGraphicFramePr/>
                  <a:graphic xmlns:a="http://schemas.openxmlformats.org/drawingml/2006/main">
                    <a:graphicData uri="http://schemas.openxmlformats.org/drawingml/2006/picture">
                      <pic:pic xmlns:pic="http://schemas.openxmlformats.org/drawingml/2006/picture">
                        <pic:nvPicPr>
                          <pic:cNvPr id="401153906" name="Image 36"/>
                          <pic:cNvPicPr/>
                        </pic:nvPicPr>
                        <pic:blipFill>
                          <a:blip r:embed="rId96"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4.7</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0.6</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numPr>
          <w:ilvl w:val="0"/>
          <w:numId w:val="15"/>
        </w:numPr>
        <w:tabs>
          <w:tab w:val="left" w:pos="353"/>
        </w:tabs>
        <w:autoSpaceDE w:val="0"/>
        <w:autoSpaceDN w:val="0"/>
        <w:ind w:left="353"/>
        <w:rPr>
          <w:rFonts w:ascii="Arial" w:eastAsia="Arial" w:hAnsi="Arial" w:cs="Arial"/>
          <w:b/>
          <w:sz w:val="21"/>
          <w:szCs w:val="22"/>
        </w:rPr>
      </w:pPr>
      <w:bookmarkStart w:id="38" w:name="4._Course_projects,_assignments,_tests_a"/>
      <w:bookmarkEnd w:id="38"/>
      <w:r>
        <w:rPr>
          <w:rFonts w:ascii="Arial" w:eastAsia="Arial" w:hAnsi="Arial" w:cs="Arial"/>
          <w:b/>
          <w:color w:val="343F4E"/>
          <w:sz w:val="21"/>
          <w:szCs w:val="22"/>
        </w:rPr>
        <w:t>Course</w:t>
      </w:r>
      <w:r>
        <w:rPr>
          <w:rFonts w:ascii="Arial" w:eastAsia="Arial" w:hAnsi="Arial" w:cs="Arial"/>
          <w:b/>
          <w:color w:val="343F4E"/>
          <w:spacing w:val="35"/>
          <w:sz w:val="21"/>
          <w:szCs w:val="22"/>
        </w:rPr>
        <w:t xml:space="preserve"> </w:t>
      </w:r>
      <w:r>
        <w:rPr>
          <w:rFonts w:ascii="Arial" w:eastAsia="Arial" w:hAnsi="Arial" w:cs="Arial"/>
          <w:b/>
          <w:color w:val="343F4E"/>
          <w:sz w:val="21"/>
          <w:szCs w:val="22"/>
        </w:rPr>
        <w:t>projects,</w:t>
      </w:r>
      <w:r>
        <w:rPr>
          <w:rFonts w:ascii="Arial" w:eastAsia="Arial" w:hAnsi="Arial" w:cs="Arial"/>
          <w:b/>
          <w:color w:val="343F4E"/>
          <w:spacing w:val="37"/>
          <w:sz w:val="21"/>
          <w:szCs w:val="22"/>
        </w:rPr>
        <w:t xml:space="preserve"> </w:t>
      </w:r>
      <w:r>
        <w:rPr>
          <w:rFonts w:ascii="Arial" w:eastAsia="Arial" w:hAnsi="Arial" w:cs="Arial"/>
          <w:b/>
          <w:color w:val="343F4E"/>
          <w:sz w:val="21"/>
          <w:szCs w:val="22"/>
        </w:rPr>
        <w:t>assignments,</w:t>
      </w:r>
      <w:r>
        <w:rPr>
          <w:rFonts w:ascii="Arial" w:eastAsia="Arial" w:hAnsi="Arial" w:cs="Arial"/>
          <w:b/>
          <w:color w:val="343F4E"/>
          <w:spacing w:val="37"/>
          <w:sz w:val="21"/>
          <w:szCs w:val="22"/>
        </w:rPr>
        <w:t xml:space="preserve"> </w:t>
      </w:r>
      <w:r>
        <w:rPr>
          <w:rFonts w:ascii="Arial" w:eastAsia="Arial" w:hAnsi="Arial" w:cs="Arial"/>
          <w:b/>
          <w:color w:val="343F4E"/>
          <w:sz w:val="21"/>
          <w:szCs w:val="22"/>
        </w:rPr>
        <w:t>tests</w:t>
      </w:r>
      <w:r>
        <w:rPr>
          <w:rFonts w:ascii="Arial" w:eastAsia="Arial" w:hAnsi="Arial" w:cs="Arial"/>
          <w:b/>
          <w:color w:val="343F4E"/>
          <w:spacing w:val="37"/>
          <w:sz w:val="21"/>
          <w:szCs w:val="22"/>
        </w:rPr>
        <w:t xml:space="preserve"> </w:t>
      </w:r>
      <w:r>
        <w:rPr>
          <w:rFonts w:ascii="Arial" w:eastAsia="Arial" w:hAnsi="Arial" w:cs="Arial"/>
          <w:b/>
          <w:color w:val="343F4E"/>
          <w:sz w:val="21"/>
          <w:szCs w:val="22"/>
        </w:rPr>
        <w:t>and/or</w:t>
      </w:r>
      <w:r>
        <w:rPr>
          <w:rFonts w:ascii="Arial" w:eastAsia="Arial" w:hAnsi="Arial" w:cs="Arial"/>
          <w:b/>
          <w:color w:val="343F4E"/>
          <w:spacing w:val="37"/>
          <w:sz w:val="21"/>
          <w:szCs w:val="22"/>
        </w:rPr>
        <w:t xml:space="preserve"> </w:t>
      </w:r>
      <w:r>
        <w:rPr>
          <w:rFonts w:ascii="Arial" w:eastAsia="Arial" w:hAnsi="Arial" w:cs="Arial"/>
          <w:b/>
          <w:color w:val="343F4E"/>
          <w:sz w:val="21"/>
          <w:szCs w:val="22"/>
        </w:rPr>
        <w:t>exams</w:t>
      </w:r>
      <w:r>
        <w:rPr>
          <w:rFonts w:ascii="Arial" w:eastAsia="Arial" w:hAnsi="Arial" w:cs="Arial"/>
          <w:b/>
          <w:color w:val="343F4E"/>
          <w:spacing w:val="37"/>
          <w:sz w:val="21"/>
          <w:szCs w:val="22"/>
        </w:rPr>
        <w:t xml:space="preserve"> </w:t>
      </w:r>
      <w:r>
        <w:rPr>
          <w:rFonts w:ascii="Arial" w:eastAsia="Arial" w:hAnsi="Arial" w:cs="Arial"/>
          <w:b/>
          <w:color w:val="343F4E"/>
          <w:sz w:val="21"/>
          <w:szCs w:val="22"/>
        </w:rPr>
        <w:t>improved</w:t>
      </w:r>
      <w:r>
        <w:rPr>
          <w:rFonts w:ascii="Arial" w:eastAsia="Arial" w:hAnsi="Arial" w:cs="Arial"/>
          <w:b/>
          <w:color w:val="343F4E"/>
          <w:spacing w:val="37"/>
          <w:sz w:val="21"/>
          <w:szCs w:val="22"/>
        </w:rPr>
        <w:t xml:space="preserve"> </w:t>
      </w:r>
      <w:r>
        <w:rPr>
          <w:rFonts w:ascii="Arial" w:eastAsia="Arial" w:hAnsi="Arial" w:cs="Arial"/>
          <w:b/>
          <w:color w:val="343F4E"/>
          <w:sz w:val="21"/>
          <w:szCs w:val="22"/>
        </w:rPr>
        <w:t>my</w:t>
      </w:r>
      <w:r>
        <w:rPr>
          <w:rFonts w:ascii="Arial" w:eastAsia="Arial" w:hAnsi="Arial" w:cs="Arial"/>
          <w:b/>
          <w:color w:val="343F4E"/>
          <w:spacing w:val="37"/>
          <w:sz w:val="21"/>
          <w:szCs w:val="22"/>
        </w:rPr>
        <w:t xml:space="preserve"> </w:t>
      </w:r>
      <w:r>
        <w:rPr>
          <w:rFonts w:ascii="Arial" w:eastAsia="Arial" w:hAnsi="Arial" w:cs="Arial"/>
          <w:b/>
          <w:color w:val="343F4E"/>
          <w:sz w:val="21"/>
          <w:szCs w:val="22"/>
        </w:rPr>
        <w:t>understanding</w:t>
      </w:r>
      <w:r>
        <w:rPr>
          <w:rFonts w:ascii="Arial" w:eastAsia="Arial" w:hAnsi="Arial" w:cs="Arial"/>
          <w:b/>
          <w:color w:val="343F4E"/>
          <w:spacing w:val="37"/>
          <w:sz w:val="21"/>
          <w:szCs w:val="22"/>
        </w:rPr>
        <w:t xml:space="preserve"> </w:t>
      </w:r>
      <w:r>
        <w:rPr>
          <w:rFonts w:ascii="Arial" w:eastAsia="Arial" w:hAnsi="Arial" w:cs="Arial"/>
          <w:b/>
          <w:color w:val="343F4E"/>
          <w:sz w:val="21"/>
          <w:szCs w:val="22"/>
        </w:rPr>
        <w:t>of</w:t>
      </w:r>
      <w:r>
        <w:rPr>
          <w:rFonts w:ascii="Arial" w:eastAsia="Arial" w:hAnsi="Arial" w:cs="Arial"/>
          <w:b/>
          <w:color w:val="343F4E"/>
          <w:spacing w:val="37"/>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7"/>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38"/>
          <w:sz w:val="21"/>
          <w:szCs w:val="22"/>
        </w:rPr>
        <w:t xml:space="preserve"> </w:t>
      </w:r>
      <w:r>
        <w:rPr>
          <w:rFonts w:ascii="Arial" w:eastAsia="Arial" w:hAnsi="Arial" w:cs="Arial"/>
          <w:b/>
          <w:color w:val="343F4E"/>
          <w:spacing w:val="-2"/>
          <w:sz w:val="21"/>
          <w:szCs w:val="22"/>
        </w:rPr>
        <w:t>material.</w:t>
      </w:r>
    </w:p>
    <w:p w:rsidR="0069186F" w:rsidRDefault="0069186F">
      <w:pPr>
        <w:widowControl w:val="0"/>
        <w:autoSpaceDE w:val="0"/>
        <w:autoSpaceDN w:val="0"/>
        <w:spacing w:before="6"/>
        <w:rPr>
          <w:rFonts w:ascii="Arial" w:eastAsia="Arial" w:hAnsi="Arial" w:cs="Arial"/>
          <w:b/>
          <w:bCs/>
          <w:sz w:val="10"/>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330"/>
        </w:trPr>
        <w:tc>
          <w:tcPr>
            <w:tcW w:w="10936" w:type="dxa"/>
            <w:gridSpan w:val="2"/>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Course</w:t>
            </w:r>
            <w:r>
              <w:rPr>
                <w:rFonts w:ascii="Arial MT" w:eastAsia="Arial MT" w:hAnsi="Arial MT" w:cs="Arial MT"/>
                <w:color w:val="FFFFFF"/>
                <w:spacing w:val="16"/>
                <w:sz w:val="18"/>
              </w:rPr>
              <w:t xml:space="preserve"> </w:t>
            </w:r>
            <w:r>
              <w:rPr>
                <w:rFonts w:ascii="Arial MT" w:eastAsia="Arial MT" w:hAnsi="Arial MT" w:cs="Arial MT"/>
                <w:color w:val="FFFFFF"/>
                <w:sz w:val="18"/>
              </w:rPr>
              <w:t>projects,</w:t>
            </w:r>
            <w:r>
              <w:rPr>
                <w:rFonts w:ascii="Arial MT" w:eastAsia="Arial MT" w:hAnsi="Arial MT" w:cs="Arial MT"/>
                <w:color w:val="FFFFFF"/>
                <w:spacing w:val="16"/>
                <w:sz w:val="18"/>
              </w:rPr>
              <w:t xml:space="preserve"> </w:t>
            </w:r>
            <w:r>
              <w:rPr>
                <w:rFonts w:ascii="Arial MT" w:eastAsia="Arial MT" w:hAnsi="Arial MT" w:cs="Arial MT"/>
                <w:color w:val="FFFFFF"/>
                <w:sz w:val="18"/>
              </w:rPr>
              <w:t>assignments,</w:t>
            </w:r>
            <w:r>
              <w:rPr>
                <w:rFonts w:ascii="Arial MT" w:eastAsia="Arial MT" w:hAnsi="Arial MT" w:cs="Arial MT"/>
                <w:color w:val="FFFFFF"/>
                <w:spacing w:val="16"/>
                <w:sz w:val="18"/>
              </w:rPr>
              <w:t xml:space="preserve"> </w:t>
            </w:r>
            <w:r>
              <w:rPr>
                <w:rFonts w:ascii="Arial MT" w:eastAsia="Arial MT" w:hAnsi="Arial MT" w:cs="Arial MT"/>
                <w:color w:val="FFFFFF"/>
                <w:sz w:val="18"/>
              </w:rPr>
              <w:t>tests,</w:t>
            </w:r>
            <w:r>
              <w:rPr>
                <w:rFonts w:ascii="Arial MT" w:eastAsia="Arial MT" w:hAnsi="Arial MT" w:cs="Arial MT"/>
                <w:color w:val="FFFFFF"/>
                <w:spacing w:val="16"/>
                <w:sz w:val="18"/>
              </w:rPr>
              <w:t xml:space="preserve"> </w:t>
            </w:r>
            <w:r>
              <w:rPr>
                <w:rFonts w:ascii="Arial MT" w:eastAsia="Arial MT" w:hAnsi="Arial MT" w:cs="Arial MT"/>
                <w:color w:val="FFFFFF"/>
                <w:sz w:val="18"/>
              </w:rPr>
              <w:t>and/or</w:t>
            </w:r>
            <w:r>
              <w:rPr>
                <w:rFonts w:ascii="Arial MT" w:eastAsia="Arial MT" w:hAnsi="Arial MT" w:cs="Arial MT"/>
                <w:color w:val="FFFFFF"/>
                <w:spacing w:val="16"/>
                <w:sz w:val="18"/>
              </w:rPr>
              <w:t xml:space="preserve"> </w:t>
            </w:r>
            <w:r>
              <w:rPr>
                <w:rFonts w:ascii="Arial MT" w:eastAsia="Arial MT" w:hAnsi="Arial MT" w:cs="Arial MT"/>
                <w:color w:val="FFFFFF"/>
                <w:sz w:val="18"/>
              </w:rPr>
              <w:t>exams</w:t>
            </w:r>
            <w:r>
              <w:rPr>
                <w:rFonts w:ascii="Arial MT" w:eastAsia="Arial MT" w:hAnsi="Arial MT" w:cs="Arial MT"/>
                <w:color w:val="FFFFFF"/>
                <w:spacing w:val="16"/>
                <w:sz w:val="18"/>
              </w:rPr>
              <w:t xml:space="preserve"> </w:t>
            </w:r>
            <w:r>
              <w:rPr>
                <w:rFonts w:ascii="Arial MT" w:eastAsia="Arial MT" w:hAnsi="Arial MT" w:cs="Arial MT"/>
                <w:color w:val="FFFFFF"/>
                <w:sz w:val="18"/>
              </w:rPr>
              <w:t>improved</w:t>
            </w:r>
            <w:r>
              <w:rPr>
                <w:rFonts w:ascii="Arial MT" w:eastAsia="Arial MT" w:hAnsi="Arial MT" w:cs="Arial MT"/>
                <w:color w:val="FFFFFF"/>
                <w:spacing w:val="16"/>
                <w:sz w:val="18"/>
              </w:rPr>
              <w:t xml:space="preserve"> </w:t>
            </w:r>
            <w:r>
              <w:rPr>
                <w:rFonts w:ascii="Arial MT" w:eastAsia="Arial MT" w:hAnsi="Arial MT" w:cs="Arial MT"/>
                <w:color w:val="FFFFFF"/>
                <w:sz w:val="18"/>
              </w:rPr>
              <w:t>my</w:t>
            </w:r>
            <w:r>
              <w:rPr>
                <w:rFonts w:ascii="Arial MT" w:eastAsia="Arial MT" w:hAnsi="Arial MT" w:cs="Arial MT"/>
                <w:color w:val="FFFFFF"/>
                <w:spacing w:val="16"/>
                <w:sz w:val="18"/>
              </w:rPr>
              <w:t xml:space="preserve"> </w:t>
            </w:r>
            <w:r>
              <w:rPr>
                <w:rFonts w:ascii="Arial MT" w:eastAsia="Arial MT" w:hAnsi="Arial MT" w:cs="Arial MT"/>
                <w:color w:val="FFFFFF"/>
                <w:sz w:val="18"/>
              </w:rPr>
              <w:t>understanding</w:t>
            </w:r>
            <w:r>
              <w:rPr>
                <w:rFonts w:ascii="Arial MT" w:eastAsia="Arial MT" w:hAnsi="Arial MT" w:cs="Arial MT"/>
                <w:color w:val="FFFFFF"/>
                <w:spacing w:val="16"/>
                <w:sz w:val="18"/>
              </w:rPr>
              <w:t xml:space="preserve"> </w:t>
            </w:r>
            <w:r>
              <w:rPr>
                <w:rFonts w:ascii="Arial MT" w:eastAsia="Arial MT" w:hAnsi="Arial MT" w:cs="Arial MT"/>
                <w:color w:val="FFFFFF"/>
                <w:sz w:val="18"/>
              </w:rPr>
              <w:t>of</w:t>
            </w:r>
            <w:r>
              <w:rPr>
                <w:rFonts w:ascii="Arial MT" w:eastAsia="Arial MT" w:hAnsi="Arial MT" w:cs="Arial MT"/>
                <w:color w:val="FFFFFF"/>
                <w:spacing w:val="16"/>
                <w:sz w:val="18"/>
              </w:rPr>
              <w:t xml:space="preserve"> </w:t>
            </w:r>
            <w:r>
              <w:rPr>
                <w:rFonts w:ascii="Arial MT" w:eastAsia="Arial MT" w:hAnsi="Arial MT" w:cs="Arial MT"/>
                <w:color w:val="FFFFFF"/>
                <w:sz w:val="18"/>
              </w:rPr>
              <w:t>the</w:t>
            </w:r>
            <w:r>
              <w:rPr>
                <w:rFonts w:ascii="Arial MT" w:eastAsia="Arial MT" w:hAnsi="Arial MT" w:cs="Arial MT"/>
                <w:color w:val="FFFFFF"/>
                <w:spacing w:val="16"/>
                <w:sz w:val="18"/>
              </w:rPr>
              <w:t xml:space="preserve"> </w:t>
            </w:r>
            <w:r>
              <w:rPr>
                <w:rFonts w:ascii="Arial MT" w:eastAsia="Arial MT" w:hAnsi="Arial MT" w:cs="Arial MT"/>
                <w:color w:val="FFFFFF"/>
                <w:sz w:val="18"/>
              </w:rPr>
              <w:t>course</w:t>
            </w:r>
            <w:r>
              <w:rPr>
                <w:rFonts w:ascii="Arial MT" w:eastAsia="Arial MT" w:hAnsi="Arial MT" w:cs="Arial MT"/>
                <w:color w:val="FFFFFF"/>
                <w:spacing w:val="16"/>
                <w:sz w:val="18"/>
              </w:rPr>
              <w:t xml:space="preserve"> </w:t>
            </w:r>
            <w:r>
              <w:rPr>
                <w:rFonts w:ascii="Arial MT" w:eastAsia="Arial MT" w:hAnsi="Arial MT" w:cs="Arial MT"/>
                <w:color w:val="FFFFFF"/>
                <w:spacing w:val="-2"/>
                <w:sz w:val="18"/>
              </w:rPr>
              <w:t>material.</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1202529496" name="Image 37"/>
                  <wp:cNvGraphicFramePr/>
                  <a:graphic xmlns:a="http://schemas.openxmlformats.org/drawingml/2006/main">
                    <a:graphicData uri="http://schemas.openxmlformats.org/drawingml/2006/picture">
                      <pic:pic xmlns:pic="http://schemas.openxmlformats.org/drawingml/2006/picture">
                        <pic:nvPicPr>
                          <pic:cNvPr id="1202529496" name="Image 37"/>
                          <pic:cNvPicPr/>
                        </pic:nvPicPr>
                        <pic:blipFill>
                          <a:blip r:embed="rId97"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4.9</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0.4</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1040" w:right="540" w:bottom="600" w:left="540" w:header="0" w:footer="400" w:gutter="0"/>
          <w:cols w:space="708"/>
        </w:sectPr>
      </w:pPr>
    </w:p>
    <w:p w:rsidR="0069186F" w:rsidRDefault="00000000">
      <w:pPr>
        <w:widowControl w:val="0"/>
        <w:numPr>
          <w:ilvl w:val="0"/>
          <w:numId w:val="15"/>
        </w:numPr>
        <w:tabs>
          <w:tab w:val="left" w:pos="353"/>
        </w:tabs>
        <w:autoSpaceDE w:val="0"/>
        <w:autoSpaceDN w:val="0"/>
        <w:spacing w:before="78" w:line="254" w:lineRule="auto"/>
        <w:ind w:left="105" w:right="532" w:firstLine="0"/>
        <w:rPr>
          <w:rFonts w:ascii="Arial" w:eastAsia="Arial" w:hAnsi="Arial" w:cs="Arial"/>
          <w:b/>
          <w:sz w:val="21"/>
          <w:szCs w:val="22"/>
        </w:rPr>
      </w:pPr>
      <w:bookmarkStart w:id="39" w:name="5._Course_projects,_assignments,_tests_a"/>
      <w:bookmarkEnd w:id="39"/>
      <w:r>
        <w:rPr>
          <w:rFonts w:ascii="Arial" w:eastAsia="Arial" w:hAnsi="Arial" w:cs="Arial"/>
          <w:b/>
          <w:color w:val="343F4E"/>
          <w:sz w:val="21"/>
          <w:szCs w:val="22"/>
        </w:rPr>
        <w:lastRenderedPageBreak/>
        <w:t>Course</w:t>
      </w:r>
      <w:r>
        <w:rPr>
          <w:rFonts w:ascii="Arial" w:eastAsia="Arial" w:hAnsi="Arial" w:cs="Arial"/>
          <w:b/>
          <w:color w:val="343F4E"/>
          <w:spacing w:val="38"/>
          <w:sz w:val="21"/>
          <w:szCs w:val="22"/>
        </w:rPr>
        <w:t xml:space="preserve"> </w:t>
      </w:r>
      <w:r>
        <w:rPr>
          <w:rFonts w:ascii="Arial" w:eastAsia="Arial" w:hAnsi="Arial" w:cs="Arial"/>
          <w:b/>
          <w:color w:val="343F4E"/>
          <w:sz w:val="21"/>
          <w:szCs w:val="22"/>
        </w:rPr>
        <w:t>projects,</w:t>
      </w:r>
      <w:r>
        <w:rPr>
          <w:rFonts w:ascii="Arial" w:eastAsia="Arial" w:hAnsi="Arial" w:cs="Arial"/>
          <w:b/>
          <w:color w:val="343F4E"/>
          <w:spacing w:val="38"/>
          <w:sz w:val="21"/>
          <w:szCs w:val="22"/>
        </w:rPr>
        <w:t xml:space="preserve"> </w:t>
      </w:r>
      <w:r>
        <w:rPr>
          <w:rFonts w:ascii="Arial" w:eastAsia="Arial" w:hAnsi="Arial" w:cs="Arial"/>
          <w:b/>
          <w:color w:val="343F4E"/>
          <w:sz w:val="21"/>
          <w:szCs w:val="22"/>
        </w:rPr>
        <w:t>assignments,</w:t>
      </w:r>
      <w:r>
        <w:rPr>
          <w:rFonts w:ascii="Arial" w:eastAsia="Arial" w:hAnsi="Arial" w:cs="Arial"/>
          <w:b/>
          <w:color w:val="343F4E"/>
          <w:spacing w:val="38"/>
          <w:sz w:val="21"/>
          <w:szCs w:val="22"/>
        </w:rPr>
        <w:t xml:space="preserve"> </w:t>
      </w:r>
      <w:r>
        <w:rPr>
          <w:rFonts w:ascii="Arial" w:eastAsia="Arial" w:hAnsi="Arial" w:cs="Arial"/>
          <w:b/>
          <w:color w:val="343F4E"/>
          <w:sz w:val="21"/>
          <w:szCs w:val="22"/>
        </w:rPr>
        <w:t>tests</w:t>
      </w:r>
      <w:r>
        <w:rPr>
          <w:rFonts w:ascii="Arial" w:eastAsia="Arial" w:hAnsi="Arial" w:cs="Arial"/>
          <w:b/>
          <w:color w:val="343F4E"/>
          <w:spacing w:val="38"/>
          <w:sz w:val="21"/>
          <w:szCs w:val="22"/>
        </w:rPr>
        <w:t xml:space="preserve"> </w:t>
      </w:r>
      <w:r>
        <w:rPr>
          <w:rFonts w:ascii="Arial" w:eastAsia="Arial" w:hAnsi="Arial" w:cs="Arial"/>
          <w:b/>
          <w:color w:val="343F4E"/>
          <w:sz w:val="21"/>
          <w:szCs w:val="22"/>
        </w:rPr>
        <w:t>and/or</w:t>
      </w:r>
      <w:r>
        <w:rPr>
          <w:rFonts w:ascii="Arial" w:eastAsia="Arial" w:hAnsi="Arial" w:cs="Arial"/>
          <w:b/>
          <w:color w:val="343F4E"/>
          <w:spacing w:val="38"/>
          <w:sz w:val="21"/>
          <w:szCs w:val="22"/>
        </w:rPr>
        <w:t xml:space="preserve"> </w:t>
      </w:r>
      <w:r>
        <w:rPr>
          <w:rFonts w:ascii="Arial" w:eastAsia="Arial" w:hAnsi="Arial" w:cs="Arial"/>
          <w:b/>
          <w:color w:val="343F4E"/>
          <w:sz w:val="21"/>
          <w:szCs w:val="22"/>
        </w:rPr>
        <w:t>exams</w:t>
      </w:r>
      <w:r>
        <w:rPr>
          <w:rFonts w:ascii="Arial" w:eastAsia="Arial" w:hAnsi="Arial" w:cs="Arial"/>
          <w:b/>
          <w:color w:val="343F4E"/>
          <w:spacing w:val="38"/>
          <w:sz w:val="21"/>
          <w:szCs w:val="22"/>
        </w:rPr>
        <w:t xml:space="preserve"> </w:t>
      </w:r>
      <w:r>
        <w:rPr>
          <w:rFonts w:ascii="Arial" w:eastAsia="Arial" w:hAnsi="Arial" w:cs="Arial"/>
          <w:b/>
          <w:color w:val="343F4E"/>
          <w:sz w:val="21"/>
          <w:szCs w:val="22"/>
        </w:rPr>
        <w:t>provided</w:t>
      </w:r>
      <w:r>
        <w:rPr>
          <w:rFonts w:ascii="Arial" w:eastAsia="Arial" w:hAnsi="Arial" w:cs="Arial"/>
          <w:b/>
          <w:color w:val="343F4E"/>
          <w:spacing w:val="38"/>
          <w:sz w:val="21"/>
          <w:szCs w:val="22"/>
        </w:rPr>
        <w:t xml:space="preserve"> </w:t>
      </w:r>
      <w:r>
        <w:rPr>
          <w:rFonts w:ascii="Arial" w:eastAsia="Arial" w:hAnsi="Arial" w:cs="Arial"/>
          <w:b/>
          <w:color w:val="343F4E"/>
          <w:sz w:val="21"/>
          <w:szCs w:val="22"/>
        </w:rPr>
        <w:t>opportunity</w:t>
      </w:r>
      <w:r>
        <w:rPr>
          <w:rFonts w:ascii="Arial" w:eastAsia="Arial" w:hAnsi="Arial" w:cs="Arial"/>
          <w:b/>
          <w:color w:val="343F4E"/>
          <w:spacing w:val="38"/>
          <w:sz w:val="21"/>
          <w:szCs w:val="22"/>
        </w:rPr>
        <w:t xml:space="preserve"> </w:t>
      </w:r>
      <w:r>
        <w:rPr>
          <w:rFonts w:ascii="Arial" w:eastAsia="Arial" w:hAnsi="Arial" w:cs="Arial"/>
          <w:b/>
          <w:color w:val="343F4E"/>
          <w:sz w:val="21"/>
          <w:szCs w:val="22"/>
        </w:rPr>
        <w:t>for</w:t>
      </w:r>
      <w:r>
        <w:rPr>
          <w:rFonts w:ascii="Arial" w:eastAsia="Arial" w:hAnsi="Arial" w:cs="Arial"/>
          <w:b/>
          <w:color w:val="343F4E"/>
          <w:spacing w:val="38"/>
          <w:sz w:val="21"/>
          <w:szCs w:val="22"/>
        </w:rPr>
        <w:t xml:space="preserve"> </w:t>
      </w:r>
      <w:r>
        <w:rPr>
          <w:rFonts w:ascii="Arial" w:eastAsia="Arial" w:hAnsi="Arial" w:cs="Arial"/>
          <w:b/>
          <w:color w:val="343F4E"/>
          <w:sz w:val="21"/>
          <w:szCs w:val="22"/>
        </w:rPr>
        <w:t>me</w:t>
      </w:r>
      <w:r>
        <w:rPr>
          <w:rFonts w:ascii="Arial" w:eastAsia="Arial" w:hAnsi="Arial" w:cs="Arial"/>
          <w:b/>
          <w:color w:val="343F4E"/>
          <w:spacing w:val="38"/>
          <w:sz w:val="21"/>
          <w:szCs w:val="22"/>
        </w:rPr>
        <w:t xml:space="preserve"> </w:t>
      </w:r>
      <w:r>
        <w:rPr>
          <w:rFonts w:ascii="Arial" w:eastAsia="Arial" w:hAnsi="Arial" w:cs="Arial"/>
          <w:b/>
          <w:color w:val="343F4E"/>
          <w:sz w:val="21"/>
          <w:szCs w:val="22"/>
        </w:rPr>
        <w:t>to</w:t>
      </w:r>
      <w:r>
        <w:rPr>
          <w:rFonts w:ascii="Arial" w:eastAsia="Arial" w:hAnsi="Arial" w:cs="Arial"/>
          <w:b/>
          <w:color w:val="343F4E"/>
          <w:spacing w:val="38"/>
          <w:sz w:val="21"/>
          <w:szCs w:val="22"/>
        </w:rPr>
        <w:t xml:space="preserve"> </w:t>
      </w:r>
      <w:r>
        <w:rPr>
          <w:rFonts w:ascii="Arial" w:eastAsia="Arial" w:hAnsi="Arial" w:cs="Arial"/>
          <w:b/>
          <w:color w:val="343F4E"/>
          <w:sz w:val="21"/>
          <w:szCs w:val="22"/>
        </w:rPr>
        <w:t>demonstrate</w:t>
      </w:r>
      <w:r>
        <w:rPr>
          <w:rFonts w:ascii="Arial" w:eastAsia="Arial" w:hAnsi="Arial" w:cs="Arial"/>
          <w:b/>
          <w:color w:val="343F4E"/>
          <w:spacing w:val="38"/>
          <w:sz w:val="21"/>
          <w:szCs w:val="22"/>
        </w:rPr>
        <w:t xml:space="preserve"> </w:t>
      </w:r>
      <w:r>
        <w:rPr>
          <w:rFonts w:ascii="Arial" w:eastAsia="Arial" w:hAnsi="Arial" w:cs="Arial"/>
          <w:b/>
          <w:color w:val="343F4E"/>
          <w:sz w:val="21"/>
          <w:szCs w:val="22"/>
        </w:rPr>
        <w:t>an understanding of</w:t>
      </w:r>
      <w:r>
        <w:rPr>
          <w:rFonts w:ascii="Arial" w:eastAsia="Arial" w:hAnsi="Arial" w:cs="Arial"/>
          <w:b/>
          <w:color w:val="343F4E"/>
          <w:spacing w:val="40"/>
          <w:sz w:val="21"/>
          <w:szCs w:val="22"/>
        </w:rPr>
        <w:t xml:space="preserve"> </w:t>
      </w:r>
      <w:r>
        <w:rPr>
          <w:rFonts w:ascii="Arial" w:eastAsia="Arial" w:hAnsi="Arial" w:cs="Arial"/>
          <w:b/>
          <w:color w:val="343F4E"/>
          <w:sz w:val="21"/>
          <w:szCs w:val="22"/>
        </w:rPr>
        <w:t>the</w:t>
      </w:r>
      <w:r>
        <w:rPr>
          <w:rFonts w:ascii="Arial" w:eastAsia="Arial" w:hAnsi="Arial" w:cs="Arial"/>
          <w:b/>
          <w:color w:val="343F4E"/>
          <w:spacing w:val="40"/>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40"/>
          <w:sz w:val="21"/>
          <w:szCs w:val="22"/>
        </w:rPr>
        <w:t xml:space="preserve"> </w:t>
      </w:r>
      <w:r>
        <w:rPr>
          <w:rFonts w:ascii="Arial" w:eastAsia="Arial" w:hAnsi="Arial" w:cs="Arial"/>
          <w:b/>
          <w:color w:val="343F4E"/>
          <w:sz w:val="21"/>
          <w:szCs w:val="22"/>
        </w:rPr>
        <w:t>material.</w:t>
      </w:r>
    </w:p>
    <w:p w:rsidR="0069186F" w:rsidRDefault="0069186F">
      <w:pPr>
        <w:widowControl w:val="0"/>
        <w:autoSpaceDE w:val="0"/>
        <w:autoSpaceDN w:val="0"/>
        <w:spacing w:before="1"/>
        <w:rPr>
          <w:rFonts w:ascii="Arial" w:eastAsia="Arial" w:hAnsi="Arial" w:cs="Arial"/>
          <w:b/>
          <w:bCs/>
          <w:sz w:val="9"/>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570"/>
        </w:trPr>
        <w:tc>
          <w:tcPr>
            <w:tcW w:w="10936" w:type="dxa"/>
            <w:gridSpan w:val="2"/>
            <w:tcBorders>
              <w:left w:val="nil"/>
              <w:bottom w:val="nil"/>
              <w:right w:val="nil"/>
            </w:tcBorders>
            <w:shd w:val="clear" w:color="auto" w:fill="343F4E"/>
          </w:tcPr>
          <w:p w:rsidR="0069186F" w:rsidRDefault="00000000">
            <w:pPr>
              <w:spacing w:before="71" w:line="261" w:lineRule="auto"/>
              <w:ind w:left="60" w:right="208"/>
              <w:rPr>
                <w:rFonts w:ascii="Arial MT" w:eastAsia="Arial MT" w:hAnsi="Arial MT" w:cs="Arial MT"/>
                <w:sz w:val="18"/>
              </w:rPr>
            </w:pPr>
            <w:r>
              <w:rPr>
                <w:rFonts w:ascii="Arial MT" w:eastAsia="Arial MT" w:hAnsi="Arial MT" w:cs="Arial MT"/>
                <w:color w:val="FFFFFF"/>
                <w:sz w:val="18"/>
              </w:rPr>
              <w:t>Course projects, assignments, tests and/or exams provided opportunity for me to demonstrate an understanding of the course</w:t>
            </w:r>
            <w:r>
              <w:rPr>
                <w:rFonts w:ascii="Arial MT" w:eastAsia="Arial MT" w:hAnsi="Arial MT" w:cs="Arial MT"/>
                <w:color w:val="FFFFFF"/>
                <w:spacing w:val="80"/>
                <w:sz w:val="18"/>
              </w:rPr>
              <w:t xml:space="preserve"> </w:t>
            </w:r>
            <w:r>
              <w:rPr>
                <w:rFonts w:ascii="Arial MT" w:eastAsia="Arial MT" w:hAnsi="Arial MT" w:cs="Arial MT"/>
                <w:color w:val="FFFFFF"/>
                <w:spacing w:val="-2"/>
                <w:sz w:val="18"/>
              </w:rPr>
              <w:t>material.</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1844820760" name="Image 38"/>
                  <wp:cNvGraphicFramePr/>
                  <a:graphic xmlns:a="http://schemas.openxmlformats.org/drawingml/2006/main">
                    <a:graphicData uri="http://schemas.openxmlformats.org/drawingml/2006/picture">
                      <pic:pic xmlns:pic="http://schemas.openxmlformats.org/drawingml/2006/picture">
                        <pic:nvPicPr>
                          <pic:cNvPr id="1844820760" name="Image 38"/>
                          <pic:cNvPicPr/>
                        </pic:nvPicPr>
                        <pic:blipFill>
                          <a:blip r:embed="rId98"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4.9</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0.3</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numPr>
          <w:ilvl w:val="0"/>
          <w:numId w:val="15"/>
        </w:numPr>
        <w:tabs>
          <w:tab w:val="left" w:pos="353"/>
        </w:tabs>
        <w:autoSpaceDE w:val="0"/>
        <w:autoSpaceDN w:val="0"/>
        <w:ind w:left="353"/>
        <w:rPr>
          <w:rFonts w:ascii="Arial" w:eastAsia="Arial" w:hAnsi="Arial" w:cs="Arial"/>
          <w:b/>
          <w:sz w:val="21"/>
          <w:szCs w:val="22"/>
        </w:rPr>
      </w:pPr>
      <w:bookmarkStart w:id="40" w:name="6._Overall,_the_quality_of_my_learning_e"/>
      <w:bookmarkEnd w:id="40"/>
      <w:r>
        <w:rPr>
          <w:rFonts w:ascii="Arial" w:eastAsia="Arial" w:hAnsi="Arial" w:cs="Arial"/>
          <w:b/>
          <w:color w:val="343F4E"/>
          <w:sz w:val="21"/>
          <w:szCs w:val="22"/>
        </w:rPr>
        <w:t>Overall,</w:t>
      </w:r>
      <w:r>
        <w:rPr>
          <w:rFonts w:ascii="Arial" w:eastAsia="Arial" w:hAnsi="Arial" w:cs="Arial"/>
          <w:b/>
          <w:color w:val="343F4E"/>
          <w:spacing w:val="29"/>
          <w:sz w:val="21"/>
          <w:szCs w:val="22"/>
        </w:rPr>
        <w:t xml:space="preserve"> </w:t>
      </w:r>
      <w:r>
        <w:rPr>
          <w:rFonts w:ascii="Arial" w:eastAsia="Arial" w:hAnsi="Arial" w:cs="Arial"/>
          <w:b/>
          <w:color w:val="343F4E"/>
          <w:sz w:val="21"/>
          <w:szCs w:val="22"/>
        </w:rPr>
        <w:t>the</w:t>
      </w:r>
      <w:r>
        <w:rPr>
          <w:rFonts w:ascii="Arial" w:eastAsia="Arial" w:hAnsi="Arial" w:cs="Arial"/>
          <w:b/>
          <w:color w:val="343F4E"/>
          <w:spacing w:val="31"/>
          <w:sz w:val="21"/>
          <w:szCs w:val="22"/>
        </w:rPr>
        <w:t xml:space="preserve"> </w:t>
      </w:r>
      <w:r>
        <w:rPr>
          <w:rFonts w:ascii="Arial" w:eastAsia="Arial" w:hAnsi="Arial" w:cs="Arial"/>
          <w:b/>
          <w:color w:val="343F4E"/>
          <w:sz w:val="21"/>
          <w:szCs w:val="22"/>
        </w:rPr>
        <w:t>quality</w:t>
      </w:r>
      <w:r>
        <w:rPr>
          <w:rFonts w:ascii="Arial" w:eastAsia="Arial" w:hAnsi="Arial" w:cs="Arial"/>
          <w:b/>
          <w:color w:val="343F4E"/>
          <w:spacing w:val="31"/>
          <w:sz w:val="21"/>
          <w:szCs w:val="22"/>
        </w:rPr>
        <w:t xml:space="preserve"> </w:t>
      </w:r>
      <w:r>
        <w:rPr>
          <w:rFonts w:ascii="Arial" w:eastAsia="Arial" w:hAnsi="Arial" w:cs="Arial"/>
          <w:b/>
          <w:color w:val="343F4E"/>
          <w:sz w:val="21"/>
          <w:szCs w:val="22"/>
        </w:rPr>
        <w:t>of</w:t>
      </w:r>
      <w:r>
        <w:rPr>
          <w:rFonts w:ascii="Arial" w:eastAsia="Arial" w:hAnsi="Arial" w:cs="Arial"/>
          <w:b/>
          <w:color w:val="343F4E"/>
          <w:spacing w:val="31"/>
          <w:sz w:val="21"/>
          <w:szCs w:val="22"/>
        </w:rPr>
        <w:t xml:space="preserve"> </w:t>
      </w:r>
      <w:r>
        <w:rPr>
          <w:rFonts w:ascii="Arial" w:eastAsia="Arial" w:hAnsi="Arial" w:cs="Arial"/>
          <w:b/>
          <w:color w:val="343F4E"/>
          <w:sz w:val="21"/>
          <w:szCs w:val="22"/>
        </w:rPr>
        <w:t>my</w:t>
      </w:r>
      <w:r>
        <w:rPr>
          <w:rFonts w:ascii="Arial" w:eastAsia="Arial" w:hAnsi="Arial" w:cs="Arial"/>
          <w:b/>
          <w:color w:val="343F4E"/>
          <w:spacing w:val="31"/>
          <w:sz w:val="21"/>
          <w:szCs w:val="22"/>
        </w:rPr>
        <w:t xml:space="preserve"> </w:t>
      </w:r>
      <w:r>
        <w:rPr>
          <w:rFonts w:ascii="Arial" w:eastAsia="Arial" w:hAnsi="Arial" w:cs="Arial"/>
          <w:b/>
          <w:color w:val="343F4E"/>
          <w:sz w:val="21"/>
          <w:szCs w:val="22"/>
        </w:rPr>
        <w:t>learning</w:t>
      </w:r>
      <w:r>
        <w:rPr>
          <w:rFonts w:ascii="Arial" w:eastAsia="Arial" w:hAnsi="Arial" w:cs="Arial"/>
          <w:b/>
          <w:color w:val="343F4E"/>
          <w:spacing w:val="31"/>
          <w:sz w:val="21"/>
          <w:szCs w:val="22"/>
        </w:rPr>
        <w:t xml:space="preserve"> </w:t>
      </w:r>
      <w:r>
        <w:rPr>
          <w:rFonts w:ascii="Arial" w:eastAsia="Arial" w:hAnsi="Arial" w:cs="Arial"/>
          <w:b/>
          <w:color w:val="343F4E"/>
          <w:sz w:val="21"/>
          <w:szCs w:val="22"/>
        </w:rPr>
        <w:t>experience</w:t>
      </w:r>
      <w:r>
        <w:rPr>
          <w:rFonts w:ascii="Arial" w:eastAsia="Arial" w:hAnsi="Arial" w:cs="Arial"/>
          <w:b/>
          <w:color w:val="343F4E"/>
          <w:spacing w:val="31"/>
          <w:sz w:val="21"/>
          <w:szCs w:val="22"/>
        </w:rPr>
        <w:t xml:space="preserve"> </w:t>
      </w:r>
      <w:r>
        <w:rPr>
          <w:rFonts w:ascii="Arial" w:eastAsia="Arial" w:hAnsi="Arial" w:cs="Arial"/>
          <w:b/>
          <w:color w:val="343F4E"/>
          <w:sz w:val="21"/>
          <w:szCs w:val="22"/>
        </w:rPr>
        <w:t>in</w:t>
      </w:r>
      <w:r>
        <w:rPr>
          <w:rFonts w:ascii="Arial" w:eastAsia="Arial" w:hAnsi="Arial" w:cs="Arial"/>
          <w:b/>
          <w:color w:val="343F4E"/>
          <w:spacing w:val="31"/>
          <w:sz w:val="21"/>
          <w:szCs w:val="22"/>
        </w:rPr>
        <w:t xml:space="preserve"> </w:t>
      </w:r>
      <w:r>
        <w:rPr>
          <w:rFonts w:ascii="Arial" w:eastAsia="Arial" w:hAnsi="Arial" w:cs="Arial"/>
          <w:b/>
          <w:color w:val="343F4E"/>
          <w:sz w:val="21"/>
          <w:szCs w:val="22"/>
        </w:rPr>
        <w:t>this</w:t>
      </w:r>
      <w:r>
        <w:rPr>
          <w:rFonts w:ascii="Arial" w:eastAsia="Arial" w:hAnsi="Arial" w:cs="Arial"/>
          <w:b/>
          <w:color w:val="343F4E"/>
          <w:spacing w:val="31"/>
          <w:sz w:val="21"/>
          <w:szCs w:val="22"/>
        </w:rPr>
        <w:t xml:space="preserve"> </w:t>
      </w:r>
      <w:r>
        <w:rPr>
          <w:rFonts w:ascii="Arial" w:eastAsia="Arial" w:hAnsi="Arial" w:cs="Arial"/>
          <w:b/>
          <w:color w:val="343F4E"/>
          <w:sz w:val="21"/>
          <w:szCs w:val="22"/>
        </w:rPr>
        <w:t>course</w:t>
      </w:r>
      <w:r>
        <w:rPr>
          <w:rFonts w:ascii="Arial" w:eastAsia="Arial" w:hAnsi="Arial" w:cs="Arial"/>
          <w:b/>
          <w:color w:val="343F4E"/>
          <w:spacing w:val="31"/>
          <w:sz w:val="21"/>
          <w:szCs w:val="22"/>
        </w:rPr>
        <w:t xml:space="preserve"> </w:t>
      </w:r>
      <w:r>
        <w:rPr>
          <w:rFonts w:ascii="Arial" w:eastAsia="Arial" w:hAnsi="Arial" w:cs="Arial"/>
          <w:b/>
          <w:color w:val="343F4E"/>
          <w:spacing w:val="-2"/>
          <w:sz w:val="21"/>
          <w:szCs w:val="22"/>
        </w:rPr>
        <w:t>was….</w:t>
      </w:r>
    </w:p>
    <w:p w:rsidR="0069186F" w:rsidRDefault="0069186F">
      <w:pPr>
        <w:widowControl w:val="0"/>
        <w:autoSpaceDE w:val="0"/>
        <w:autoSpaceDN w:val="0"/>
        <w:spacing w:before="6"/>
        <w:rPr>
          <w:rFonts w:ascii="Arial" w:eastAsia="Arial" w:hAnsi="Arial" w:cs="Arial"/>
          <w:b/>
          <w:bCs/>
          <w:sz w:val="10"/>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Overall,</w:t>
            </w:r>
            <w:r>
              <w:rPr>
                <w:rFonts w:ascii="Arial MT" w:eastAsia="Arial MT" w:hAnsi="Arial MT" w:cs="Arial MT"/>
                <w:color w:val="FFFFFF"/>
                <w:spacing w:val="4"/>
                <w:sz w:val="18"/>
              </w:rPr>
              <w:t xml:space="preserve"> </w:t>
            </w:r>
            <w:r>
              <w:rPr>
                <w:rFonts w:ascii="Arial MT" w:eastAsia="Arial MT" w:hAnsi="Arial MT" w:cs="Arial MT"/>
                <w:color w:val="FFFFFF"/>
                <w:sz w:val="18"/>
              </w:rPr>
              <w:t>the</w:t>
            </w:r>
            <w:r>
              <w:rPr>
                <w:rFonts w:ascii="Arial MT" w:eastAsia="Arial MT" w:hAnsi="Arial MT" w:cs="Arial MT"/>
                <w:color w:val="FFFFFF"/>
                <w:spacing w:val="6"/>
                <w:sz w:val="18"/>
              </w:rPr>
              <w:t xml:space="preserve"> </w:t>
            </w:r>
            <w:r>
              <w:rPr>
                <w:rFonts w:ascii="Arial MT" w:eastAsia="Arial MT" w:hAnsi="Arial MT" w:cs="Arial MT"/>
                <w:color w:val="FFFFFF"/>
                <w:sz w:val="18"/>
              </w:rPr>
              <w:t>quality</w:t>
            </w:r>
            <w:r>
              <w:rPr>
                <w:rFonts w:ascii="Arial MT" w:eastAsia="Arial MT" w:hAnsi="Arial MT" w:cs="Arial MT"/>
                <w:color w:val="FFFFFF"/>
                <w:spacing w:val="6"/>
                <w:sz w:val="18"/>
              </w:rPr>
              <w:t xml:space="preserve"> </w:t>
            </w:r>
            <w:r>
              <w:rPr>
                <w:rFonts w:ascii="Arial MT" w:eastAsia="Arial MT" w:hAnsi="Arial MT" w:cs="Arial MT"/>
                <w:color w:val="FFFFFF"/>
                <w:sz w:val="18"/>
              </w:rPr>
              <w:t>of</w:t>
            </w:r>
            <w:r>
              <w:rPr>
                <w:rFonts w:ascii="Arial MT" w:eastAsia="Arial MT" w:hAnsi="Arial MT" w:cs="Arial MT"/>
                <w:color w:val="FFFFFF"/>
                <w:spacing w:val="6"/>
                <w:sz w:val="18"/>
              </w:rPr>
              <w:t xml:space="preserve"> </w:t>
            </w:r>
            <w:r>
              <w:rPr>
                <w:rFonts w:ascii="Arial MT" w:eastAsia="Arial MT" w:hAnsi="Arial MT" w:cs="Arial MT"/>
                <w:color w:val="FFFFFF"/>
                <w:sz w:val="18"/>
              </w:rPr>
              <w:t>my</w:t>
            </w:r>
            <w:r>
              <w:rPr>
                <w:rFonts w:ascii="Arial MT" w:eastAsia="Arial MT" w:hAnsi="Arial MT" w:cs="Arial MT"/>
                <w:color w:val="FFFFFF"/>
                <w:spacing w:val="7"/>
                <w:sz w:val="18"/>
              </w:rPr>
              <w:t xml:space="preserve"> </w:t>
            </w:r>
            <w:r>
              <w:rPr>
                <w:rFonts w:ascii="Arial MT" w:eastAsia="Arial MT" w:hAnsi="Arial MT" w:cs="Arial MT"/>
                <w:color w:val="FFFFFF"/>
                <w:sz w:val="18"/>
              </w:rPr>
              <w:t>learning</w:t>
            </w:r>
            <w:r>
              <w:rPr>
                <w:rFonts w:ascii="Arial MT" w:eastAsia="Arial MT" w:hAnsi="Arial MT" w:cs="Arial MT"/>
                <w:color w:val="FFFFFF"/>
                <w:spacing w:val="6"/>
                <w:sz w:val="18"/>
              </w:rPr>
              <w:t xml:space="preserve"> </w:t>
            </w:r>
            <w:r>
              <w:rPr>
                <w:rFonts w:ascii="Arial MT" w:eastAsia="Arial MT" w:hAnsi="Arial MT" w:cs="Arial MT"/>
                <w:color w:val="FFFFFF"/>
                <w:sz w:val="18"/>
              </w:rPr>
              <w:t>experience</w:t>
            </w:r>
            <w:r>
              <w:rPr>
                <w:rFonts w:ascii="Arial MT" w:eastAsia="Arial MT" w:hAnsi="Arial MT" w:cs="Arial MT"/>
                <w:color w:val="FFFFFF"/>
                <w:spacing w:val="6"/>
                <w:sz w:val="18"/>
              </w:rPr>
              <w:t xml:space="preserve"> </w:t>
            </w:r>
            <w:r>
              <w:rPr>
                <w:rFonts w:ascii="Arial MT" w:eastAsia="Arial MT" w:hAnsi="Arial MT" w:cs="Arial MT"/>
                <w:color w:val="FFFFFF"/>
                <w:sz w:val="18"/>
              </w:rPr>
              <w:t>in</w:t>
            </w:r>
            <w:r>
              <w:rPr>
                <w:rFonts w:ascii="Arial MT" w:eastAsia="Arial MT" w:hAnsi="Arial MT" w:cs="Arial MT"/>
                <w:color w:val="FFFFFF"/>
                <w:spacing w:val="6"/>
                <w:sz w:val="18"/>
              </w:rPr>
              <w:t xml:space="preserve"> </w:t>
            </w:r>
            <w:r>
              <w:rPr>
                <w:rFonts w:ascii="Arial MT" w:eastAsia="Arial MT" w:hAnsi="Arial MT" w:cs="Arial MT"/>
                <w:color w:val="FFFFFF"/>
                <w:sz w:val="18"/>
              </w:rPr>
              <w:t>this</w:t>
            </w:r>
            <w:r>
              <w:rPr>
                <w:rFonts w:ascii="Arial MT" w:eastAsia="Arial MT" w:hAnsi="Arial MT" w:cs="Arial MT"/>
                <w:color w:val="FFFFFF"/>
                <w:spacing w:val="6"/>
                <w:sz w:val="18"/>
              </w:rPr>
              <w:t xml:space="preserve"> </w:t>
            </w:r>
            <w:r>
              <w:rPr>
                <w:rFonts w:ascii="Arial MT" w:eastAsia="Arial MT" w:hAnsi="Arial MT" w:cs="Arial MT"/>
                <w:color w:val="FFFFFF"/>
                <w:sz w:val="18"/>
              </w:rPr>
              <w:t>course</w:t>
            </w:r>
            <w:r>
              <w:rPr>
                <w:rFonts w:ascii="Arial MT" w:eastAsia="Arial MT" w:hAnsi="Arial MT" w:cs="Arial MT"/>
                <w:color w:val="FFFFFF"/>
                <w:spacing w:val="7"/>
                <w:sz w:val="18"/>
              </w:rPr>
              <w:t xml:space="preserve"> </w:t>
            </w:r>
            <w:r>
              <w:rPr>
                <w:rFonts w:ascii="Arial MT" w:eastAsia="Arial MT" w:hAnsi="Arial MT" w:cs="Arial MT"/>
                <w:color w:val="FFFFFF"/>
                <w:spacing w:val="-4"/>
                <w:sz w:val="18"/>
              </w:rPr>
              <w:t>was:</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262"/>
              <w:rPr>
                <w:rFonts w:ascii="Arial" w:eastAsia="Arial MT" w:hAnsi="Arial MT" w:cs="Arial MT"/>
                <w:sz w:val="20"/>
              </w:rPr>
            </w:pPr>
            <w:r>
              <w:rPr>
                <w:rFonts w:ascii="Arial"/>
                <w:noProof/>
                <w:sz w:val="20"/>
              </w:rPr>
              <w:drawing>
                <wp:inline distT="0" distB="0" distL="0" distR="0">
                  <wp:extent cx="6634162" cy="1071562"/>
                  <wp:effectExtent l="0" t="0" r="0" b="0"/>
                  <wp:docPr id="360066063" name="Image 39"/>
                  <wp:cNvGraphicFramePr/>
                  <a:graphic xmlns:a="http://schemas.openxmlformats.org/drawingml/2006/main">
                    <a:graphicData uri="http://schemas.openxmlformats.org/drawingml/2006/picture">
                      <pic:pic xmlns:pic="http://schemas.openxmlformats.org/drawingml/2006/picture">
                        <pic:nvPicPr>
                          <pic:cNvPr id="360066063" name="Image 39"/>
                          <pic:cNvPicPr/>
                        </pic:nvPicPr>
                        <pic:blipFill>
                          <a:blip r:embed="rId99" cstate="print"/>
                          <a:stretch>
                            <a:fillRect/>
                          </a:stretch>
                        </pic:blipFill>
                        <pic:spPr>
                          <a:xfrm>
                            <a:off x="0" y="0"/>
                            <a:ext cx="6634162"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4.6</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0.5</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72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1328729918" name="Group 40"/>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1889608409" name="Graphic 41"/>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0FCCB543" id="Group 40"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">
                <v:shape id="Graphic 41"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bookmarkStart w:id="41" w:name="Part_B._Divisional_Items_0"/>
      <w:bookmarkEnd w:id="41"/>
      <w:r>
        <w:rPr>
          <w:rFonts w:ascii="Arial" w:eastAsia="Arial" w:hAnsi="Arial" w:cs="Arial"/>
          <w:b/>
          <w:bCs/>
          <w:color w:val="2672B9"/>
        </w:rPr>
        <w:t>Part</w:t>
      </w:r>
      <w:r>
        <w:rPr>
          <w:rFonts w:ascii="Arial" w:eastAsia="Arial" w:hAnsi="Arial" w:cs="Arial"/>
          <w:b/>
          <w:bCs/>
          <w:color w:val="2672B9"/>
          <w:spacing w:val="-15"/>
        </w:rPr>
        <w:t xml:space="preserve"> </w:t>
      </w:r>
      <w:r>
        <w:rPr>
          <w:rFonts w:ascii="Arial" w:eastAsia="Arial" w:hAnsi="Arial" w:cs="Arial"/>
          <w:b/>
          <w:bCs/>
          <w:color w:val="2672B9"/>
        </w:rPr>
        <w:t>B.</w:t>
      </w:r>
      <w:r>
        <w:rPr>
          <w:rFonts w:ascii="Arial" w:eastAsia="Arial" w:hAnsi="Arial" w:cs="Arial"/>
          <w:b/>
          <w:bCs/>
          <w:color w:val="2672B9"/>
          <w:spacing w:val="-13"/>
        </w:rPr>
        <w:t xml:space="preserve"> </w:t>
      </w:r>
      <w:r>
        <w:rPr>
          <w:rFonts w:ascii="Arial" w:eastAsia="Arial" w:hAnsi="Arial" w:cs="Arial"/>
          <w:b/>
          <w:bCs/>
          <w:color w:val="2672B9"/>
        </w:rPr>
        <w:t>Divisional</w:t>
      </w:r>
      <w:r>
        <w:rPr>
          <w:rFonts w:ascii="Arial" w:eastAsia="Arial" w:hAnsi="Arial" w:cs="Arial"/>
          <w:b/>
          <w:bCs/>
          <w:color w:val="2672B9"/>
          <w:spacing w:val="-12"/>
        </w:rPr>
        <w:t xml:space="preserve"> </w:t>
      </w:r>
      <w:r>
        <w:rPr>
          <w:rFonts w:ascii="Arial" w:eastAsia="Arial" w:hAnsi="Arial" w:cs="Arial"/>
          <w:b/>
          <w:bCs/>
          <w:color w:val="2672B9"/>
          <w:spacing w:val="-2"/>
        </w:rPr>
        <w:t>Items</w:t>
      </w:r>
    </w:p>
    <w:p w:rsidR="0069186F" w:rsidRDefault="00000000">
      <w:pPr>
        <w:widowControl w:val="0"/>
        <w:autoSpaceDE w:val="0"/>
        <w:autoSpaceDN w:val="0"/>
        <w:spacing w:before="142"/>
        <w:ind w:left="105"/>
        <w:rPr>
          <w:rFonts w:ascii="Arial" w:eastAsia="Arial" w:hAnsi="Arial" w:cs="Arial"/>
          <w:b/>
          <w:bCs/>
          <w:sz w:val="21"/>
          <w:szCs w:val="21"/>
        </w:rPr>
      </w:pPr>
      <w:bookmarkStart w:id="42" w:name="The_instructor_(Martina_Favaretto)_gener"/>
      <w:bookmarkEnd w:id="42"/>
      <w:r>
        <w:rPr>
          <w:rFonts w:ascii="Arial" w:eastAsia="Arial" w:hAnsi="Arial" w:cs="Arial"/>
          <w:b/>
          <w:bCs/>
          <w:color w:val="343F4E"/>
          <w:sz w:val="21"/>
          <w:szCs w:val="21"/>
        </w:rPr>
        <w:t>The</w:t>
      </w:r>
      <w:r>
        <w:rPr>
          <w:rFonts w:ascii="Arial" w:eastAsia="Arial" w:hAnsi="Arial" w:cs="Arial"/>
          <w:b/>
          <w:bCs/>
          <w:color w:val="343F4E"/>
          <w:spacing w:val="41"/>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42"/>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49"/>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generated</w:t>
      </w:r>
      <w:r>
        <w:rPr>
          <w:rFonts w:ascii="Arial" w:eastAsia="Arial" w:hAnsi="Arial" w:cs="Arial"/>
          <w:b/>
          <w:bCs/>
          <w:color w:val="343F4E"/>
          <w:spacing w:val="44"/>
          <w:sz w:val="21"/>
          <w:szCs w:val="21"/>
        </w:rPr>
        <w:t xml:space="preserve"> </w:t>
      </w:r>
      <w:r>
        <w:rPr>
          <w:rFonts w:ascii="Arial" w:eastAsia="Arial" w:hAnsi="Arial" w:cs="Arial"/>
          <w:b/>
          <w:bCs/>
          <w:color w:val="343F4E"/>
          <w:sz w:val="21"/>
          <w:szCs w:val="21"/>
        </w:rPr>
        <w:t>enthusiasm</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for</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learning</w:t>
      </w:r>
      <w:r>
        <w:rPr>
          <w:rFonts w:ascii="Arial" w:eastAsia="Arial" w:hAnsi="Arial" w:cs="Arial"/>
          <w:b/>
          <w:bCs/>
          <w:color w:val="343F4E"/>
          <w:spacing w:val="44"/>
          <w:sz w:val="21"/>
          <w:szCs w:val="21"/>
        </w:rPr>
        <w:t xml:space="preserve"> </w:t>
      </w:r>
      <w:r>
        <w:rPr>
          <w:rFonts w:ascii="Arial" w:eastAsia="Arial" w:hAnsi="Arial" w:cs="Arial"/>
          <w:b/>
          <w:bCs/>
          <w:color w:val="343F4E"/>
          <w:sz w:val="21"/>
          <w:szCs w:val="21"/>
        </w:rPr>
        <w:t>in</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45"/>
          <w:sz w:val="21"/>
          <w:szCs w:val="21"/>
        </w:rPr>
        <w:t xml:space="preserve"> </w:t>
      </w:r>
      <w:r>
        <w:rPr>
          <w:rFonts w:ascii="Arial" w:eastAsia="Arial" w:hAnsi="Arial" w:cs="Arial"/>
          <w:b/>
          <w:bCs/>
          <w:color w:val="343F4E"/>
          <w:spacing w:val="-2"/>
          <w:sz w:val="21"/>
          <w:szCs w:val="21"/>
        </w:rPr>
        <w:t>course.</w:t>
      </w:r>
    </w:p>
    <w:p w:rsidR="0069186F" w:rsidRDefault="0069186F">
      <w:pPr>
        <w:widowControl w:val="0"/>
        <w:autoSpaceDE w:val="0"/>
        <w:autoSpaceDN w:val="0"/>
        <w:spacing w:before="5"/>
        <w:rPr>
          <w:rFonts w:ascii="Arial" w:eastAsia="Arial" w:hAnsi="Arial" w:cs="Arial"/>
          <w:b/>
          <w:bCs/>
          <w:sz w:val="10"/>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FAS001</w:t>
            </w:r>
            <w:r>
              <w:rPr>
                <w:rFonts w:ascii="Arial MT" w:eastAsia="Arial MT" w:hAnsi="Arial MT" w:cs="Arial MT"/>
                <w:color w:val="FFFFFF"/>
                <w:spacing w:val="1"/>
                <w:sz w:val="18"/>
              </w:rPr>
              <w:t xml:space="preserve"> </w:t>
            </w:r>
            <w:r>
              <w:rPr>
                <w:rFonts w:ascii="Arial MT" w:eastAsia="Arial MT" w:hAnsi="Arial MT" w:cs="Arial MT"/>
                <w:color w:val="FFFFFF"/>
                <w:sz w:val="18"/>
              </w:rPr>
              <w:t>The</w:t>
            </w:r>
            <w:r>
              <w:rPr>
                <w:rFonts w:ascii="Arial MT" w:eastAsia="Arial MT" w:hAnsi="Arial MT" w:cs="Arial MT"/>
                <w:color w:val="FFFFFF"/>
                <w:spacing w:val="1"/>
                <w:sz w:val="18"/>
              </w:rPr>
              <w:t xml:space="preserve"> </w:t>
            </w:r>
            <w:r>
              <w:rPr>
                <w:rFonts w:ascii="Arial MT" w:eastAsia="Arial MT" w:hAnsi="Arial MT" w:cs="Arial MT"/>
                <w:color w:val="FFFFFF"/>
                <w:sz w:val="18"/>
              </w:rPr>
              <w:t>instructor</w:t>
            </w:r>
            <w:r>
              <w:rPr>
                <w:rFonts w:ascii="Arial MT" w:eastAsia="Arial MT" w:hAnsi="Arial MT" w:cs="Arial MT"/>
                <w:color w:val="FFFFFF"/>
                <w:spacing w:val="1"/>
                <w:sz w:val="18"/>
              </w:rPr>
              <w:t xml:space="preserve"> </w:t>
            </w:r>
            <w:r>
              <w:rPr>
                <w:rFonts w:ascii="Arial MT" w:eastAsia="Arial MT" w:hAnsi="Arial MT" w:cs="Arial MT"/>
                <w:color w:val="FFFFFF"/>
                <w:sz w:val="18"/>
              </w:rPr>
              <w:t>(</w:t>
            </w:r>
            <w:r>
              <w:rPr>
                <w:rFonts w:ascii="Arial MT" w:eastAsia="Arial MT" w:hAnsi="Arial MT" w:cs="Arial MT"/>
                <w:color w:val="8B0000"/>
                <w:sz w:val="18"/>
                <w:u w:val="single" w:color="8A0000"/>
              </w:rPr>
              <w:t xml:space="preserve">Martina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FFFFFF"/>
                <w:sz w:val="18"/>
              </w:rPr>
              <w:t>)</w:t>
            </w:r>
            <w:r>
              <w:rPr>
                <w:rFonts w:ascii="Arial MT" w:eastAsia="Arial MT" w:hAnsi="Arial MT" w:cs="Arial MT"/>
                <w:color w:val="FFFFFF"/>
                <w:spacing w:val="8"/>
                <w:sz w:val="18"/>
              </w:rPr>
              <w:t xml:space="preserve"> </w:t>
            </w:r>
            <w:r>
              <w:rPr>
                <w:rFonts w:ascii="Arial MT" w:eastAsia="Arial MT" w:hAnsi="Arial MT" w:cs="Arial MT"/>
                <w:color w:val="FFFFFF"/>
                <w:sz w:val="18"/>
              </w:rPr>
              <w:t>generated</w:t>
            </w:r>
            <w:r>
              <w:rPr>
                <w:rFonts w:ascii="Arial MT" w:eastAsia="Arial MT" w:hAnsi="Arial MT" w:cs="Arial MT"/>
                <w:color w:val="FFFFFF"/>
                <w:spacing w:val="7"/>
                <w:sz w:val="18"/>
              </w:rPr>
              <w:t xml:space="preserve"> </w:t>
            </w:r>
            <w:r>
              <w:rPr>
                <w:rFonts w:ascii="Arial MT" w:eastAsia="Arial MT" w:hAnsi="Arial MT" w:cs="Arial MT"/>
                <w:color w:val="FFFFFF"/>
                <w:sz w:val="18"/>
              </w:rPr>
              <w:t>enthusiasm</w:t>
            </w:r>
            <w:r>
              <w:rPr>
                <w:rFonts w:ascii="Arial MT" w:eastAsia="Arial MT" w:hAnsi="Arial MT" w:cs="Arial MT"/>
                <w:color w:val="FFFFFF"/>
                <w:spacing w:val="8"/>
                <w:sz w:val="18"/>
              </w:rPr>
              <w:t xml:space="preserve"> </w:t>
            </w:r>
            <w:r>
              <w:rPr>
                <w:rFonts w:ascii="Arial MT" w:eastAsia="Arial MT" w:hAnsi="Arial MT" w:cs="Arial MT"/>
                <w:color w:val="FFFFFF"/>
                <w:sz w:val="18"/>
              </w:rPr>
              <w:t>for</w:t>
            </w:r>
            <w:r>
              <w:rPr>
                <w:rFonts w:ascii="Arial MT" w:eastAsia="Arial MT" w:hAnsi="Arial MT" w:cs="Arial MT"/>
                <w:color w:val="FFFFFF"/>
                <w:spacing w:val="7"/>
                <w:sz w:val="18"/>
              </w:rPr>
              <w:t xml:space="preserve"> </w:t>
            </w:r>
            <w:r>
              <w:rPr>
                <w:rFonts w:ascii="Arial MT" w:eastAsia="Arial MT" w:hAnsi="Arial MT" w:cs="Arial MT"/>
                <w:color w:val="FFFFFF"/>
                <w:sz w:val="18"/>
              </w:rPr>
              <w:t>learning</w:t>
            </w:r>
            <w:r>
              <w:rPr>
                <w:rFonts w:ascii="Arial MT" w:eastAsia="Arial MT" w:hAnsi="Arial MT" w:cs="Arial MT"/>
                <w:color w:val="FFFFFF"/>
                <w:spacing w:val="8"/>
                <w:sz w:val="18"/>
              </w:rPr>
              <w:t xml:space="preserve"> </w:t>
            </w:r>
            <w:r>
              <w:rPr>
                <w:rFonts w:ascii="Arial MT" w:eastAsia="Arial MT" w:hAnsi="Arial MT" w:cs="Arial MT"/>
                <w:color w:val="FFFFFF"/>
                <w:sz w:val="18"/>
              </w:rPr>
              <w:t>in</w:t>
            </w:r>
            <w:r>
              <w:rPr>
                <w:rFonts w:ascii="Arial MT" w:eastAsia="Arial MT" w:hAnsi="Arial MT" w:cs="Arial MT"/>
                <w:color w:val="FFFFFF"/>
                <w:spacing w:val="7"/>
                <w:sz w:val="18"/>
              </w:rPr>
              <w:t xml:space="preserve"> </w:t>
            </w:r>
            <w:r>
              <w:rPr>
                <w:rFonts w:ascii="Arial MT" w:eastAsia="Arial MT" w:hAnsi="Arial MT" w:cs="Arial MT"/>
                <w:color w:val="FFFFFF"/>
                <w:sz w:val="18"/>
              </w:rPr>
              <w:t>the</w:t>
            </w:r>
            <w:r>
              <w:rPr>
                <w:rFonts w:ascii="Arial MT" w:eastAsia="Arial MT" w:hAnsi="Arial MT" w:cs="Arial MT"/>
                <w:color w:val="FFFFFF"/>
                <w:spacing w:val="8"/>
                <w:sz w:val="18"/>
              </w:rPr>
              <w:t xml:space="preserve"> </w:t>
            </w:r>
            <w:r>
              <w:rPr>
                <w:rFonts w:ascii="Arial MT" w:eastAsia="Arial MT" w:hAnsi="Arial MT" w:cs="Arial MT"/>
                <w:color w:val="FFFFFF"/>
                <w:spacing w:val="-2"/>
                <w:sz w:val="18"/>
              </w:rPr>
              <w:t>course.</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1309070886" name="Image 42"/>
                  <wp:cNvGraphicFramePr/>
                  <a:graphic xmlns:a="http://schemas.openxmlformats.org/drawingml/2006/main">
                    <a:graphicData uri="http://schemas.openxmlformats.org/drawingml/2006/picture">
                      <pic:pic xmlns:pic="http://schemas.openxmlformats.org/drawingml/2006/picture">
                        <pic:nvPicPr>
                          <pic:cNvPr id="1309070886" name="Image 42"/>
                          <pic:cNvPicPr/>
                        </pic:nvPicPr>
                        <pic:blipFill>
                          <a:blip r:embed="rId100"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4.7</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0.5</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autoSpaceDE w:val="0"/>
        <w:autoSpaceDN w:val="0"/>
        <w:ind w:left="105"/>
        <w:rPr>
          <w:rFonts w:ascii="Arial" w:eastAsia="Arial" w:hAnsi="Arial" w:cs="Arial"/>
          <w:b/>
          <w:bCs/>
          <w:sz w:val="21"/>
          <w:szCs w:val="21"/>
        </w:rPr>
      </w:pPr>
      <w:bookmarkStart w:id="43" w:name="Compared_to_other_courses,_the_workload_"/>
      <w:bookmarkEnd w:id="43"/>
      <w:r>
        <w:rPr>
          <w:rFonts w:ascii="Arial" w:eastAsia="Arial" w:hAnsi="Arial" w:cs="Arial"/>
          <w:b/>
          <w:bCs/>
          <w:color w:val="343F4E"/>
          <w:sz w:val="21"/>
          <w:szCs w:val="21"/>
        </w:rPr>
        <w:t>Compared</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other</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courses,</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workload</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for</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32"/>
          <w:sz w:val="21"/>
          <w:szCs w:val="21"/>
        </w:rPr>
        <w:t xml:space="preserve"> </w:t>
      </w:r>
      <w:r>
        <w:rPr>
          <w:rFonts w:ascii="Arial" w:eastAsia="Arial" w:hAnsi="Arial" w:cs="Arial"/>
          <w:b/>
          <w:bCs/>
          <w:color w:val="343F4E"/>
          <w:spacing w:val="-4"/>
          <w:sz w:val="21"/>
          <w:szCs w:val="21"/>
        </w:rPr>
        <w:t>was…</w:t>
      </w:r>
    </w:p>
    <w:p w:rsidR="0069186F" w:rsidRDefault="0069186F">
      <w:pPr>
        <w:widowControl w:val="0"/>
        <w:autoSpaceDE w:val="0"/>
        <w:autoSpaceDN w:val="0"/>
        <w:spacing w:before="6"/>
        <w:rPr>
          <w:rFonts w:ascii="Arial" w:eastAsia="Arial" w:hAnsi="Arial" w:cs="Arial"/>
          <w:b/>
          <w:bCs/>
          <w:sz w:val="10"/>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FAS002</w:t>
            </w:r>
            <w:r>
              <w:rPr>
                <w:rFonts w:ascii="Arial MT" w:eastAsia="Arial MT" w:hAnsi="Arial MT" w:cs="Arial MT"/>
                <w:color w:val="FFFFFF"/>
                <w:spacing w:val="10"/>
                <w:sz w:val="18"/>
              </w:rPr>
              <w:t xml:space="preserve"> </w:t>
            </w:r>
            <w:r>
              <w:rPr>
                <w:rFonts w:ascii="Arial MT" w:eastAsia="Arial MT" w:hAnsi="Arial MT" w:cs="Arial MT"/>
                <w:color w:val="FFFFFF"/>
                <w:sz w:val="18"/>
              </w:rPr>
              <w:t>Compared</w:t>
            </w:r>
            <w:r>
              <w:rPr>
                <w:rFonts w:ascii="Arial MT" w:eastAsia="Arial MT" w:hAnsi="Arial MT" w:cs="Arial MT"/>
                <w:color w:val="FFFFFF"/>
                <w:spacing w:val="11"/>
                <w:sz w:val="18"/>
              </w:rPr>
              <w:t xml:space="preserve"> </w:t>
            </w:r>
            <w:r>
              <w:rPr>
                <w:rFonts w:ascii="Arial MT" w:eastAsia="Arial MT" w:hAnsi="Arial MT" w:cs="Arial MT"/>
                <w:color w:val="FFFFFF"/>
                <w:sz w:val="18"/>
              </w:rPr>
              <w:t>to</w:t>
            </w:r>
            <w:r>
              <w:rPr>
                <w:rFonts w:ascii="Arial MT" w:eastAsia="Arial MT" w:hAnsi="Arial MT" w:cs="Arial MT"/>
                <w:color w:val="FFFFFF"/>
                <w:spacing w:val="11"/>
                <w:sz w:val="18"/>
              </w:rPr>
              <w:t xml:space="preserve"> </w:t>
            </w:r>
            <w:r>
              <w:rPr>
                <w:rFonts w:ascii="Arial MT" w:eastAsia="Arial MT" w:hAnsi="Arial MT" w:cs="Arial MT"/>
                <w:color w:val="FFFFFF"/>
                <w:sz w:val="18"/>
              </w:rPr>
              <w:t>other</w:t>
            </w:r>
            <w:r>
              <w:rPr>
                <w:rFonts w:ascii="Arial MT" w:eastAsia="Arial MT" w:hAnsi="Arial MT" w:cs="Arial MT"/>
                <w:color w:val="FFFFFF"/>
                <w:spacing w:val="11"/>
                <w:sz w:val="18"/>
              </w:rPr>
              <w:t xml:space="preserve"> </w:t>
            </w:r>
            <w:r>
              <w:rPr>
                <w:rFonts w:ascii="Arial MT" w:eastAsia="Arial MT" w:hAnsi="Arial MT" w:cs="Arial MT"/>
                <w:color w:val="FFFFFF"/>
                <w:sz w:val="18"/>
              </w:rPr>
              <w:t>courses,</w:t>
            </w:r>
            <w:r>
              <w:rPr>
                <w:rFonts w:ascii="Arial MT" w:eastAsia="Arial MT" w:hAnsi="Arial MT" w:cs="Arial MT"/>
                <w:color w:val="FFFFFF"/>
                <w:spacing w:val="11"/>
                <w:sz w:val="18"/>
              </w:rPr>
              <w:t xml:space="preserve"> </w:t>
            </w:r>
            <w:r>
              <w:rPr>
                <w:rFonts w:ascii="Arial MT" w:eastAsia="Arial MT" w:hAnsi="Arial MT" w:cs="Arial MT"/>
                <w:color w:val="FFFFFF"/>
                <w:sz w:val="18"/>
              </w:rPr>
              <w:t>the</w:t>
            </w:r>
            <w:r>
              <w:rPr>
                <w:rFonts w:ascii="Arial MT" w:eastAsia="Arial MT" w:hAnsi="Arial MT" w:cs="Arial MT"/>
                <w:color w:val="FFFFFF"/>
                <w:spacing w:val="11"/>
                <w:sz w:val="18"/>
              </w:rPr>
              <w:t xml:space="preserve"> </w:t>
            </w:r>
            <w:r>
              <w:rPr>
                <w:rFonts w:ascii="Arial MT" w:eastAsia="Arial MT" w:hAnsi="Arial MT" w:cs="Arial MT"/>
                <w:color w:val="FFFFFF"/>
                <w:sz w:val="18"/>
              </w:rPr>
              <w:t>workload</w:t>
            </w:r>
            <w:r>
              <w:rPr>
                <w:rFonts w:ascii="Arial MT" w:eastAsia="Arial MT" w:hAnsi="Arial MT" w:cs="Arial MT"/>
                <w:color w:val="FFFFFF"/>
                <w:spacing w:val="11"/>
                <w:sz w:val="18"/>
              </w:rPr>
              <w:t xml:space="preserve"> </w:t>
            </w:r>
            <w:r>
              <w:rPr>
                <w:rFonts w:ascii="Arial MT" w:eastAsia="Arial MT" w:hAnsi="Arial MT" w:cs="Arial MT"/>
                <w:color w:val="FFFFFF"/>
                <w:sz w:val="18"/>
              </w:rPr>
              <w:t>for</w:t>
            </w:r>
            <w:r>
              <w:rPr>
                <w:rFonts w:ascii="Arial MT" w:eastAsia="Arial MT" w:hAnsi="Arial MT" w:cs="Arial MT"/>
                <w:color w:val="FFFFFF"/>
                <w:spacing w:val="11"/>
                <w:sz w:val="18"/>
              </w:rPr>
              <w:t xml:space="preserve"> </w:t>
            </w:r>
            <w:r>
              <w:rPr>
                <w:rFonts w:ascii="Arial MT" w:eastAsia="Arial MT" w:hAnsi="Arial MT" w:cs="Arial MT"/>
                <w:color w:val="FFFFFF"/>
                <w:sz w:val="18"/>
              </w:rPr>
              <w:t>this</w:t>
            </w:r>
            <w:r>
              <w:rPr>
                <w:rFonts w:ascii="Arial MT" w:eastAsia="Arial MT" w:hAnsi="Arial MT" w:cs="Arial MT"/>
                <w:color w:val="FFFFFF"/>
                <w:spacing w:val="11"/>
                <w:sz w:val="18"/>
              </w:rPr>
              <w:t xml:space="preserve"> </w:t>
            </w:r>
            <w:r>
              <w:rPr>
                <w:rFonts w:ascii="Arial MT" w:eastAsia="Arial MT" w:hAnsi="Arial MT" w:cs="Arial MT"/>
                <w:color w:val="FFFFFF"/>
                <w:sz w:val="18"/>
              </w:rPr>
              <w:t>course</w:t>
            </w:r>
            <w:r>
              <w:rPr>
                <w:rFonts w:ascii="Arial MT" w:eastAsia="Arial MT" w:hAnsi="Arial MT" w:cs="Arial MT"/>
                <w:color w:val="FFFFFF"/>
                <w:spacing w:val="11"/>
                <w:sz w:val="18"/>
              </w:rPr>
              <w:t xml:space="preserve"> </w:t>
            </w:r>
            <w:r>
              <w:rPr>
                <w:rFonts w:ascii="Arial MT" w:eastAsia="Arial MT" w:hAnsi="Arial MT" w:cs="Arial MT"/>
                <w:color w:val="FFFFFF"/>
                <w:spacing w:val="-4"/>
                <w:sz w:val="18"/>
              </w:rPr>
              <w:t>was…</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262"/>
              <w:rPr>
                <w:rFonts w:ascii="Arial" w:eastAsia="Arial MT" w:hAnsi="Arial MT" w:cs="Arial MT"/>
                <w:sz w:val="20"/>
              </w:rPr>
            </w:pPr>
            <w:r>
              <w:rPr>
                <w:rFonts w:ascii="Arial"/>
                <w:noProof/>
                <w:sz w:val="20"/>
              </w:rPr>
              <w:drawing>
                <wp:inline distT="0" distB="0" distL="0" distR="0">
                  <wp:extent cx="6634162" cy="1071562"/>
                  <wp:effectExtent l="0" t="0" r="0" b="0"/>
                  <wp:docPr id="1558757490" name="Image 43"/>
                  <wp:cNvGraphicFramePr/>
                  <a:graphic xmlns:a="http://schemas.openxmlformats.org/drawingml/2006/main">
                    <a:graphicData uri="http://schemas.openxmlformats.org/drawingml/2006/picture">
                      <pic:pic xmlns:pic="http://schemas.openxmlformats.org/drawingml/2006/picture">
                        <pic:nvPicPr>
                          <pic:cNvPr id="1558757490" name="Image 43"/>
                          <pic:cNvPicPr/>
                        </pic:nvPicPr>
                        <pic:blipFill>
                          <a:blip r:embed="rId101" cstate="print"/>
                          <a:stretch>
                            <a:fillRect/>
                          </a:stretch>
                        </pic:blipFill>
                        <pic:spPr>
                          <a:xfrm>
                            <a:off x="0" y="0"/>
                            <a:ext cx="6634162"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3.1</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3.0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3</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0.6</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autoSpaceDE w:val="0"/>
        <w:autoSpaceDN w:val="0"/>
        <w:ind w:left="105"/>
        <w:rPr>
          <w:rFonts w:ascii="Arial" w:eastAsia="Arial" w:hAnsi="Arial" w:cs="Arial"/>
          <w:b/>
          <w:bCs/>
          <w:sz w:val="21"/>
          <w:szCs w:val="21"/>
        </w:rPr>
      </w:pPr>
      <w:bookmarkStart w:id="44" w:name="I_would_recommend_this_course_to_other_s"/>
      <w:bookmarkEnd w:id="44"/>
      <w:r>
        <w:rPr>
          <w:rFonts w:ascii="Arial" w:eastAsia="Arial" w:hAnsi="Arial" w:cs="Arial"/>
          <w:b/>
          <w:bCs/>
          <w:color w:val="343F4E"/>
          <w:sz w:val="21"/>
          <w:szCs w:val="21"/>
        </w:rPr>
        <w:t>I</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would</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recommend</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other</w:t>
      </w:r>
      <w:r>
        <w:rPr>
          <w:rFonts w:ascii="Arial" w:eastAsia="Arial" w:hAnsi="Arial" w:cs="Arial"/>
          <w:b/>
          <w:bCs/>
          <w:color w:val="343F4E"/>
          <w:spacing w:val="29"/>
          <w:sz w:val="21"/>
          <w:szCs w:val="21"/>
        </w:rPr>
        <w:t xml:space="preserve"> </w:t>
      </w:r>
      <w:r>
        <w:rPr>
          <w:rFonts w:ascii="Arial" w:eastAsia="Arial" w:hAnsi="Arial" w:cs="Arial"/>
          <w:b/>
          <w:bCs/>
          <w:color w:val="343F4E"/>
          <w:spacing w:val="-2"/>
          <w:sz w:val="21"/>
          <w:szCs w:val="21"/>
        </w:rPr>
        <w:t>students.</w:t>
      </w:r>
    </w:p>
    <w:p w:rsidR="0069186F" w:rsidRDefault="0069186F">
      <w:pPr>
        <w:widowControl w:val="0"/>
        <w:autoSpaceDE w:val="0"/>
        <w:autoSpaceDN w:val="0"/>
        <w:spacing w:before="9"/>
        <w:rPr>
          <w:rFonts w:ascii="Arial" w:eastAsia="Arial" w:hAnsi="Arial" w:cs="Arial"/>
          <w:b/>
          <w:bCs/>
          <w:sz w:val="11"/>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FAS003</w:t>
            </w:r>
            <w:r>
              <w:rPr>
                <w:rFonts w:ascii="Arial MT" w:eastAsia="Arial MT" w:hAnsi="Arial MT" w:cs="Arial MT"/>
                <w:color w:val="FFFFFF"/>
                <w:spacing w:val="10"/>
                <w:sz w:val="18"/>
              </w:rPr>
              <w:t xml:space="preserve"> </w:t>
            </w:r>
            <w:r>
              <w:rPr>
                <w:rFonts w:ascii="Arial MT" w:eastAsia="Arial MT" w:hAnsi="Arial MT" w:cs="Arial MT"/>
                <w:color w:val="FFFFFF"/>
                <w:sz w:val="18"/>
              </w:rPr>
              <w:t>I</w:t>
            </w:r>
            <w:r>
              <w:rPr>
                <w:rFonts w:ascii="Arial MT" w:eastAsia="Arial MT" w:hAnsi="Arial MT" w:cs="Arial MT"/>
                <w:color w:val="FFFFFF"/>
                <w:spacing w:val="11"/>
                <w:sz w:val="18"/>
              </w:rPr>
              <w:t xml:space="preserve"> </w:t>
            </w:r>
            <w:r>
              <w:rPr>
                <w:rFonts w:ascii="Arial MT" w:eastAsia="Arial MT" w:hAnsi="Arial MT" w:cs="Arial MT"/>
                <w:color w:val="FFFFFF"/>
                <w:sz w:val="18"/>
              </w:rPr>
              <w:t>would</w:t>
            </w:r>
            <w:r>
              <w:rPr>
                <w:rFonts w:ascii="Arial MT" w:eastAsia="Arial MT" w:hAnsi="Arial MT" w:cs="Arial MT"/>
                <w:color w:val="FFFFFF"/>
                <w:spacing w:val="10"/>
                <w:sz w:val="18"/>
              </w:rPr>
              <w:t xml:space="preserve"> </w:t>
            </w:r>
            <w:r>
              <w:rPr>
                <w:rFonts w:ascii="Arial MT" w:eastAsia="Arial MT" w:hAnsi="Arial MT" w:cs="Arial MT"/>
                <w:color w:val="FFFFFF"/>
                <w:sz w:val="18"/>
              </w:rPr>
              <w:t>recommend</w:t>
            </w:r>
            <w:r>
              <w:rPr>
                <w:rFonts w:ascii="Arial MT" w:eastAsia="Arial MT" w:hAnsi="Arial MT" w:cs="Arial MT"/>
                <w:color w:val="FFFFFF"/>
                <w:spacing w:val="11"/>
                <w:sz w:val="18"/>
              </w:rPr>
              <w:t xml:space="preserve"> </w:t>
            </w:r>
            <w:r>
              <w:rPr>
                <w:rFonts w:ascii="Arial MT" w:eastAsia="Arial MT" w:hAnsi="Arial MT" w:cs="Arial MT"/>
                <w:color w:val="FFFFFF"/>
                <w:sz w:val="18"/>
              </w:rPr>
              <w:t>this</w:t>
            </w:r>
            <w:r>
              <w:rPr>
                <w:rFonts w:ascii="Arial MT" w:eastAsia="Arial MT" w:hAnsi="Arial MT" w:cs="Arial MT"/>
                <w:color w:val="FFFFFF"/>
                <w:spacing w:val="10"/>
                <w:sz w:val="18"/>
              </w:rPr>
              <w:t xml:space="preserve"> </w:t>
            </w:r>
            <w:r>
              <w:rPr>
                <w:rFonts w:ascii="Arial MT" w:eastAsia="Arial MT" w:hAnsi="Arial MT" w:cs="Arial MT"/>
                <w:color w:val="FFFFFF"/>
                <w:sz w:val="18"/>
              </w:rPr>
              <w:t>course</w:t>
            </w:r>
            <w:r>
              <w:rPr>
                <w:rFonts w:ascii="Arial MT" w:eastAsia="Arial MT" w:hAnsi="Arial MT" w:cs="Arial MT"/>
                <w:color w:val="FFFFFF"/>
                <w:spacing w:val="11"/>
                <w:sz w:val="18"/>
              </w:rPr>
              <w:t xml:space="preserve"> </w:t>
            </w:r>
            <w:r>
              <w:rPr>
                <w:rFonts w:ascii="Arial MT" w:eastAsia="Arial MT" w:hAnsi="Arial MT" w:cs="Arial MT"/>
                <w:color w:val="FFFFFF"/>
                <w:sz w:val="18"/>
              </w:rPr>
              <w:t>to</w:t>
            </w:r>
            <w:r>
              <w:rPr>
                <w:rFonts w:ascii="Arial MT" w:eastAsia="Arial MT" w:hAnsi="Arial MT" w:cs="Arial MT"/>
                <w:color w:val="FFFFFF"/>
                <w:spacing w:val="10"/>
                <w:sz w:val="18"/>
              </w:rPr>
              <w:t xml:space="preserve"> </w:t>
            </w:r>
            <w:r>
              <w:rPr>
                <w:rFonts w:ascii="Arial MT" w:eastAsia="Arial MT" w:hAnsi="Arial MT" w:cs="Arial MT"/>
                <w:color w:val="FFFFFF"/>
                <w:sz w:val="18"/>
              </w:rPr>
              <w:t>other</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students.</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255"/>
              <w:rPr>
                <w:rFonts w:ascii="Arial" w:eastAsia="Arial MT" w:hAnsi="Arial MT" w:cs="Arial MT"/>
                <w:sz w:val="20"/>
              </w:rPr>
            </w:pPr>
            <w:r>
              <w:rPr>
                <w:rFonts w:ascii="Arial"/>
                <w:noProof/>
                <w:sz w:val="20"/>
              </w:rPr>
              <w:drawing>
                <wp:inline distT="0" distB="0" distL="0" distR="0">
                  <wp:extent cx="6638925" cy="1071562"/>
                  <wp:effectExtent l="0" t="0" r="0" b="0"/>
                  <wp:docPr id="521817406" name="Image 44"/>
                  <wp:cNvGraphicFramePr/>
                  <a:graphic xmlns:a="http://schemas.openxmlformats.org/drawingml/2006/main">
                    <a:graphicData uri="http://schemas.openxmlformats.org/drawingml/2006/picture">
                      <pic:pic xmlns:pic="http://schemas.openxmlformats.org/drawingml/2006/picture">
                        <pic:nvPicPr>
                          <pic:cNvPr id="521817406" name="Image 44"/>
                          <pic:cNvPicPr/>
                        </pic:nvPicPr>
                        <pic:blipFill>
                          <a:blip r:embed="rId102" cstate="print"/>
                          <a:stretch>
                            <a:fillRect/>
                          </a:stretch>
                        </pic:blipFill>
                        <pic:spPr>
                          <a:xfrm>
                            <a:off x="0" y="0"/>
                            <a:ext cx="6638925"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4.8</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0.6</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69186F">
      <w:pPr>
        <w:widowControl w:val="0"/>
        <w:autoSpaceDE w:val="0"/>
        <w:autoSpaceDN w:val="0"/>
        <w:spacing w:before="4"/>
        <w:rPr>
          <w:rFonts w:ascii="Arial" w:eastAsia="Arial" w:hAnsi="Arial" w:cs="Arial"/>
          <w:b/>
          <w:bCs/>
          <w:sz w:val="17"/>
          <w:szCs w:val="21"/>
        </w:rPr>
      </w:pPr>
    </w:p>
    <w:p w:rsidR="0069186F" w:rsidRDefault="0069186F">
      <w:pPr>
        <w:widowControl w:val="0"/>
        <w:autoSpaceDE w:val="0"/>
        <w:autoSpaceDN w:val="0"/>
        <w:rPr>
          <w:rFonts w:ascii="Arial MT" w:eastAsia="Arial MT" w:hAnsi="Arial MT" w:cs="Arial MT"/>
          <w:sz w:val="17"/>
          <w:szCs w:val="22"/>
        </w:rPr>
        <w:sectPr w:rsidR="0069186F">
          <w:pgSz w:w="12240" w:h="15840"/>
          <w:pgMar w:top="182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1132736170" name="Group 45"/>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418939672" name="Graphic 46"/>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02792C9A" id="Group 45"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">
                <v:shape id="Graphic 46"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bookmarkStart w:id="45" w:name="Part_C._Departmental_Items_0"/>
      <w:bookmarkEnd w:id="45"/>
      <w:r>
        <w:rPr>
          <w:rFonts w:ascii="Arial" w:eastAsia="Arial" w:hAnsi="Arial" w:cs="Arial"/>
          <w:b/>
          <w:bCs/>
          <w:color w:val="2672B9"/>
        </w:rPr>
        <w:t>Part</w:t>
      </w:r>
      <w:r>
        <w:rPr>
          <w:rFonts w:ascii="Arial" w:eastAsia="Arial" w:hAnsi="Arial" w:cs="Arial"/>
          <w:b/>
          <w:bCs/>
          <w:color w:val="2672B9"/>
          <w:spacing w:val="-14"/>
        </w:rPr>
        <w:t xml:space="preserve"> </w:t>
      </w:r>
      <w:r>
        <w:rPr>
          <w:rFonts w:ascii="Arial" w:eastAsia="Arial" w:hAnsi="Arial" w:cs="Arial"/>
          <w:b/>
          <w:bCs/>
          <w:color w:val="2672B9"/>
        </w:rPr>
        <w:t>C.</w:t>
      </w:r>
      <w:r>
        <w:rPr>
          <w:rFonts w:ascii="Arial" w:eastAsia="Arial" w:hAnsi="Arial" w:cs="Arial"/>
          <w:b/>
          <w:bCs/>
          <w:color w:val="2672B9"/>
          <w:spacing w:val="-14"/>
        </w:rPr>
        <w:t xml:space="preserve"> </w:t>
      </w:r>
      <w:r>
        <w:rPr>
          <w:rFonts w:ascii="Arial" w:eastAsia="Arial" w:hAnsi="Arial" w:cs="Arial"/>
          <w:b/>
          <w:bCs/>
          <w:color w:val="2672B9"/>
        </w:rPr>
        <w:t>Departmental</w:t>
      </w:r>
      <w:r>
        <w:rPr>
          <w:rFonts w:ascii="Arial" w:eastAsia="Arial" w:hAnsi="Arial" w:cs="Arial"/>
          <w:b/>
          <w:bCs/>
          <w:color w:val="2672B9"/>
          <w:spacing w:val="-14"/>
        </w:rPr>
        <w:t xml:space="preserve"> </w:t>
      </w:r>
      <w:r>
        <w:rPr>
          <w:rFonts w:ascii="Arial" w:eastAsia="Arial" w:hAnsi="Arial" w:cs="Arial"/>
          <w:b/>
          <w:bCs/>
          <w:color w:val="2672B9"/>
          <w:spacing w:val="-2"/>
        </w:rPr>
        <w:t>Items</w:t>
      </w:r>
    </w:p>
    <w:p w:rsidR="0069186F" w:rsidRDefault="00000000">
      <w:pPr>
        <w:widowControl w:val="0"/>
        <w:autoSpaceDE w:val="0"/>
        <w:autoSpaceDN w:val="0"/>
        <w:spacing w:before="142"/>
        <w:ind w:left="105"/>
        <w:rPr>
          <w:rFonts w:ascii="Arial" w:eastAsia="Arial" w:hAnsi="Arial" w:cs="Arial"/>
          <w:b/>
          <w:bCs/>
          <w:sz w:val="21"/>
          <w:szCs w:val="21"/>
        </w:rPr>
      </w:pPr>
      <w:r>
        <w:rPr>
          <w:rFonts w:ascii="Arial" w:eastAsia="Arial" w:hAnsi="Arial" w:cs="Arial"/>
          <w:b/>
          <w:bCs/>
          <w:color w:val="343F4E"/>
          <w:sz w:val="21"/>
          <w:szCs w:val="21"/>
        </w:rPr>
        <w:t>The</w:t>
      </w:r>
      <w:r>
        <w:rPr>
          <w:rFonts w:ascii="Arial" w:eastAsia="Arial" w:hAnsi="Arial" w:cs="Arial"/>
          <w:b/>
          <w:bCs/>
          <w:color w:val="343F4E"/>
          <w:spacing w:val="40"/>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41"/>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41"/>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46"/>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was</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enthusiastic</w:t>
      </w:r>
      <w:r>
        <w:rPr>
          <w:rFonts w:ascii="Arial" w:eastAsia="Arial" w:hAnsi="Arial" w:cs="Arial"/>
          <w:b/>
          <w:bCs/>
          <w:color w:val="343F4E"/>
          <w:spacing w:val="40"/>
          <w:sz w:val="21"/>
          <w:szCs w:val="21"/>
        </w:rPr>
        <w:t xml:space="preserve"> </w:t>
      </w:r>
      <w:r>
        <w:rPr>
          <w:rFonts w:ascii="Arial" w:eastAsia="Arial" w:hAnsi="Arial" w:cs="Arial"/>
          <w:b/>
          <w:bCs/>
          <w:color w:val="343F4E"/>
          <w:sz w:val="21"/>
          <w:szCs w:val="21"/>
        </w:rPr>
        <w:t>about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40"/>
          <w:sz w:val="21"/>
          <w:szCs w:val="21"/>
        </w:rPr>
        <w:t xml:space="preserve"> </w:t>
      </w:r>
      <w:r>
        <w:rPr>
          <w:rFonts w:ascii="Arial" w:eastAsia="Arial" w:hAnsi="Arial" w:cs="Arial"/>
          <w:b/>
          <w:bCs/>
          <w:color w:val="343F4E"/>
          <w:spacing w:val="-2"/>
          <w:sz w:val="21"/>
          <w:szCs w:val="21"/>
        </w:rPr>
        <w:t>material.</w:t>
      </w:r>
    </w:p>
    <w:p w:rsidR="0069186F" w:rsidRDefault="0069186F">
      <w:pPr>
        <w:widowControl w:val="0"/>
        <w:autoSpaceDE w:val="0"/>
        <w:autoSpaceDN w:val="0"/>
        <w:spacing w:before="5"/>
        <w:rPr>
          <w:rFonts w:ascii="Arial" w:eastAsia="Arial" w:hAnsi="Arial" w:cs="Arial"/>
          <w:b/>
          <w:bCs/>
          <w:sz w:val="10"/>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6023"/>
        <w:gridCol w:w="4913"/>
      </w:tblGrid>
      <w:tr w:rsidR="0069186F">
        <w:trPr>
          <w:trHeight w:val="330"/>
        </w:trPr>
        <w:tc>
          <w:tcPr>
            <w:tcW w:w="10936" w:type="dxa"/>
            <w:gridSpan w:val="2"/>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7"/>
                <w:sz w:val="18"/>
              </w:rPr>
              <w:t xml:space="preserve"> </w:t>
            </w:r>
            <w:r>
              <w:rPr>
                <w:rFonts w:ascii="Arial MT" w:eastAsia="Arial MT" w:hAnsi="Arial MT" w:cs="Arial MT"/>
                <w:color w:val="FFFFFF"/>
                <w:sz w:val="18"/>
              </w:rPr>
              <w:t>course</w:t>
            </w:r>
            <w:r>
              <w:rPr>
                <w:rFonts w:ascii="Arial MT" w:eastAsia="Arial MT" w:hAnsi="Arial MT" w:cs="Arial MT"/>
                <w:color w:val="FFFFFF"/>
                <w:spacing w:val="9"/>
                <w:sz w:val="18"/>
              </w:rPr>
              <w:t xml:space="preserve"> </w:t>
            </w:r>
            <w:r>
              <w:rPr>
                <w:rFonts w:ascii="Arial MT" w:eastAsia="Arial MT" w:hAnsi="Arial MT" w:cs="Arial MT"/>
                <w:color w:val="FFFFFF"/>
                <w:sz w:val="18"/>
              </w:rPr>
              <w:t>instructor</w:t>
            </w:r>
            <w:r>
              <w:rPr>
                <w:rFonts w:ascii="Arial MT" w:eastAsia="Arial MT" w:hAnsi="Arial MT" w:cs="Arial MT"/>
                <w:color w:val="FFFFFF"/>
                <w:spacing w:val="9"/>
                <w:sz w:val="18"/>
              </w:rPr>
              <w:t xml:space="preserve"> </w:t>
            </w:r>
            <w:r>
              <w:rPr>
                <w:rFonts w:ascii="Arial MT" w:eastAsia="Arial MT" w:hAnsi="Arial MT" w:cs="Arial MT"/>
                <w:color w:val="FFFFFF"/>
                <w:sz w:val="18"/>
              </w:rPr>
              <w:t>(</w:t>
            </w:r>
            <w:r>
              <w:rPr>
                <w:rFonts w:ascii="Arial MT" w:eastAsia="Arial MT" w:hAnsi="Arial MT" w:cs="Arial MT"/>
                <w:color w:val="8B0000"/>
                <w:sz w:val="18"/>
                <w:u w:val="single" w:color="8A0000"/>
              </w:rPr>
              <w:t>Martina</w:t>
            </w:r>
            <w:r>
              <w:rPr>
                <w:rFonts w:ascii="Arial MT" w:eastAsia="Arial MT" w:hAnsi="Arial MT" w:cs="Arial MT"/>
                <w:color w:val="8B0000"/>
                <w:spacing w:val="4"/>
                <w:sz w:val="18"/>
                <w:u w:val="single" w:color="8A0000"/>
              </w:rPr>
              <w:t xml:space="preserve">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FFFFFF"/>
                <w:sz w:val="18"/>
              </w:rPr>
              <w:t>)</w:t>
            </w:r>
            <w:r>
              <w:rPr>
                <w:rFonts w:ascii="Arial MT" w:eastAsia="Arial MT" w:hAnsi="Arial MT" w:cs="Arial MT"/>
                <w:color w:val="FFFFFF"/>
                <w:spacing w:val="12"/>
                <w:sz w:val="18"/>
              </w:rPr>
              <w:t xml:space="preserve"> </w:t>
            </w:r>
            <w:r>
              <w:rPr>
                <w:rFonts w:ascii="Arial MT" w:eastAsia="Arial MT" w:hAnsi="Arial MT" w:cs="Arial MT"/>
                <w:color w:val="FFFFFF"/>
                <w:sz w:val="18"/>
              </w:rPr>
              <w:t>was</w:t>
            </w:r>
            <w:r>
              <w:rPr>
                <w:rFonts w:ascii="Arial MT" w:eastAsia="Arial MT" w:hAnsi="Arial MT" w:cs="Arial MT"/>
                <w:color w:val="FFFFFF"/>
                <w:spacing w:val="11"/>
                <w:sz w:val="18"/>
              </w:rPr>
              <w:t xml:space="preserve"> </w:t>
            </w:r>
            <w:r>
              <w:rPr>
                <w:rFonts w:ascii="Arial MT" w:eastAsia="Arial MT" w:hAnsi="Arial MT" w:cs="Arial MT"/>
                <w:color w:val="FFFFFF"/>
                <w:sz w:val="18"/>
              </w:rPr>
              <w:t>enthusiastic</w:t>
            </w:r>
            <w:r>
              <w:rPr>
                <w:rFonts w:ascii="Arial MT" w:eastAsia="Arial MT" w:hAnsi="Arial MT" w:cs="Arial MT"/>
                <w:color w:val="FFFFFF"/>
                <w:spacing w:val="12"/>
                <w:sz w:val="18"/>
              </w:rPr>
              <w:t xml:space="preserve"> </w:t>
            </w:r>
            <w:r>
              <w:rPr>
                <w:rFonts w:ascii="Arial MT" w:eastAsia="Arial MT" w:hAnsi="Arial MT" w:cs="Arial MT"/>
                <w:color w:val="FFFFFF"/>
                <w:sz w:val="18"/>
              </w:rPr>
              <w:t>about</w:t>
            </w:r>
            <w:r>
              <w:rPr>
                <w:rFonts w:ascii="Arial MT" w:eastAsia="Arial MT" w:hAnsi="Arial MT" w:cs="Arial MT"/>
                <w:color w:val="FFFFFF"/>
                <w:spacing w:val="11"/>
                <w:sz w:val="18"/>
              </w:rPr>
              <w:t xml:space="preserve"> </w:t>
            </w:r>
            <w:r>
              <w:rPr>
                <w:rFonts w:ascii="Arial MT" w:eastAsia="Arial MT" w:hAnsi="Arial MT" w:cs="Arial MT"/>
                <w:color w:val="FFFFFF"/>
                <w:sz w:val="18"/>
              </w:rPr>
              <w:t>the</w:t>
            </w:r>
            <w:r>
              <w:rPr>
                <w:rFonts w:ascii="Arial MT" w:eastAsia="Arial MT" w:hAnsi="Arial MT" w:cs="Arial MT"/>
                <w:color w:val="FFFFFF"/>
                <w:spacing w:val="12"/>
                <w:sz w:val="18"/>
              </w:rPr>
              <w:t xml:space="preserve"> </w:t>
            </w:r>
            <w:r>
              <w:rPr>
                <w:rFonts w:ascii="Arial MT" w:eastAsia="Arial MT" w:hAnsi="Arial MT" w:cs="Arial MT"/>
                <w:color w:val="FFFFFF"/>
                <w:sz w:val="18"/>
              </w:rPr>
              <w:t>course</w:t>
            </w:r>
            <w:r>
              <w:rPr>
                <w:rFonts w:ascii="Arial MT" w:eastAsia="Arial MT" w:hAnsi="Arial MT" w:cs="Arial MT"/>
                <w:color w:val="FFFFFF"/>
                <w:spacing w:val="12"/>
                <w:sz w:val="18"/>
              </w:rPr>
              <w:t xml:space="preserve"> </w:t>
            </w:r>
            <w:r>
              <w:rPr>
                <w:rFonts w:ascii="Arial MT" w:eastAsia="Arial MT" w:hAnsi="Arial MT" w:cs="Arial MT"/>
                <w:color w:val="FFFFFF"/>
                <w:spacing w:val="-2"/>
                <w:sz w:val="18"/>
              </w:rPr>
              <w:t>material.</w:t>
            </w:r>
          </w:p>
        </w:tc>
      </w:tr>
      <w:tr w:rsidR="0069186F">
        <w:trPr>
          <w:trHeight w:val="1995"/>
        </w:trPr>
        <w:tc>
          <w:tcPr>
            <w:tcW w:w="10936" w:type="dxa"/>
            <w:gridSpan w:val="2"/>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1681493957" name="Image 47"/>
                  <wp:cNvGraphicFramePr/>
                  <a:graphic xmlns:a="http://schemas.openxmlformats.org/drawingml/2006/main">
                    <a:graphicData uri="http://schemas.openxmlformats.org/drawingml/2006/picture">
                      <pic:pic xmlns:pic="http://schemas.openxmlformats.org/drawingml/2006/picture">
                        <pic:nvPicPr>
                          <pic:cNvPr id="1681493957" name="Image 47"/>
                          <pic:cNvPicPr/>
                        </pic:nvPicPr>
                        <pic:blipFill>
                          <a:blip r:embed="rId97"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6023" w:type="dxa"/>
            <w:tcBorders>
              <w:top w:val="nil"/>
              <w:bottom w:val="nil"/>
              <w:right w:val="nil"/>
            </w:tcBorders>
            <w:shd w:val="clear" w:color="auto" w:fill="D6DEE0"/>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Statistics</w:t>
            </w:r>
          </w:p>
        </w:tc>
        <w:tc>
          <w:tcPr>
            <w:tcW w:w="4913" w:type="dxa"/>
            <w:tcBorders>
              <w:top w:val="nil"/>
              <w:left w:val="nil"/>
              <w:bottom w:val="nil"/>
            </w:tcBorders>
            <w:shd w:val="clear" w:color="auto" w:fill="D6DEE0"/>
          </w:tcPr>
          <w:p w:rsidR="0069186F" w:rsidRDefault="00000000">
            <w:pPr>
              <w:spacing w:before="41"/>
              <w:ind w:right="98"/>
              <w:jc w:val="right"/>
              <w:rPr>
                <w:rFonts w:ascii="Arial MT" w:eastAsia="Arial MT" w:hAnsi="Arial MT" w:cs="Arial MT"/>
                <w:sz w:val="18"/>
              </w:rPr>
            </w:pPr>
            <w:r>
              <w:rPr>
                <w:rFonts w:ascii="Arial MT" w:eastAsia="Arial MT" w:hAnsi="Arial MT" w:cs="Arial MT"/>
                <w:color w:val="343F4E"/>
                <w:spacing w:val="-2"/>
                <w:sz w:val="18"/>
              </w:rPr>
              <w:t>Value</w:t>
            </w:r>
          </w:p>
        </w:tc>
      </w:tr>
      <w:tr w:rsidR="0069186F">
        <w:trPr>
          <w:trHeight w:val="277"/>
        </w:trPr>
        <w:tc>
          <w:tcPr>
            <w:tcW w:w="6023" w:type="dxa"/>
            <w:tcBorders>
              <w:top w:val="single" w:sz="6" w:space="0" w:color="D6DEE0"/>
              <w:bottom w:val="single" w:sz="6" w:space="0" w:color="D6DEE0"/>
              <w:right w:val="nil"/>
            </w:tcBorders>
          </w:tcPr>
          <w:p w:rsidR="0069186F" w:rsidRDefault="00000000">
            <w:pPr>
              <w:spacing w:before="33"/>
              <w:ind w:left="112"/>
              <w:rPr>
                <w:rFonts w:ascii="Arial MT" w:eastAsia="Arial MT" w:hAnsi="Arial MT" w:cs="Arial MT"/>
                <w:sz w:val="18"/>
              </w:rPr>
            </w:pPr>
            <w:r>
              <w:rPr>
                <w:rFonts w:ascii="Arial MT" w:eastAsia="Arial MT" w:hAnsi="Arial MT" w:cs="Arial MT"/>
                <w:color w:val="343F4E"/>
                <w:spacing w:val="-4"/>
                <w:sz w:val="18"/>
              </w:rPr>
              <w:t>Mean</w:t>
            </w:r>
          </w:p>
        </w:tc>
        <w:tc>
          <w:tcPr>
            <w:tcW w:w="4913" w:type="dxa"/>
            <w:tcBorders>
              <w:top w:val="single" w:sz="6" w:space="0" w:color="D6DEE0"/>
              <w:left w:val="nil"/>
              <w:bottom w:val="single" w:sz="6" w:space="0" w:color="D6DEE0"/>
            </w:tcBorders>
          </w:tcPr>
          <w:p w:rsidR="0069186F" w:rsidRDefault="00000000">
            <w:pPr>
              <w:spacing w:before="33"/>
              <w:ind w:right="93"/>
              <w:jc w:val="right"/>
              <w:rPr>
                <w:rFonts w:ascii="Arial MT" w:eastAsia="Arial MT" w:hAnsi="Arial MT" w:cs="Arial MT"/>
                <w:sz w:val="18"/>
              </w:rPr>
            </w:pPr>
            <w:r>
              <w:rPr>
                <w:rFonts w:ascii="Arial MT" w:eastAsia="Arial MT" w:hAnsi="Arial MT" w:cs="Arial MT"/>
                <w:color w:val="343F4E"/>
                <w:spacing w:val="-5"/>
                <w:sz w:val="18"/>
              </w:rPr>
              <w:t>4.9</w:t>
            </w:r>
          </w:p>
        </w:tc>
      </w:tr>
      <w:tr w:rsidR="0069186F">
        <w:trPr>
          <w:trHeight w:val="285"/>
        </w:trPr>
        <w:tc>
          <w:tcPr>
            <w:tcW w:w="6023" w:type="dxa"/>
            <w:tcBorders>
              <w:top w:val="single" w:sz="6" w:space="0" w:color="D6DEE0"/>
              <w:bottom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2"/>
                <w:sz w:val="18"/>
              </w:rPr>
              <w:t>Median</w:t>
            </w:r>
          </w:p>
        </w:tc>
        <w:tc>
          <w:tcPr>
            <w:tcW w:w="4913" w:type="dxa"/>
            <w:tcBorders>
              <w:top w:val="single" w:sz="6" w:space="0" w:color="D6DEE0"/>
              <w:left w:val="nil"/>
              <w:bottom w:val="single" w:sz="6" w:space="0" w:color="D6DEE0"/>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5.0</w:t>
            </w:r>
          </w:p>
        </w:tc>
      </w:tr>
      <w:tr w:rsidR="0069186F">
        <w:trPr>
          <w:trHeight w:val="285"/>
        </w:trPr>
        <w:tc>
          <w:tcPr>
            <w:tcW w:w="6023" w:type="dxa"/>
            <w:tcBorders>
              <w:top w:val="single" w:sz="6" w:space="0" w:color="D6DEE0"/>
              <w:bottom w:val="single" w:sz="6" w:space="0" w:color="D6DEE0"/>
              <w:right w:val="nil"/>
            </w:tcBorders>
          </w:tcPr>
          <w:p w:rsidR="0069186F" w:rsidRDefault="00000000">
            <w:pPr>
              <w:spacing w:before="41"/>
              <w:ind w:left="112"/>
              <w:rPr>
                <w:rFonts w:ascii="Arial MT" w:eastAsia="Arial MT" w:hAnsi="Arial MT" w:cs="Arial MT"/>
                <w:sz w:val="18"/>
              </w:rPr>
            </w:pPr>
            <w:r>
              <w:rPr>
                <w:rFonts w:ascii="Arial MT" w:eastAsia="Arial MT" w:hAnsi="Arial MT" w:cs="Arial MT"/>
                <w:color w:val="343F4E"/>
                <w:spacing w:val="-4"/>
                <w:sz w:val="18"/>
              </w:rPr>
              <w:t>Mode</w:t>
            </w:r>
          </w:p>
        </w:tc>
        <w:tc>
          <w:tcPr>
            <w:tcW w:w="4913" w:type="dxa"/>
            <w:tcBorders>
              <w:top w:val="single" w:sz="6" w:space="0" w:color="D6DEE0"/>
              <w:left w:val="nil"/>
              <w:bottom w:val="single" w:sz="6" w:space="0" w:color="D6DEE0"/>
            </w:tcBorders>
          </w:tcPr>
          <w:p w:rsidR="0069186F" w:rsidRDefault="00000000">
            <w:pPr>
              <w:spacing w:before="41"/>
              <w:ind w:right="101"/>
              <w:jc w:val="right"/>
              <w:rPr>
                <w:rFonts w:ascii="Arial MT" w:eastAsia="Arial MT" w:hAnsi="Arial MT" w:cs="Arial MT"/>
                <w:sz w:val="18"/>
              </w:rPr>
            </w:pPr>
            <w:r>
              <w:rPr>
                <w:rFonts w:ascii="Arial MT" w:eastAsia="Arial MT" w:hAnsi="Arial MT" w:cs="Arial MT"/>
                <w:color w:val="343F4E"/>
                <w:spacing w:val="-10"/>
                <w:sz w:val="18"/>
              </w:rPr>
              <w:t>5</w:t>
            </w:r>
          </w:p>
        </w:tc>
      </w:tr>
      <w:tr w:rsidR="0069186F">
        <w:trPr>
          <w:trHeight w:val="285"/>
        </w:trPr>
        <w:tc>
          <w:tcPr>
            <w:tcW w:w="6023" w:type="dxa"/>
            <w:tcBorders>
              <w:top w:val="single" w:sz="6" w:space="0" w:color="D6DEE0"/>
              <w:right w:val="nil"/>
            </w:tcBorders>
            <w:shd w:val="clear" w:color="auto" w:fill="EBF2F4"/>
          </w:tcPr>
          <w:p w:rsidR="0069186F" w:rsidRDefault="00000000">
            <w:pPr>
              <w:spacing w:before="41"/>
              <w:ind w:left="112"/>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p>
        </w:tc>
        <w:tc>
          <w:tcPr>
            <w:tcW w:w="4913" w:type="dxa"/>
            <w:tcBorders>
              <w:top w:val="single" w:sz="6" w:space="0" w:color="D6DEE0"/>
              <w:left w:val="nil"/>
            </w:tcBorders>
            <w:shd w:val="clear" w:color="auto" w:fill="EBF2F4"/>
          </w:tcPr>
          <w:p w:rsidR="0069186F" w:rsidRDefault="00000000">
            <w:pPr>
              <w:spacing w:before="41"/>
              <w:ind w:right="93"/>
              <w:jc w:val="right"/>
              <w:rPr>
                <w:rFonts w:ascii="Arial MT" w:eastAsia="Arial MT" w:hAnsi="Arial MT" w:cs="Arial MT"/>
                <w:sz w:val="18"/>
              </w:rPr>
            </w:pPr>
            <w:r>
              <w:rPr>
                <w:rFonts w:ascii="Arial MT" w:eastAsia="Arial MT" w:hAnsi="Arial MT" w:cs="Arial MT"/>
                <w:color w:val="343F4E"/>
                <w:spacing w:val="-5"/>
                <w:sz w:val="18"/>
              </w:rPr>
              <w:t>0.4</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autoSpaceDE w:val="0"/>
        <w:autoSpaceDN w:val="0"/>
        <w:ind w:left="105"/>
        <w:rPr>
          <w:rFonts w:ascii="Arial" w:eastAsia="Arial" w:hAnsi="Arial" w:cs="Arial"/>
          <w:b/>
          <w:bCs/>
          <w:sz w:val="21"/>
          <w:szCs w:val="21"/>
        </w:rPr>
      </w:pPr>
      <w:r>
        <w:rPr>
          <w:rFonts w:ascii="Arial" w:eastAsia="Arial" w:hAnsi="Arial" w:cs="Arial"/>
          <w:b/>
          <w:bCs/>
          <w:color w:val="343F4E"/>
          <w:sz w:val="21"/>
          <w:szCs w:val="21"/>
        </w:rPr>
        <w:t>The</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46"/>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46"/>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51"/>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explained</w:t>
      </w:r>
      <w:r>
        <w:rPr>
          <w:rFonts w:ascii="Arial" w:eastAsia="Arial" w:hAnsi="Arial" w:cs="Arial"/>
          <w:b/>
          <w:bCs/>
          <w:color w:val="343F4E"/>
          <w:spacing w:val="42"/>
          <w:sz w:val="21"/>
          <w:szCs w:val="21"/>
        </w:rPr>
        <w:t xml:space="preserve"> </w:t>
      </w:r>
      <w:r>
        <w:rPr>
          <w:rFonts w:ascii="Arial" w:eastAsia="Arial" w:hAnsi="Arial" w:cs="Arial"/>
          <w:b/>
          <w:bCs/>
          <w:color w:val="343F4E"/>
          <w:sz w:val="21"/>
          <w:szCs w:val="21"/>
        </w:rPr>
        <w:t>concepts</w:t>
      </w:r>
      <w:r>
        <w:rPr>
          <w:rFonts w:ascii="Arial" w:eastAsia="Arial" w:hAnsi="Arial" w:cs="Arial"/>
          <w:b/>
          <w:bCs/>
          <w:color w:val="343F4E"/>
          <w:spacing w:val="45"/>
          <w:sz w:val="21"/>
          <w:szCs w:val="21"/>
        </w:rPr>
        <w:t xml:space="preserve"> </w:t>
      </w:r>
      <w:r>
        <w:rPr>
          <w:rFonts w:ascii="Arial" w:eastAsia="Arial" w:hAnsi="Arial" w:cs="Arial"/>
          <w:b/>
          <w:bCs/>
          <w:color w:val="343F4E"/>
          <w:spacing w:val="-2"/>
          <w:sz w:val="21"/>
          <w:szCs w:val="21"/>
        </w:rPr>
        <w:t>clearly.</w:t>
      </w:r>
    </w:p>
    <w:p w:rsidR="0069186F" w:rsidRDefault="0069186F">
      <w:pPr>
        <w:widowControl w:val="0"/>
        <w:autoSpaceDE w:val="0"/>
        <w:autoSpaceDN w:val="0"/>
        <w:spacing w:before="6"/>
        <w:rPr>
          <w:rFonts w:ascii="Arial" w:eastAsia="Arial" w:hAnsi="Arial" w:cs="Arial"/>
          <w:b/>
          <w:bCs/>
          <w:sz w:val="10"/>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5"/>
                <w:sz w:val="18"/>
              </w:rPr>
              <w:t xml:space="preserve"> </w:t>
            </w:r>
            <w:r>
              <w:rPr>
                <w:rFonts w:ascii="Arial MT" w:eastAsia="Arial MT" w:hAnsi="Arial MT" w:cs="Arial MT"/>
                <w:color w:val="FFFFFF"/>
                <w:sz w:val="18"/>
              </w:rPr>
              <w:t>course</w:t>
            </w:r>
            <w:r>
              <w:rPr>
                <w:rFonts w:ascii="Arial MT" w:eastAsia="Arial MT" w:hAnsi="Arial MT" w:cs="Arial MT"/>
                <w:color w:val="FFFFFF"/>
                <w:spacing w:val="5"/>
                <w:sz w:val="18"/>
              </w:rPr>
              <w:t xml:space="preserve"> </w:t>
            </w:r>
            <w:r>
              <w:rPr>
                <w:rFonts w:ascii="Arial MT" w:eastAsia="Arial MT" w:hAnsi="Arial MT" w:cs="Arial MT"/>
                <w:color w:val="FFFFFF"/>
                <w:sz w:val="18"/>
              </w:rPr>
              <w:t>instructor</w:t>
            </w:r>
            <w:r>
              <w:rPr>
                <w:rFonts w:ascii="Arial MT" w:eastAsia="Arial MT" w:hAnsi="Arial MT" w:cs="Arial MT"/>
                <w:color w:val="FFFFFF"/>
                <w:spacing w:val="6"/>
                <w:sz w:val="18"/>
              </w:rPr>
              <w:t xml:space="preserve"> </w:t>
            </w:r>
            <w:r>
              <w:rPr>
                <w:rFonts w:ascii="Arial MT" w:eastAsia="Arial MT" w:hAnsi="Arial MT" w:cs="Arial MT"/>
                <w:color w:val="FFFFFF"/>
                <w:sz w:val="18"/>
              </w:rPr>
              <w:t>(</w:t>
            </w:r>
            <w:r>
              <w:rPr>
                <w:rFonts w:ascii="Arial MT" w:eastAsia="Arial MT" w:hAnsi="Arial MT" w:cs="Arial MT"/>
                <w:color w:val="8B0000"/>
                <w:sz w:val="18"/>
                <w:u w:val="single" w:color="8A0000"/>
              </w:rPr>
              <w:t xml:space="preserve">Martina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FFFFFF"/>
                <w:sz w:val="18"/>
              </w:rPr>
              <w:t>)</w:t>
            </w:r>
            <w:r>
              <w:rPr>
                <w:rFonts w:ascii="Arial MT" w:eastAsia="Arial MT" w:hAnsi="Arial MT" w:cs="Arial MT"/>
                <w:color w:val="FFFFFF"/>
                <w:spacing w:val="3"/>
                <w:sz w:val="18"/>
              </w:rPr>
              <w:t xml:space="preserve"> </w:t>
            </w:r>
            <w:r>
              <w:rPr>
                <w:rFonts w:ascii="Arial MT" w:eastAsia="Arial MT" w:hAnsi="Arial MT" w:cs="Arial MT"/>
                <w:color w:val="FFFFFF"/>
                <w:sz w:val="18"/>
              </w:rPr>
              <w:t>explained</w:t>
            </w:r>
            <w:r>
              <w:rPr>
                <w:rFonts w:ascii="Arial MT" w:eastAsia="Arial MT" w:hAnsi="Arial MT" w:cs="Arial MT"/>
                <w:color w:val="FFFFFF"/>
                <w:spacing w:val="3"/>
                <w:sz w:val="18"/>
              </w:rPr>
              <w:t xml:space="preserve"> </w:t>
            </w:r>
            <w:r>
              <w:rPr>
                <w:rFonts w:ascii="Arial MT" w:eastAsia="Arial MT" w:hAnsi="Arial MT" w:cs="Arial MT"/>
                <w:color w:val="FFFFFF"/>
                <w:sz w:val="18"/>
              </w:rPr>
              <w:t>concepts</w:t>
            </w:r>
            <w:r>
              <w:rPr>
                <w:rFonts w:ascii="Arial MT" w:eastAsia="Arial MT" w:hAnsi="Arial MT" w:cs="Arial MT"/>
                <w:color w:val="FFFFFF"/>
                <w:spacing w:val="4"/>
                <w:sz w:val="18"/>
              </w:rPr>
              <w:t xml:space="preserve"> </w:t>
            </w:r>
            <w:r>
              <w:rPr>
                <w:rFonts w:ascii="Arial MT" w:eastAsia="Arial MT" w:hAnsi="Arial MT" w:cs="Arial MT"/>
                <w:color w:val="FFFFFF"/>
                <w:spacing w:val="-2"/>
                <w:sz w:val="18"/>
              </w:rPr>
              <w:t>clearly.</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1038716687" name="Image 48"/>
                  <wp:cNvGraphicFramePr/>
                  <a:graphic xmlns:a="http://schemas.openxmlformats.org/drawingml/2006/main">
                    <a:graphicData uri="http://schemas.openxmlformats.org/drawingml/2006/picture">
                      <pic:pic xmlns:pic="http://schemas.openxmlformats.org/drawingml/2006/picture">
                        <pic:nvPicPr>
                          <pic:cNvPr id="1038716687" name="Image 48"/>
                          <pic:cNvPicPr/>
                        </pic:nvPicPr>
                        <pic:blipFill>
                          <a:blip r:embed="rId95"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4.8</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0.4</w:t>
            </w:r>
          </w:p>
        </w:tc>
      </w:tr>
    </w:tbl>
    <w:p w:rsidR="0069186F" w:rsidRDefault="0069186F">
      <w:pPr>
        <w:widowControl w:val="0"/>
        <w:autoSpaceDE w:val="0"/>
        <w:autoSpaceDN w:val="0"/>
        <w:spacing w:before="147"/>
        <w:rPr>
          <w:rFonts w:ascii="Arial" w:eastAsia="Arial" w:hAnsi="Arial" w:cs="Arial"/>
          <w:b/>
          <w:bCs/>
          <w:sz w:val="21"/>
          <w:szCs w:val="21"/>
        </w:rPr>
      </w:pPr>
    </w:p>
    <w:p w:rsidR="0069186F" w:rsidRDefault="00000000">
      <w:pPr>
        <w:widowControl w:val="0"/>
        <w:autoSpaceDE w:val="0"/>
        <w:autoSpaceDN w:val="0"/>
        <w:ind w:left="105"/>
        <w:rPr>
          <w:rFonts w:ascii="Arial" w:eastAsia="Arial" w:hAnsi="Arial" w:cs="Arial"/>
          <w:b/>
          <w:bCs/>
          <w:sz w:val="21"/>
          <w:szCs w:val="21"/>
        </w:rPr>
      </w:pPr>
      <w:r>
        <w:rPr>
          <w:rFonts w:ascii="Arial" w:eastAsia="Arial" w:hAnsi="Arial" w:cs="Arial"/>
          <w:b/>
          <w:bCs/>
          <w:color w:val="343F4E"/>
          <w:sz w:val="21"/>
          <w:szCs w:val="21"/>
        </w:rPr>
        <w:t>The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material</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inspired</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me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learn</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more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about</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subject</w:t>
      </w:r>
      <w:r>
        <w:rPr>
          <w:rFonts w:ascii="Arial" w:eastAsia="Arial" w:hAnsi="Arial" w:cs="Arial"/>
          <w:b/>
          <w:bCs/>
          <w:color w:val="343F4E"/>
          <w:spacing w:val="30"/>
          <w:sz w:val="21"/>
          <w:szCs w:val="21"/>
        </w:rPr>
        <w:t xml:space="preserve"> </w:t>
      </w:r>
      <w:r>
        <w:rPr>
          <w:rFonts w:ascii="Arial" w:eastAsia="Arial" w:hAnsi="Arial" w:cs="Arial"/>
          <w:b/>
          <w:bCs/>
          <w:color w:val="343F4E"/>
          <w:spacing w:val="-2"/>
          <w:sz w:val="21"/>
          <w:szCs w:val="21"/>
        </w:rPr>
        <w:t>matter.</w:t>
      </w:r>
    </w:p>
    <w:p w:rsidR="0069186F" w:rsidRDefault="0069186F">
      <w:pPr>
        <w:widowControl w:val="0"/>
        <w:autoSpaceDE w:val="0"/>
        <w:autoSpaceDN w:val="0"/>
        <w:spacing w:before="9"/>
        <w:rPr>
          <w:rFonts w:ascii="Arial" w:eastAsia="Arial" w:hAnsi="Arial" w:cs="Arial"/>
          <w:b/>
          <w:bCs/>
          <w:sz w:val="11"/>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9"/>
                <w:sz w:val="18"/>
              </w:rPr>
              <w:t xml:space="preserve"> </w:t>
            </w:r>
            <w:r>
              <w:rPr>
                <w:rFonts w:ascii="Arial MT" w:eastAsia="Arial MT" w:hAnsi="Arial MT" w:cs="Arial MT"/>
                <w:color w:val="FFFFFF"/>
                <w:sz w:val="18"/>
              </w:rPr>
              <w:t>course</w:t>
            </w:r>
            <w:r>
              <w:rPr>
                <w:rFonts w:ascii="Arial MT" w:eastAsia="Arial MT" w:hAnsi="Arial MT" w:cs="Arial MT"/>
                <w:color w:val="FFFFFF"/>
                <w:spacing w:val="12"/>
                <w:sz w:val="18"/>
              </w:rPr>
              <w:t xml:space="preserve"> </w:t>
            </w:r>
            <w:r>
              <w:rPr>
                <w:rFonts w:ascii="Arial MT" w:eastAsia="Arial MT" w:hAnsi="Arial MT" w:cs="Arial MT"/>
                <w:color w:val="FFFFFF"/>
                <w:sz w:val="18"/>
              </w:rPr>
              <w:t>material</w:t>
            </w:r>
            <w:r>
              <w:rPr>
                <w:rFonts w:ascii="Arial MT" w:eastAsia="Arial MT" w:hAnsi="Arial MT" w:cs="Arial MT"/>
                <w:color w:val="FFFFFF"/>
                <w:spacing w:val="11"/>
                <w:sz w:val="18"/>
              </w:rPr>
              <w:t xml:space="preserve"> </w:t>
            </w:r>
            <w:r>
              <w:rPr>
                <w:rFonts w:ascii="Arial MT" w:eastAsia="Arial MT" w:hAnsi="Arial MT" w:cs="Arial MT"/>
                <w:color w:val="FFFFFF"/>
                <w:sz w:val="18"/>
              </w:rPr>
              <w:t>inspired</w:t>
            </w:r>
            <w:r>
              <w:rPr>
                <w:rFonts w:ascii="Arial MT" w:eastAsia="Arial MT" w:hAnsi="Arial MT" w:cs="Arial MT"/>
                <w:color w:val="FFFFFF"/>
                <w:spacing w:val="12"/>
                <w:sz w:val="18"/>
              </w:rPr>
              <w:t xml:space="preserve"> </w:t>
            </w:r>
            <w:r>
              <w:rPr>
                <w:rFonts w:ascii="Arial MT" w:eastAsia="Arial MT" w:hAnsi="Arial MT" w:cs="Arial MT"/>
                <w:color w:val="FFFFFF"/>
                <w:sz w:val="18"/>
              </w:rPr>
              <w:t>me</w:t>
            </w:r>
            <w:r>
              <w:rPr>
                <w:rFonts w:ascii="Arial MT" w:eastAsia="Arial MT" w:hAnsi="Arial MT" w:cs="Arial MT"/>
                <w:color w:val="FFFFFF"/>
                <w:spacing w:val="12"/>
                <w:sz w:val="18"/>
              </w:rPr>
              <w:t xml:space="preserve"> </w:t>
            </w:r>
            <w:r>
              <w:rPr>
                <w:rFonts w:ascii="Arial MT" w:eastAsia="Arial MT" w:hAnsi="Arial MT" w:cs="Arial MT"/>
                <w:color w:val="FFFFFF"/>
                <w:sz w:val="18"/>
              </w:rPr>
              <w:t>to</w:t>
            </w:r>
            <w:r>
              <w:rPr>
                <w:rFonts w:ascii="Arial MT" w:eastAsia="Arial MT" w:hAnsi="Arial MT" w:cs="Arial MT"/>
                <w:color w:val="FFFFFF"/>
                <w:spacing w:val="11"/>
                <w:sz w:val="18"/>
              </w:rPr>
              <w:t xml:space="preserve"> </w:t>
            </w:r>
            <w:r>
              <w:rPr>
                <w:rFonts w:ascii="Arial MT" w:eastAsia="Arial MT" w:hAnsi="Arial MT" w:cs="Arial MT"/>
                <w:color w:val="FFFFFF"/>
                <w:sz w:val="18"/>
              </w:rPr>
              <w:t>learn</w:t>
            </w:r>
            <w:r>
              <w:rPr>
                <w:rFonts w:ascii="Arial MT" w:eastAsia="Arial MT" w:hAnsi="Arial MT" w:cs="Arial MT"/>
                <w:color w:val="FFFFFF"/>
                <w:spacing w:val="12"/>
                <w:sz w:val="18"/>
              </w:rPr>
              <w:t xml:space="preserve"> </w:t>
            </w:r>
            <w:r>
              <w:rPr>
                <w:rFonts w:ascii="Arial MT" w:eastAsia="Arial MT" w:hAnsi="Arial MT" w:cs="Arial MT"/>
                <w:color w:val="FFFFFF"/>
                <w:sz w:val="18"/>
              </w:rPr>
              <w:t>more</w:t>
            </w:r>
            <w:r>
              <w:rPr>
                <w:rFonts w:ascii="Arial MT" w:eastAsia="Arial MT" w:hAnsi="Arial MT" w:cs="Arial MT"/>
                <w:color w:val="FFFFFF"/>
                <w:spacing w:val="12"/>
                <w:sz w:val="18"/>
              </w:rPr>
              <w:t xml:space="preserve"> </w:t>
            </w:r>
            <w:r>
              <w:rPr>
                <w:rFonts w:ascii="Arial MT" w:eastAsia="Arial MT" w:hAnsi="Arial MT" w:cs="Arial MT"/>
                <w:color w:val="FFFFFF"/>
                <w:sz w:val="18"/>
              </w:rPr>
              <w:t>about</w:t>
            </w:r>
            <w:r>
              <w:rPr>
                <w:rFonts w:ascii="Arial MT" w:eastAsia="Arial MT" w:hAnsi="Arial MT" w:cs="Arial MT"/>
                <w:color w:val="FFFFFF"/>
                <w:spacing w:val="11"/>
                <w:sz w:val="18"/>
              </w:rPr>
              <w:t xml:space="preserve"> </w:t>
            </w:r>
            <w:r>
              <w:rPr>
                <w:rFonts w:ascii="Arial MT" w:eastAsia="Arial MT" w:hAnsi="Arial MT" w:cs="Arial MT"/>
                <w:color w:val="FFFFFF"/>
                <w:sz w:val="18"/>
              </w:rPr>
              <w:t>the</w:t>
            </w:r>
            <w:r>
              <w:rPr>
                <w:rFonts w:ascii="Arial MT" w:eastAsia="Arial MT" w:hAnsi="Arial MT" w:cs="Arial MT"/>
                <w:color w:val="FFFFFF"/>
                <w:spacing w:val="12"/>
                <w:sz w:val="18"/>
              </w:rPr>
              <w:t xml:space="preserve"> </w:t>
            </w:r>
            <w:r>
              <w:rPr>
                <w:rFonts w:ascii="Arial MT" w:eastAsia="Arial MT" w:hAnsi="Arial MT" w:cs="Arial MT"/>
                <w:color w:val="FFFFFF"/>
                <w:sz w:val="18"/>
              </w:rPr>
              <w:t>subject</w:t>
            </w:r>
            <w:r>
              <w:rPr>
                <w:rFonts w:ascii="Arial MT" w:eastAsia="Arial MT" w:hAnsi="Arial MT" w:cs="Arial MT"/>
                <w:color w:val="FFFFFF"/>
                <w:spacing w:val="12"/>
                <w:sz w:val="18"/>
              </w:rPr>
              <w:t xml:space="preserve"> </w:t>
            </w:r>
            <w:r>
              <w:rPr>
                <w:rFonts w:ascii="Arial MT" w:eastAsia="Arial MT" w:hAnsi="Arial MT" w:cs="Arial MT"/>
                <w:color w:val="FFFFFF"/>
                <w:spacing w:val="-2"/>
                <w:sz w:val="18"/>
              </w:rPr>
              <w:t>matter.</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1071562"/>
                  <wp:effectExtent l="0" t="0" r="0" b="0"/>
                  <wp:docPr id="546828431" name="Image 49"/>
                  <wp:cNvGraphicFramePr/>
                  <a:graphic xmlns:a="http://schemas.openxmlformats.org/drawingml/2006/main">
                    <a:graphicData uri="http://schemas.openxmlformats.org/drawingml/2006/picture">
                      <pic:pic xmlns:pic="http://schemas.openxmlformats.org/drawingml/2006/picture">
                        <pic:nvPicPr>
                          <pic:cNvPr id="546828431" name="Image 49"/>
                          <pic:cNvPicPr/>
                        </pic:nvPicPr>
                        <pic:blipFill>
                          <a:blip r:embed="rId103" cstate="print"/>
                          <a:stretch>
                            <a:fillRect/>
                          </a:stretch>
                        </pic:blipFill>
                        <pic:spPr>
                          <a:xfrm>
                            <a:off x="0" y="0"/>
                            <a:ext cx="6562725"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4.7</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0.5</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800" w:right="540" w:bottom="600" w:left="540" w:header="0" w:footer="400" w:gutter="0"/>
          <w:cols w:space="708"/>
        </w:sectPr>
      </w:pPr>
    </w:p>
    <w:p w:rsidR="0069186F" w:rsidRDefault="00000000">
      <w:pPr>
        <w:widowControl w:val="0"/>
        <w:autoSpaceDE w:val="0"/>
        <w:autoSpaceDN w:val="0"/>
        <w:spacing w:before="73"/>
        <w:ind w:left="105"/>
        <w:rPr>
          <w:rFonts w:ascii="Arial" w:eastAsia="Arial" w:hAnsi="Arial" w:cs="Arial"/>
          <w:b/>
          <w:bCs/>
          <w:sz w:val="21"/>
          <w:szCs w:val="21"/>
        </w:rPr>
      </w:pPr>
      <w:r>
        <w:rPr>
          <w:rFonts w:ascii="Arial" w:eastAsia="Arial" w:hAnsi="Arial" w:cs="Arial"/>
          <w:b/>
          <w:bCs/>
          <w:color w:val="343F4E"/>
          <w:sz w:val="21"/>
          <w:szCs w:val="21"/>
        </w:rPr>
        <w:lastRenderedPageBreak/>
        <w:t>Overall,</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quality</w:t>
      </w:r>
      <w:r>
        <w:rPr>
          <w:rFonts w:ascii="Arial" w:eastAsia="Arial" w:hAnsi="Arial" w:cs="Arial"/>
          <w:b/>
          <w:bCs/>
          <w:color w:val="343F4E"/>
          <w:spacing w:val="36"/>
          <w:sz w:val="21"/>
          <w:szCs w:val="21"/>
        </w:rPr>
        <w:t xml:space="preserve"> </w:t>
      </w:r>
      <w:r>
        <w:rPr>
          <w:rFonts w:ascii="Arial" w:eastAsia="Arial" w:hAnsi="Arial" w:cs="Arial"/>
          <w:b/>
          <w:bCs/>
          <w:color w:val="343F4E"/>
          <w:sz w:val="21"/>
          <w:szCs w:val="21"/>
        </w:rPr>
        <w:t>of</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instruction</w:t>
      </w:r>
      <w:r>
        <w:rPr>
          <w:rFonts w:ascii="Arial" w:eastAsia="Arial" w:hAnsi="Arial" w:cs="Arial"/>
          <w:b/>
          <w:bCs/>
          <w:color w:val="343F4E"/>
          <w:spacing w:val="36"/>
          <w:sz w:val="21"/>
          <w:szCs w:val="21"/>
        </w:rPr>
        <w:t xml:space="preserve"> </w:t>
      </w:r>
      <w:r>
        <w:rPr>
          <w:rFonts w:ascii="Arial" w:eastAsia="Arial" w:hAnsi="Arial" w:cs="Arial"/>
          <w:b/>
          <w:bCs/>
          <w:color w:val="343F4E"/>
          <w:sz w:val="21"/>
          <w:szCs w:val="21"/>
        </w:rPr>
        <w:t>provided</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by</w:t>
      </w:r>
      <w:r>
        <w:rPr>
          <w:rFonts w:ascii="Arial" w:eastAsia="Arial" w:hAnsi="Arial" w:cs="Arial"/>
          <w:b/>
          <w:bCs/>
          <w:color w:val="343F4E"/>
          <w:spacing w:val="36"/>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42"/>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33"/>
          <w:sz w:val="21"/>
          <w:szCs w:val="21"/>
        </w:rPr>
        <w:t xml:space="preserve"> </w:t>
      </w:r>
      <w:r>
        <w:rPr>
          <w:rFonts w:ascii="Arial" w:eastAsia="Arial" w:hAnsi="Arial" w:cs="Arial"/>
          <w:b/>
          <w:bCs/>
          <w:color w:val="343F4E"/>
          <w:sz w:val="21"/>
          <w:szCs w:val="21"/>
        </w:rPr>
        <w:t>in</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33"/>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33"/>
          <w:sz w:val="21"/>
          <w:szCs w:val="21"/>
        </w:rPr>
        <w:t xml:space="preserve"> </w:t>
      </w:r>
      <w:r>
        <w:rPr>
          <w:rFonts w:ascii="Arial" w:eastAsia="Arial" w:hAnsi="Arial" w:cs="Arial"/>
          <w:b/>
          <w:bCs/>
          <w:color w:val="343F4E"/>
          <w:spacing w:val="-4"/>
          <w:sz w:val="21"/>
          <w:szCs w:val="21"/>
        </w:rPr>
        <w:t>was:</w:t>
      </w:r>
    </w:p>
    <w:p w:rsidR="0069186F" w:rsidRDefault="0069186F">
      <w:pPr>
        <w:widowControl w:val="0"/>
        <w:autoSpaceDE w:val="0"/>
        <w:autoSpaceDN w:val="0"/>
        <w:spacing w:before="5"/>
        <w:rPr>
          <w:rFonts w:ascii="Arial" w:eastAsia="Arial" w:hAnsi="Arial" w:cs="Arial"/>
          <w:b/>
          <w:bCs/>
          <w:sz w:val="10"/>
          <w:szCs w:val="21"/>
        </w:rPr>
      </w:pPr>
    </w:p>
    <w:tbl>
      <w:tblPr>
        <w:tblStyle w:val="TableNormal1"/>
        <w:tblW w:w="0" w:type="auto"/>
        <w:tblInd w:w="12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935"/>
      </w:tblGrid>
      <w:tr w:rsidR="0069186F">
        <w:trPr>
          <w:trHeight w:val="330"/>
        </w:trPr>
        <w:tc>
          <w:tcPr>
            <w:tcW w:w="10935" w:type="dxa"/>
            <w:tcBorders>
              <w:left w:val="nil"/>
              <w:bottom w:val="nil"/>
              <w:right w:val="nil"/>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UNIT(OQI)</w:t>
            </w:r>
            <w:r>
              <w:rPr>
                <w:rFonts w:ascii="Arial MT" w:eastAsia="Arial MT" w:hAnsi="Arial MT" w:cs="Arial MT"/>
                <w:color w:val="FFFFFF"/>
                <w:spacing w:val="-6"/>
                <w:sz w:val="18"/>
              </w:rPr>
              <w:t xml:space="preserve"> </w:t>
            </w:r>
            <w:r>
              <w:rPr>
                <w:rFonts w:ascii="Arial MT" w:eastAsia="Arial MT" w:hAnsi="Arial MT" w:cs="Arial MT"/>
                <w:color w:val="FFFFFF"/>
                <w:sz w:val="18"/>
              </w:rPr>
              <w:t>Overall,</w:t>
            </w:r>
            <w:r>
              <w:rPr>
                <w:rFonts w:ascii="Arial MT" w:eastAsia="Arial MT" w:hAnsi="Arial MT" w:cs="Arial MT"/>
                <w:color w:val="FFFFFF"/>
                <w:spacing w:val="-3"/>
                <w:sz w:val="18"/>
              </w:rPr>
              <w:t xml:space="preserve"> </w:t>
            </w:r>
            <w:r>
              <w:rPr>
                <w:rFonts w:ascii="Arial MT" w:eastAsia="Arial MT" w:hAnsi="Arial MT" w:cs="Arial MT"/>
                <w:color w:val="FFFFFF"/>
                <w:sz w:val="18"/>
              </w:rPr>
              <w:t>the</w:t>
            </w:r>
            <w:r>
              <w:rPr>
                <w:rFonts w:ascii="Arial MT" w:eastAsia="Arial MT" w:hAnsi="Arial MT" w:cs="Arial MT"/>
                <w:color w:val="FFFFFF"/>
                <w:spacing w:val="-3"/>
                <w:sz w:val="18"/>
              </w:rPr>
              <w:t xml:space="preserve"> </w:t>
            </w:r>
            <w:r>
              <w:rPr>
                <w:rFonts w:ascii="Arial MT" w:eastAsia="Arial MT" w:hAnsi="Arial MT" w:cs="Arial MT"/>
                <w:color w:val="FFFFFF"/>
                <w:sz w:val="18"/>
              </w:rPr>
              <w:t>quality</w:t>
            </w:r>
            <w:r>
              <w:rPr>
                <w:rFonts w:ascii="Arial MT" w:eastAsia="Arial MT" w:hAnsi="Arial MT" w:cs="Arial MT"/>
                <w:color w:val="FFFFFF"/>
                <w:spacing w:val="-4"/>
                <w:sz w:val="18"/>
              </w:rPr>
              <w:t xml:space="preserve"> </w:t>
            </w:r>
            <w:r>
              <w:rPr>
                <w:rFonts w:ascii="Arial MT" w:eastAsia="Arial MT" w:hAnsi="Arial MT" w:cs="Arial MT"/>
                <w:color w:val="FFFFFF"/>
                <w:sz w:val="18"/>
              </w:rPr>
              <w:t>of</w:t>
            </w:r>
            <w:r>
              <w:rPr>
                <w:rFonts w:ascii="Arial MT" w:eastAsia="Arial MT" w:hAnsi="Arial MT" w:cs="Arial MT"/>
                <w:color w:val="FFFFFF"/>
                <w:spacing w:val="-3"/>
                <w:sz w:val="18"/>
              </w:rPr>
              <w:t xml:space="preserve"> </w:t>
            </w:r>
            <w:r>
              <w:rPr>
                <w:rFonts w:ascii="Arial MT" w:eastAsia="Arial MT" w:hAnsi="Arial MT" w:cs="Arial MT"/>
                <w:color w:val="FFFFFF"/>
                <w:sz w:val="18"/>
              </w:rPr>
              <w:t>instruction</w:t>
            </w:r>
            <w:r>
              <w:rPr>
                <w:rFonts w:ascii="Arial MT" w:eastAsia="Arial MT" w:hAnsi="Arial MT" w:cs="Arial MT"/>
                <w:color w:val="FFFFFF"/>
                <w:spacing w:val="-3"/>
                <w:sz w:val="18"/>
              </w:rPr>
              <w:t xml:space="preserve"> </w:t>
            </w:r>
            <w:r>
              <w:rPr>
                <w:rFonts w:ascii="Arial MT" w:eastAsia="Arial MT" w:hAnsi="Arial MT" w:cs="Arial MT"/>
                <w:color w:val="FFFFFF"/>
                <w:sz w:val="18"/>
              </w:rPr>
              <w:t>provided</w:t>
            </w:r>
            <w:r>
              <w:rPr>
                <w:rFonts w:ascii="Arial MT" w:eastAsia="Arial MT" w:hAnsi="Arial MT" w:cs="Arial MT"/>
                <w:color w:val="FFFFFF"/>
                <w:spacing w:val="-4"/>
                <w:sz w:val="18"/>
              </w:rPr>
              <w:t xml:space="preserve"> </w:t>
            </w:r>
            <w:r>
              <w:rPr>
                <w:rFonts w:ascii="Arial MT" w:eastAsia="Arial MT" w:hAnsi="Arial MT" w:cs="Arial MT"/>
                <w:color w:val="FFFFFF"/>
                <w:sz w:val="18"/>
              </w:rPr>
              <w:t>by</w:t>
            </w:r>
            <w:r>
              <w:rPr>
                <w:rFonts w:ascii="Arial MT" w:eastAsia="Arial MT" w:hAnsi="Arial MT" w:cs="Arial MT"/>
                <w:color w:val="FFFFFF"/>
                <w:spacing w:val="-3"/>
                <w:sz w:val="18"/>
              </w:rPr>
              <w:t xml:space="preserve"> </w:t>
            </w:r>
            <w:r>
              <w:rPr>
                <w:rFonts w:ascii="Arial MT" w:eastAsia="Arial MT" w:hAnsi="Arial MT" w:cs="Arial MT"/>
                <w:color w:val="FFFFFF"/>
                <w:sz w:val="18"/>
              </w:rPr>
              <w:t>(</w:t>
            </w:r>
            <w:r>
              <w:rPr>
                <w:rFonts w:ascii="Arial MT" w:eastAsia="Arial MT" w:hAnsi="Arial MT" w:cs="Arial MT"/>
                <w:color w:val="8B0000"/>
                <w:sz w:val="18"/>
                <w:u w:val="single" w:color="8A0000"/>
              </w:rPr>
              <w:t>Martina</w:t>
            </w:r>
            <w:r>
              <w:rPr>
                <w:rFonts w:ascii="Arial MT" w:eastAsia="Arial MT" w:hAnsi="Arial MT" w:cs="Arial MT"/>
                <w:color w:val="8B0000"/>
                <w:spacing w:val="-4"/>
                <w:sz w:val="18"/>
                <w:u w:val="single" w:color="8A0000"/>
              </w:rPr>
              <w:t xml:space="preserve"> </w:t>
            </w:r>
            <w:proofErr w:type="spellStart"/>
            <w:r>
              <w:rPr>
                <w:rFonts w:ascii="Arial MT" w:eastAsia="Arial MT" w:hAnsi="Arial MT" w:cs="Arial MT"/>
                <w:color w:val="8B0000"/>
                <w:sz w:val="18"/>
                <w:u w:val="single" w:color="8A0000"/>
              </w:rPr>
              <w:t>Favaretto</w:t>
            </w:r>
            <w:proofErr w:type="spellEnd"/>
            <w:r>
              <w:rPr>
                <w:rFonts w:ascii="Arial MT" w:eastAsia="Arial MT" w:hAnsi="Arial MT" w:cs="Arial MT"/>
                <w:color w:val="FFFFFF"/>
                <w:sz w:val="18"/>
              </w:rPr>
              <w:t>)</w:t>
            </w:r>
            <w:r>
              <w:rPr>
                <w:rFonts w:ascii="Arial MT" w:eastAsia="Arial MT" w:hAnsi="Arial MT" w:cs="Arial MT"/>
                <w:color w:val="FFFFFF"/>
                <w:spacing w:val="2"/>
                <w:sz w:val="18"/>
              </w:rPr>
              <w:t xml:space="preserve"> </w:t>
            </w:r>
            <w:r>
              <w:rPr>
                <w:rFonts w:ascii="Arial MT" w:eastAsia="Arial MT" w:hAnsi="Arial MT" w:cs="Arial MT"/>
                <w:color w:val="FFFFFF"/>
                <w:sz w:val="18"/>
              </w:rPr>
              <w:t>in</w:t>
            </w:r>
            <w:r>
              <w:rPr>
                <w:rFonts w:ascii="Arial MT" w:eastAsia="Arial MT" w:hAnsi="Arial MT" w:cs="Arial MT"/>
                <w:color w:val="FFFFFF"/>
                <w:spacing w:val="3"/>
                <w:sz w:val="18"/>
              </w:rPr>
              <w:t xml:space="preserve"> </w:t>
            </w:r>
            <w:r>
              <w:rPr>
                <w:rFonts w:ascii="Arial MT" w:eastAsia="Arial MT" w:hAnsi="Arial MT" w:cs="Arial MT"/>
                <w:color w:val="FFFFFF"/>
                <w:sz w:val="18"/>
              </w:rPr>
              <w:t>this</w:t>
            </w:r>
            <w:r>
              <w:rPr>
                <w:rFonts w:ascii="Arial MT" w:eastAsia="Arial MT" w:hAnsi="Arial MT" w:cs="Arial MT"/>
                <w:color w:val="FFFFFF"/>
                <w:spacing w:val="2"/>
                <w:sz w:val="18"/>
              </w:rPr>
              <w:t xml:space="preserve"> </w:t>
            </w:r>
            <w:r>
              <w:rPr>
                <w:rFonts w:ascii="Arial MT" w:eastAsia="Arial MT" w:hAnsi="Arial MT" w:cs="Arial MT"/>
                <w:color w:val="FFFFFF"/>
                <w:sz w:val="18"/>
              </w:rPr>
              <w:t>course</w:t>
            </w:r>
            <w:r>
              <w:rPr>
                <w:rFonts w:ascii="Arial MT" w:eastAsia="Arial MT" w:hAnsi="Arial MT" w:cs="Arial MT"/>
                <w:color w:val="FFFFFF"/>
                <w:spacing w:val="3"/>
                <w:sz w:val="18"/>
              </w:rPr>
              <w:t xml:space="preserve"> </w:t>
            </w:r>
            <w:r>
              <w:rPr>
                <w:rFonts w:ascii="Arial MT" w:eastAsia="Arial MT" w:hAnsi="Arial MT" w:cs="Arial MT"/>
                <w:color w:val="FFFFFF"/>
                <w:spacing w:val="-4"/>
                <w:sz w:val="18"/>
              </w:rPr>
              <w:t>was:</w:t>
            </w:r>
          </w:p>
        </w:tc>
      </w:tr>
      <w:tr w:rsidR="0069186F">
        <w:trPr>
          <w:trHeight w:val="1995"/>
        </w:trPr>
        <w:tc>
          <w:tcPr>
            <w:tcW w:w="10935" w:type="dxa"/>
            <w:tcBorders>
              <w:top w:val="nil"/>
              <w:bottom w:val="nil"/>
            </w:tcBorders>
          </w:tcPr>
          <w:p w:rsidR="0069186F" w:rsidRDefault="0069186F">
            <w:pPr>
              <w:spacing w:before="9"/>
              <w:rPr>
                <w:rFonts w:ascii="Arial" w:eastAsia="Arial MT" w:hAnsi="Arial MT" w:cs="Arial MT"/>
                <w:b/>
                <w:sz w:val="7"/>
              </w:rPr>
            </w:pPr>
          </w:p>
          <w:p w:rsidR="0069186F" w:rsidRDefault="00000000">
            <w:pPr>
              <w:ind w:left="262"/>
              <w:rPr>
                <w:rFonts w:ascii="Arial" w:eastAsia="Arial MT" w:hAnsi="Arial MT" w:cs="Arial MT"/>
                <w:sz w:val="20"/>
              </w:rPr>
            </w:pPr>
            <w:r>
              <w:rPr>
                <w:rFonts w:ascii="Arial"/>
                <w:noProof/>
                <w:sz w:val="20"/>
              </w:rPr>
              <w:drawing>
                <wp:inline distT="0" distB="0" distL="0" distR="0">
                  <wp:extent cx="6634162" cy="1071562"/>
                  <wp:effectExtent l="0" t="0" r="0" b="0"/>
                  <wp:docPr id="1612955388" name="Image 50"/>
                  <wp:cNvGraphicFramePr/>
                  <a:graphic xmlns:a="http://schemas.openxmlformats.org/drawingml/2006/main">
                    <a:graphicData uri="http://schemas.openxmlformats.org/drawingml/2006/picture">
                      <pic:pic xmlns:pic="http://schemas.openxmlformats.org/drawingml/2006/picture">
                        <pic:nvPicPr>
                          <pic:cNvPr id="1612955388" name="Image 50"/>
                          <pic:cNvPicPr/>
                        </pic:nvPicPr>
                        <pic:blipFill>
                          <a:blip r:embed="rId104" cstate="print"/>
                          <a:stretch>
                            <a:fillRect/>
                          </a:stretch>
                        </pic:blipFill>
                        <pic:spPr>
                          <a:xfrm>
                            <a:off x="0" y="0"/>
                            <a:ext cx="6634162" cy="1071562"/>
                          </a:xfrm>
                          <a:prstGeom prst="rect">
                            <a:avLst/>
                          </a:prstGeom>
                        </pic:spPr>
                      </pic:pic>
                    </a:graphicData>
                  </a:graphic>
                </wp:inline>
              </w:drawing>
            </w:r>
          </w:p>
        </w:tc>
      </w:tr>
      <w:tr w:rsidR="0069186F">
        <w:trPr>
          <w:trHeight w:val="292"/>
        </w:trPr>
        <w:tc>
          <w:tcPr>
            <w:tcW w:w="10935" w:type="dxa"/>
            <w:tcBorders>
              <w:top w:val="nil"/>
              <w:bottom w:val="nil"/>
            </w:tcBorders>
            <w:shd w:val="clear" w:color="auto" w:fill="D6DEE0"/>
          </w:tcPr>
          <w:p w:rsidR="0069186F" w:rsidRDefault="00000000">
            <w:pPr>
              <w:tabs>
                <w:tab w:val="left" w:pos="10259"/>
              </w:tabs>
              <w:spacing w:before="41"/>
              <w:ind w:right="97"/>
              <w:jc w:val="right"/>
              <w:rPr>
                <w:rFonts w:ascii="Arial MT" w:eastAsia="Arial MT" w:hAnsi="Arial MT" w:cs="Arial MT"/>
                <w:sz w:val="18"/>
              </w:rPr>
            </w:pPr>
            <w:r>
              <w:rPr>
                <w:rFonts w:ascii="Arial MT" w:eastAsia="Arial MT" w:hAnsi="Arial MT" w:cs="Arial MT"/>
                <w:color w:val="343F4E"/>
                <w:spacing w:val="-2"/>
                <w:sz w:val="18"/>
              </w:rPr>
              <w:t>Statistics</w:t>
            </w:r>
            <w:r>
              <w:rPr>
                <w:rFonts w:ascii="Arial MT" w:eastAsia="Arial MT" w:hAnsi="Arial MT" w:cs="Arial MT"/>
                <w:color w:val="343F4E"/>
                <w:sz w:val="18"/>
              </w:rPr>
              <w:tab/>
            </w:r>
            <w:r>
              <w:rPr>
                <w:rFonts w:ascii="Arial MT" w:eastAsia="Arial MT" w:hAnsi="Arial MT" w:cs="Arial MT"/>
                <w:color w:val="343F4E"/>
                <w:spacing w:val="-2"/>
                <w:sz w:val="18"/>
              </w:rPr>
              <w:t>Value</w:t>
            </w:r>
          </w:p>
        </w:tc>
      </w:tr>
      <w:tr w:rsidR="0069186F">
        <w:trPr>
          <w:trHeight w:val="277"/>
        </w:trPr>
        <w:tc>
          <w:tcPr>
            <w:tcW w:w="10935" w:type="dxa"/>
            <w:tcBorders>
              <w:top w:val="single" w:sz="6" w:space="0" w:color="D6DEE0"/>
              <w:bottom w:val="single" w:sz="6" w:space="0" w:color="D6DEE0"/>
            </w:tcBorders>
          </w:tcPr>
          <w:p w:rsidR="0069186F" w:rsidRDefault="00000000">
            <w:pPr>
              <w:tabs>
                <w:tab w:val="right" w:pos="10712"/>
              </w:tabs>
              <w:spacing w:before="33"/>
              <w:ind w:right="92"/>
              <w:jc w:val="right"/>
              <w:rPr>
                <w:rFonts w:ascii="Arial MT" w:eastAsia="Arial MT" w:hAnsi="Arial MT" w:cs="Arial MT"/>
                <w:sz w:val="18"/>
              </w:rPr>
            </w:pPr>
            <w:r>
              <w:rPr>
                <w:rFonts w:ascii="Arial MT" w:eastAsia="Arial MT" w:hAnsi="Arial MT" w:cs="Arial MT"/>
                <w:color w:val="343F4E"/>
                <w:spacing w:val="-4"/>
                <w:sz w:val="18"/>
              </w:rPr>
              <w:t>Mean</w:t>
            </w:r>
            <w:r>
              <w:rPr>
                <w:rFonts w:eastAsia="Arial MT" w:hAnsi="Arial MT" w:cs="Arial MT"/>
                <w:color w:val="343F4E"/>
                <w:sz w:val="18"/>
              </w:rPr>
              <w:tab/>
            </w:r>
            <w:r>
              <w:rPr>
                <w:rFonts w:ascii="Arial MT" w:eastAsia="Arial MT" w:hAnsi="Arial MT" w:cs="Arial MT"/>
                <w:color w:val="343F4E"/>
                <w:spacing w:val="-5"/>
                <w:sz w:val="18"/>
              </w:rPr>
              <w:t>4.6</w:t>
            </w:r>
          </w:p>
        </w:tc>
      </w:tr>
      <w:tr w:rsidR="0069186F">
        <w:trPr>
          <w:trHeight w:val="285"/>
        </w:trPr>
        <w:tc>
          <w:tcPr>
            <w:tcW w:w="10935" w:type="dxa"/>
            <w:tcBorders>
              <w:top w:val="single" w:sz="6" w:space="0" w:color="D6DEE0"/>
              <w:bottom w:val="single" w:sz="6" w:space="0" w:color="D6DEE0"/>
            </w:tcBorders>
            <w:shd w:val="clear" w:color="auto" w:fill="EBF2F4"/>
          </w:tcPr>
          <w:p w:rsidR="0069186F" w:rsidRDefault="00000000">
            <w:pPr>
              <w:tabs>
                <w:tab w:val="left" w:pos="10454"/>
              </w:tabs>
              <w:spacing w:before="41"/>
              <w:ind w:right="92"/>
              <w:jc w:val="right"/>
              <w:rPr>
                <w:rFonts w:ascii="Arial MT" w:eastAsia="Arial MT" w:hAnsi="Arial MT" w:cs="Arial MT"/>
                <w:sz w:val="18"/>
              </w:rPr>
            </w:pPr>
            <w:r>
              <w:rPr>
                <w:rFonts w:ascii="Arial MT" w:eastAsia="Arial MT" w:hAnsi="Arial MT" w:cs="Arial MT"/>
                <w:color w:val="343F4E"/>
                <w:spacing w:val="-2"/>
                <w:sz w:val="18"/>
              </w:rPr>
              <w:t>Median</w:t>
            </w:r>
            <w:r>
              <w:rPr>
                <w:rFonts w:eastAsia="Arial MT" w:hAnsi="Arial MT" w:cs="Arial MT"/>
                <w:color w:val="343F4E"/>
                <w:sz w:val="18"/>
              </w:rPr>
              <w:tab/>
            </w:r>
            <w:r>
              <w:rPr>
                <w:rFonts w:ascii="Arial MT" w:eastAsia="Arial MT" w:hAnsi="Arial MT" w:cs="Arial MT"/>
                <w:color w:val="343F4E"/>
                <w:spacing w:val="-5"/>
                <w:sz w:val="18"/>
              </w:rPr>
              <w:t>5.0</w:t>
            </w:r>
          </w:p>
        </w:tc>
      </w:tr>
      <w:tr w:rsidR="0069186F">
        <w:trPr>
          <w:trHeight w:val="285"/>
        </w:trPr>
        <w:tc>
          <w:tcPr>
            <w:tcW w:w="10935" w:type="dxa"/>
            <w:tcBorders>
              <w:top w:val="single" w:sz="6" w:space="0" w:color="D6DEE0"/>
              <w:bottom w:val="single" w:sz="6" w:space="0" w:color="D6DEE0"/>
            </w:tcBorders>
          </w:tcPr>
          <w:p w:rsidR="0069186F" w:rsidRDefault="00000000">
            <w:pPr>
              <w:tabs>
                <w:tab w:val="right" w:pos="10705"/>
              </w:tabs>
              <w:spacing w:before="41"/>
              <w:ind w:right="100"/>
              <w:jc w:val="right"/>
              <w:rPr>
                <w:rFonts w:ascii="Arial MT" w:eastAsia="Arial MT" w:hAnsi="Arial MT" w:cs="Arial MT"/>
                <w:sz w:val="18"/>
              </w:rPr>
            </w:pPr>
            <w:r>
              <w:rPr>
                <w:rFonts w:ascii="Arial MT" w:eastAsia="Arial MT" w:hAnsi="Arial MT" w:cs="Arial MT"/>
                <w:color w:val="343F4E"/>
                <w:spacing w:val="-4"/>
                <w:sz w:val="18"/>
              </w:rPr>
              <w:t>Mode</w:t>
            </w:r>
            <w:r>
              <w:rPr>
                <w:rFonts w:eastAsia="Arial MT" w:hAnsi="Arial MT" w:cs="Arial MT"/>
                <w:color w:val="343F4E"/>
                <w:sz w:val="18"/>
              </w:rPr>
              <w:tab/>
            </w:r>
            <w:r>
              <w:rPr>
                <w:rFonts w:ascii="Arial MT" w:eastAsia="Arial MT" w:hAnsi="Arial MT" w:cs="Arial MT"/>
                <w:color w:val="343F4E"/>
                <w:spacing w:val="-10"/>
                <w:sz w:val="18"/>
              </w:rPr>
              <w:t>5</w:t>
            </w:r>
          </w:p>
        </w:tc>
      </w:tr>
      <w:tr w:rsidR="0069186F">
        <w:trPr>
          <w:trHeight w:val="285"/>
        </w:trPr>
        <w:tc>
          <w:tcPr>
            <w:tcW w:w="10935" w:type="dxa"/>
            <w:tcBorders>
              <w:top w:val="single" w:sz="6" w:space="0" w:color="D6DEE0"/>
            </w:tcBorders>
            <w:shd w:val="clear" w:color="auto" w:fill="EBF2F4"/>
          </w:tcPr>
          <w:p w:rsidR="0069186F" w:rsidRDefault="00000000">
            <w:pPr>
              <w:tabs>
                <w:tab w:val="right" w:pos="10712"/>
              </w:tabs>
              <w:spacing w:before="41"/>
              <w:ind w:right="92"/>
              <w:jc w:val="right"/>
              <w:rPr>
                <w:rFonts w:ascii="Arial MT" w:eastAsia="Arial MT" w:hAnsi="Arial MT" w:cs="Arial MT"/>
                <w:sz w:val="18"/>
              </w:rPr>
            </w:pPr>
            <w:r>
              <w:rPr>
                <w:rFonts w:ascii="Arial MT" w:eastAsia="Arial MT" w:hAnsi="Arial MT" w:cs="Arial MT"/>
                <w:color w:val="343F4E"/>
                <w:sz w:val="18"/>
              </w:rPr>
              <w:t>Standard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Deviation</w:t>
            </w:r>
            <w:r>
              <w:rPr>
                <w:rFonts w:eastAsia="Arial MT" w:hAnsi="Arial MT" w:cs="Arial MT"/>
                <w:color w:val="343F4E"/>
                <w:sz w:val="18"/>
              </w:rPr>
              <w:tab/>
            </w:r>
            <w:r>
              <w:rPr>
                <w:rFonts w:ascii="Arial MT" w:eastAsia="Arial MT" w:hAnsi="Arial MT" w:cs="Arial MT"/>
                <w:color w:val="343F4E"/>
                <w:spacing w:val="-5"/>
                <w:sz w:val="18"/>
              </w:rPr>
              <w:t>0.6</w:t>
            </w:r>
          </w:p>
        </w:tc>
      </w:tr>
    </w:tbl>
    <w:p w:rsidR="0069186F" w:rsidRDefault="0069186F">
      <w:pPr>
        <w:widowControl w:val="0"/>
        <w:autoSpaceDE w:val="0"/>
        <w:autoSpaceDN w:val="0"/>
        <w:jc w:val="right"/>
        <w:rPr>
          <w:rFonts w:ascii="Arial MT" w:eastAsia="Arial MT" w:hAnsi="Arial MT" w:cs="Arial MT"/>
          <w:sz w:val="18"/>
          <w:szCs w:val="22"/>
        </w:rPr>
        <w:sectPr w:rsidR="0069186F">
          <w:pgSz w:w="12240" w:h="15840"/>
          <w:pgMar w:top="96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801838111" name="Group 51"/>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1250051373" name="Graphic 52"/>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02BC0783" id="Group 51"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">
                <v:shape id="Graphic 52"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bookmarkStart w:id="46" w:name="Section_3._Comparative_Data_0"/>
      <w:bookmarkEnd w:id="46"/>
      <w:r>
        <w:rPr>
          <w:rFonts w:ascii="Arial" w:eastAsia="Arial" w:hAnsi="Arial" w:cs="Arial"/>
          <w:b/>
          <w:bCs/>
          <w:color w:val="2672B9"/>
        </w:rPr>
        <w:t>Section</w:t>
      </w:r>
      <w:r>
        <w:rPr>
          <w:rFonts w:ascii="Arial" w:eastAsia="Arial" w:hAnsi="Arial" w:cs="Arial"/>
          <w:b/>
          <w:bCs/>
          <w:color w:val="2672B9"/>
          <w:spacing w:val="-8"/>
        </w:rPr>
        <w:t xml:space="preserve"> </w:t>
      </w:r>
      <w:r>
        <w:rPr>
          <w:rFonts w:ascii="Arial" w:eastAsia="Arial" w:hAnsi="Arial" w:cs="Arial"/>
          <w:b/>
          <w:bCs/>
          <w:color w:val="2672B9"/>
        </w:rPr>
        <w:t>3.</w:t>
      </w:r>
      <w:r>
        <w:rPr>
          <w:rFonts w:ascii="Arial" w:eastAsia="Arial" w:hAnsi="Arial" w:cs="Arial"/>
          <w:b/>
          <w:bCs/>
          <w:color w:val="2672B9"/>
          <w:spacing w:val="-8"/>
        </w:rPr>
        <w:t xml:space="preserve"> </w:t>
      </w:r>
      <w:r>
        <w:rPr>
          <w:rFonts w:ascii="Arial" w:eastAsia="Arial" w:hAnsi="Arial" w:cs="Arial"/>
          <w:b/>
          <w:bCs/>
          <w:color w:val="2672B9"/>
        </w:rPr>
        <w:t>Comparative</w:t>
      </w:r>
      <w:r>
        <w:rPr>
          <w:rFonts w:ascii="Arial" w:eastAsia="Arial" w:hAnsi="Arial" w:cs="Arial"/>
          <w:b/>
          <w:bCs/>
          <w:color w:val="2672B9"/>
          <w:spacing w:val="-7"/>
        </w:rPr>
        <w:t xml:space="preserve"> </w:t>
      </w:r>
      <w:r>
        <w:rPr>
          <w:rFonts w:ascii="Arial" w:eastAsia="Arial" w:hAnsi="Arial" w:cs="Arial"/>
          <w:b/>
          <w:bCs/>
          <w:color w:val="2672B9"/>
          <w:spacing w:val="-4"/>
        </w:rPr>
        <w:t>Data</w:t>
      </w:r>
    </w:p>
    <w:p w:rsidR="0069186F" w:rsidRDefault="0069186F">
      <w:pPr>
        <w:widowControl w:val="0"/>
        <w:autoSpaceDE w:val="0"/>
        <w:autoSpaceDN w:val="0"/>
        <w:spacing w:before="64"/>
        <w:rPr>
          <w:rFonts w:ascii="Arial" w:eastAsia="Arial" w:hAnsi="Arial" w:cs="Arial"/>
          <w:b/>
          <w:bCs/>
          <w:sz w:val="20"/>
          <w:szCs w:val="21"/>
        </w:rPr>
      </w:pPr>
    </w:p>
    <w:tbl>
      <w:tblPr>
        <w:tblStyle w:val="TableNormal1"/>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935"/>
      </w:tblGrid>
      <w:tr w:rsidR="0069186F">
        <w:trPr>
          <w:trHeight w:val="4920"/>
        </w:trPr>
        <w:tc>
          <w:tcPr>
            <w:tcW w:w="10935" w:type="dxa"/>
          </w:tcPr>
          <w:p w:rsidR="0069186F" w:rsidRDefault="0069186F">
            <w:pPr>
              <w:rPr>
                <w:rFonts w:ascii="Arial" w:eastAsia="Arial MT" w:hAnsi="Arial MT" w:cs="Arial MT"/>
                <w:b/>
                <w:sz w:val="21"/>
              </w:rPr>
            </w:pPr>
          </w:p>
          <w:p w:rsidR="0069186F" w:rsidRDefault="0069186F">
            <w:pPr>
              <w:spacing w:before="85"/>
              <w:rPr>
                <w:rFonts w:ascii="Arial" w:eastAsia="Arial MT" w:hAnsi="Arial MT" w:cs="Arial MT"/>
                <w:b/>
                <w:sz w:val="21"/>
              </w:rPr>
            </w:pPr>
          </w:p>
          <w:p w:rsidR="0069186F" w:rsidRDefault="00000000">
            <w:pPr>
              <w:spacing w:line="254" w:lineRule="auto"/>
              <w:ind w:left="367" w:right="490"/>
              <w:rPr>
                <w:rFonts w:ascii="Arial MT" w:eastAsia="Arial MT" w:hAnsi="Arial MT" w:cs="Arial MT"/>
                <w:sz w:val="21"/>
              </w:rPr>
            </w:pPr>
            <w:r>
              <w:rPr>
                <w:rFonts w:ascii="Arial MT" w:eastAsia="Arial MT" w:hAnsi="Arial MT" w:cs="Arial MT"/>
                <w:sz w:val="21"/>
              </w:rPr>
              <w:t>This section provides overall means for given comparators (e.g., division, department) alongside the mean values</w:t>
            </w:r>
            <w:r>
              <w:rPr>
                <w:rFonts w:ascii="Arial MT" w:eastAsia="Arial MT" w:hAnsi="Arial MT" w:cs="Arial MT"/>
                <w:spacing w:val="18"/>
                <w:sz w:val="21"/>
              </w:rPr>
              <w:t xml:space="preserve"> </w:t>
            </w:r>
            <w:r>
              <w:rPr>
                <w:rFonts w:ascii="Arial MT" w:eastAsia="Arial MT" w:hAnsi="Arial MT" w:cs="Arial MT"/>
                <w:sz w:val="21"/>
              </w:rPr>
              <w:t>for</w:t>
            </w:r>
            <w:r>
              <w:rPr>
                <w:rFonts w:ascii="Arial MT" w:eastAsia="Arial MT" w:hAnsi="Arial MT" w:cs="Arial MT"/>
                <w:spacing w:val="18"/>
                <w:sz w:val="21"/>
              </w:rPr>
              <w:t xml:space="preserve"> </w:t>
            </w:r>
            <w:r>
              <w:rPr>
                <w:rFonts w:ascii="Arial MT" w:eastAsia="Arial MT" w:hAnsi="Arial MT" w:cs="Arial MT"/>
                <w:sz w:val="21"/>
              </w:rPr>
              <w:t>a</w:t>
            </w:r>
            <w:r>
              <w:rPr>
                <w:rFonts w:ascii="Arial MT" w:eastAsia="Arial MT" w:hAnsi="Arial MT" w:cs="Arial MT"/>
                <w:spacing w:val="18"/>
                <w:sz w:val="21"/>
              </w:rPr>
              <w:t xml:space="preserve"> </w:t>
            </w:r>
            <w:r>
              <w:rPr>
                <w:rFonts w:ascii="Arial MT" w:eastAsia="Arial MT" w:hAnsi="Arial MT" w:cs="Arial MT"/>
                <w:sz w:val="21"/>
              </w:rPr>
              <w:t>given</w:t>
            </w:r>
            <w:r>
              <w:rPr>
                <w:rFonts w:ascii="Arial MT" w:eastAsia="Arial MT" w:hAnsi="Arial MT" w:cs="Arial MT"/>
                <w:spacing w:val="18"/>
                <w:sz w:val="21"/>
              </w:rPr>
              <w:t xml:space="preserve"> </w:t>
            </w:r>
            <w:r>
              <w:rPr>
                <w:rFonts w:ascii="Arial MT" w:eastAsia="Arial MT" w:hAnsi="Arial MT" w:cs="Arial MT"/>
                <w:sz w:val="21"/>
              </w:rPr>
              <w:t>course.</w:t>
            </w:r>
            <w:r>
              <w:rPr>
                <w:rFonts w:ascii="Arial MT" w:eastAsia="Arial MT" w:hAnsi="Arial MT" w:cs="Arial MT"/>
                <w:spacing w:val="18"/>
                <w:sz w:val="21"/>
              </w:rPr>
              <w:t xml:space="preserve"> </w:t>
            </w:r>
            <w:r>
              <w:rPr>
                <w:rFonts w:ascii="Arial MT" w:eastAsia="Arial MT" w:hAnsi="Arial MT" w:cs="Arial MT"/>
                <w:sz w:val="21"/>
              </w:rPr>
              <w:t>Note</w:t>
            </w:r>
            <w:r>
              <w:rPr>
                <w:rFonts w:ascii="Arial MT" w:eastAsia="Arial MT" w:hAnsi="Arial MT" w:cs="Arial MT"/>
                <w:spacing w:val="18"/>
                <w:sz w:val="21"/>
              </w:rPr>
              <w:t xml:space="preserve"> </w:t>
            </w:r>
            <w:r>
              <w:rPr>
                <w:rFonts w:ascii="Arial MT" w:eastAsia="Arial MT" w:hAnsi="Arial MT" w:cs="Arial MT"/>
                <w:sz w:val="21"/>
              </w:rPr>
              <w:t>that</w:t>
            </w:r>
            <w:r>
              <w:rPr>
                <w:rFonts w:ascii="Arial MT" w:eastAsia="Arial MT" w:hAnsi="Arial MT" w:cs="Arial MT"/>
                <w:spacing w:val="18"/>
                <w:sz w:val="21"/>
              </w:rPr>
              <w:t xml:space="preserve"> </w:t>
            </w:r>
            <w:r>
              <w:rPr>
                <w:rFonts w:ascii="Arial MT" w:eastAsia="Arial MT" w:hAnsi="Arial MT" w:cs="Arial MT"/>
                <w:sz w:val="21"/>
              </w:rPr>
              <w:t>the</w:t>
            </w:r>
            <w:r>
              <w:rPr>
                <w:rFonts w:ascii="Arial MT" w:eastAsia="Arial MT" w:hAnsi="Arial MT" w:cs="Arial MT"/>
                <w:spacing w:val="18"/>
                <w:sz w:val="21"/>
              </w:rPr>
              <w:t xml:space="preserve"> </w:t>
            </w:r>
            <w:r>
              <w:rPr>
                <w:rFonts w:ascii="Arial MT" w:eastAsia="Arial MT" w:hAnsi="Arial MT" w:cs="Arial MT"/>
                <w:sz w:val="21"/>
              </w:rPr>
              <w:t>comparators</w:t>
            </w:r>
            <w:r>
              <w:rPr>
                <w:rFonts w:ascii="Arial MT" w:eastAsia="Arial MT" w:hAnsi="Arial MT" w:cs="Arial MT"/>
                <w:spacing w:val="18"/>
                <w:sz w:val="21"/>
              </w:rPr>
              <w:t xml:space="preserve"> </w:t>
            </w:r>
            <w:r>
              <w:rPr>
                <w:rFonts w:ascii="Arial MT" w:eastAsia="Arial MT" w:hAnsi="Arial MT" w:cs="Arial MT"/>
                <w:sz w:val="21"/>
              </w:rPr>
              <w:t>are</w:t>
            </w:r>
            <w:r>
              <w:rPr>
                <w:rFonts w:ascii="Arial MT" w:eastAsia="Arial MT" w:hAnsi="Arial MT" w:cs="Arial MT"/>
                <w:spacing w:val="18"/>
                <w:sz w:val="21"/>
              </w:rPr>
              <w:t xml:space="preserve"> </w:t>
            </w:r>
            <w:r>
              <w:rPr>
                <w:rFonts w:ascii="Arial MT" w:eastAsia="Arial MT" w:hAnsi="Arial MT" w:cs="Arial MT"/>
                <w:sz w:val="21"/>
              </w:rPr>
              <w:t>calculated</w:t>
            </w:r>
            <w:r>
              <w:rPr>
                <w:rFonts w:ascii="Arial MT" w:eastAsia="Arial MT" w:hAnsi="Arial MT" w:cs="Arial MT"/>
                <w:spacing w:val="18"/>
                <w:sz w:val="21"/>
              </w:rPr>
              <w:t xml:space="preserve"> </w:t>
            </w:r>
            <w:r>
              <w:rPr>
                <w:rFonts w:ascii="Arial MT" w:eastAsia="Arial MT" w:hAnsi="Arial MT" w:cs="Arial MT"/>
                <w:sz w:val="21"/>
              </w:rPr>
              <w:t>by</w:t>
            </w:r>
            <w:r>
              <w:rPr>
                <w:rFonts w:ascii="Arial MT" w:eastAsia="Arial MT" w:hAnsi="Arial MT" w:cs="Arial MT"/>
                <w:spacing w:val="18"/>
                <w:sz w:val="21"/>
              </w:rPr>
              <w:t xml:space="preserve"> </w:t>
            </w:r>
            <w:r>
              <w:rPr>
                <w:rFonts w:ascii="Arial MT" w:eastAsia="Arial MT" w:hAnsi="Arial MT" w:cs="Arial MT"/>
                <w:sz w:val="21"/>
              </w:rPr>
              <w:t>pooling</w:t>
            </w:r>
            <w:r>
              <w:rPr>
                <w:rFonts w:ascii="Arial MT" w:eastAsia="Arial MT" w:hAnsi="Arial MT" w:cs="Arial MT"/>
                <w:spacing w:val="18"/>
                <w:sz w:val="21"/>
              </w:rPr>
              <w:t xml:space="preserve"> </w:t>
            </w:r>
            <w:r>
              <w:rPr>
                <w:rFonts w:ascii="Arial MT" w:eastAsia="Arial MT" w:hAnsi="Arial MT" w:cs="Arial MT"/>
                <w:sz w:val="21"/>
              </w:rPr>
              <w:t>together</w:t>
            </w:r>
            <w:r>
              <w:rPr>
                <w:rFonts w:ascii="Arial MT" w:eastAsia="Arial MT" w:hAnsi="Arial MT" w:cs="Arial MT"/>
                <w:spacing w:val="18"/>
                <w:sz w:val="21"/>
              </w:rPr>
              <w:t xml:space="preserve"> </w:t>
            </w:r>
            <w:r>
              <w:rPr>
                <w:rFonts w:ascii="Arial MT" w:eastAsia="Arial MT" w:hAnsi="Arial MT" w:cs="Arial MT"/>
                <w:sz w:val="21"/>
              </w:rPr>
              <w:t>all</w:t>
            </w:r>
            <w:r>
              <w:rPr>
                <w:rFonts w:ascii="Arial MT" w:eastAsia="Arial MT" w:hAnsi="Arial MT" w:cs="Arial MT"/>
                <w:spacing w:val="18"/>
                <w:sz w:val="21"/>
              </w:rPr>
              <w:t xml:space="preserve"> </w:t>
            </w:r>
            <w:r>
              <w:rPr>
                <w:rFonts w:ascii="Arial MT" w:eastAsia="Arial MT" w:hAnsi="Arial MT" w:cs="Arial MT"/>
                <w:sz w:val="21"/>
              </w:rPr>
              <w:t>individual student</w:t>
            </w:r>
            <w:r>
              <w:rPr>
                <w:rFonts w:ascii="Arial MT" w:eastAsia="Arial MT" w:hAnsi="Arial MT" w:cs="Arial MT"/>
                <w:spacing w:val="23"/>
                <w:sz w:val="21"/>
              </w:rPr>
              <w:t xml:space="preserve"> </w:t>
            </w:r>
            <w:r>
              <w:rPr>
                <w:rFonts w:ascii="Arial MT" w:eastAsia="Arial MT" w:hAnsi="Arial MT" w:cs="Arial MT"/>
                <w:sz w:val="21"/>
              </w:rPr>
              <w:t>survey</w:t>
            </w:r>
            <w:r>
              <w:rPr>
                <w:rFonts w:ascii="Arial MT" w:eastAsia="Arial MT" w:hAnsi="Arial MT" w:cs="Arial MT"/>
                <w:spacing w:val="23"/>
                <w:sz w:val="21"/>
              </w:rPr>
              <w:t xml:space="preserve"> </w:t>
            </w:r>
            <w:r>
              <w:rPr>
                <w:rFonts w:ascii="Arial MT" w:eastAsia="Arial MT" w:hAnsi="Arial MT" w:cs="Arial MT"/>
                <w:sz w:val="21"/>
              </w:rPr>
              <w:t>responses</w:t>
            </w:r>
            <w:r>
              <w:rPr>
                <w:rFonts w:ascii="Arial MT" w:eastAsia="Arial MT" w:hAnsi="Arial MT" w:cs="Arial MT"/>
                <w:spacing w:val="23"/>
                <w:sz w:val="21"/>
              </w:rPr>
              <w:t xml:space="preserve"> </w:t>
            </w:r>
            <w:r>
              <w:rPr>
                <w:rFonts w:ascii="Arial MT" w:eastAsia="Arial MT" w:hAnsi="Arial MT" w:cs="Arial MT"/>
                <w:sz w:val="21"/>
              </w:rPr>
              <w:t>(e.g.,</w:t>
            </w:r>
            <w:r>
              <w:rPr>
                <w:rFonts w:ascii="Arial MT" w:eastAsia="Arial MT" w:hAnsi="Arial MT" w:cs="Arial MT"/>
                <w:spacing w:val="23"/>
                <w:sz w:val="21"/>
              </w:rPr>
              <w:t xml:space="preserve"> </w:t>
            </w:r>
            <w:r>
              <w:rPr>
                <w:rFonts w:ascii="Arial MT" w:eastAsia="Arial MT" w:hAnsi="Arial MT" w:cs="Arial MT"/>
                <w:sz w:val="21"/>
              </w:rPr>
              <w:t>student</w:t>
            </w:r>
            <w:r>
              <w:rPr>
                <w:rFonts w:ascii="Arial MT" w:eastAsia="Arial MT" w:hAnsi="Arial MT" w:cs="Arial MT"/>
                <w:spacing w:val="23"/>
                <w:sz w:val="21"/>
              </w:rPr>
              <w:t xml:space="preserve"> </w:t>
            </w:r>
            <w:r>
              <w:rPr>
                <w:rFonts w:ascii="Arial MT" w:eastAsia="Arial MT" w:hAnsi="Arial MT" w:cs="Arial MT"/>
                <w:sz w:val="21"/>
              </w:rPr>
              <w:t>responses</w:t>
            </w:r>
            <w:r>
              <w:rPr>
                <w:rFonts w:ascii="Arial MT" w:eastAsia="Arial MT" w:hAnsi="Arial MT" w:cs="Arial MT"/>
                <w:spacing w:val="23"/>
                <w:sz w:val="21"/>
              </w:rPr>
              <w:t xml:space="preserve"> </w:t>
            </w:r>
            <w:r>
              <w:rPr>
                <w:rFonts w:ascii="Arial MT" w:eastAsia="Arial MT" w:hAnsi="Arial MT" w:cs="Arial MT"/>
                <w:sz w:val="21"/>
              </w:rPr>
              <w:t>for</w:t>
            </w:r>
            <w:r>
              <w:rPr>
                <w:rFonts w:ascii="Arial MT" w:eastAsia="Arial MT" w:hAnsi="Arial MT" w:cs="Arial MT"/>
                <w:spacing w:val="23"/>
                <w:sz w:val="21"/>
              </w:rPr>
              <w:t xml:space="preserve"> </w:t>
            </w:r>
            <w:r>
              <w:rPr>
                <w:rFonts w:ascii="Arial MT" w:eastAsia="Arial MT" w:hAnsi="Arial MT" w:cs="Arial MT"/>
                <w:sz w:val="21"/>
              </w:rPr>
              <w:t>all</w:t>
            </w:r>
            <w:r>
              <w:rPr>
                <w:rFonts w:ascii="Arial MT" w:eastAsia="Arial MT" w:hAnsi="Arial MT" w:cs="Arial MT"/>
                <w:spacing w:val="23"/>
                <w:sz w:val="21"/>
              </w:rPr>
              <w:t xml:space="preserve"> </w:t>
            </w:r>
            <w:r>
              <w:rPr>
                <w:rFonts w:ascii="Arial MT" w:eastAsia="Arial MT" w:hAnsi="Arial MT" w:cs="Arial MT"/>
                <w:sz w:val="21"/>
              </w:rPr>
              <w:t>of</w:t>
            </w:r>
            <w:r>
              <w:rPr>
                <w:rFonts w:ascii="Arial MT" w:eastAsia="Arial MT" w:hAnsi="Arial MT" w:cs="Arial MT"/>
                <w:spacing w:val="23"/>
                <w:sz w:val="21"/>
              </w:rPr>
              <w:t xml:space="preserve"> </w:t>
            </w:r>
            <w:r>
              <w:rPr>
                <w:rFonts w:ascii="Arial MT" w:eastAsia="Arial MT" w:hAnsi="Arial MT" w:cs="Arial MT"/>
                <w:sz w:val="21"/>
              </w:rPr>
              <w:t>the</w:t>
            </w:r>
            <w:r>
              <w:rPr>
                <w:rFonts w:ascii="Arial MT" w:eastAsia="Arial MT" w:hAnsi="Arial MT" w:cs="Arial MT"/>
                <w:spacing w:val="23"/>
                <w:sz w:val="21"/>
              </w:rPr>
              <w:t xml:space="preserve"> </w:t>
            </w:r>
            <w:r>
              <w:rPr>
                <w:rFonts w:ascii="Arial MT" w:eastAsia="Arial MT" w:hAnsi="Arial MT" w:cs="Arial MT"/>
                <w:sz w:val="21"/>
              </w:rPr>
              <w:t>courses</w:t>
            </w:r>
            <w:r>
              <w:rPr>
                <w:rFonts w:ascii="Arial MT" w:eastAsia="Arial MT" w:hAnsi="Arial MT" w:cs="Arial MT"/>
                <w:spacing w:val="23"/>
                <w:sz w:val="21"/>
              </w:rPr>
              <w:t xml:space="preserve"> </w:t>
            </w:r>
            <w:r>
              <w:rPr>
                <w:rFonts w:ascii="Arial MT" w:eastAsia="Arial MT" w:hAnsi="Arial MT" w:cs="Arial MT"/>
                <w:sz w:val="21"/>
              </w:rPr>
              <w:t>in</w:t>
            </w:r>
            <w:r>
              <w:rPr>
                <w:rFonts w:ascii="Arial MT" w:eastAsia="Arial MT" w:hAnsi="Arial MT" w:cs="Arial MT"/>
                <w:spacing w:val="23"/>
                <w:sz w:val="21"/>
              </w:rPr>
              <w:t xml:space="preserve"> </w:t>
            </w:r>
            <w:r>
              <w:rPr>
                <w:rFonts w:ascii="Arial MT" w:eastAsia="Arial MT" w:hAnsi="Arial MT" w:cs="Arial MT"/>
                <w:sz w:val="21"/>
              </w:rPr>
              <w:t>a</w:t>
            </w:r>
            <w:r>
              <w:rPr>
                <w:rFonts w:ascii="Arial MT" w:eastAsia="Arial MT" w:hAnsi="Arial MT" w:cs="Arial MT"/>
                <w:spacing w:val="23"/>
                <w:sz w:val="21"/>
              </w:rPr>
              <w:t xml:space="preserve"> </w:t>
            </w:r>
            <w:r>
              <w:rPr>
                <w:rFonts w:ascii="Arial MT" w:eastAsia="Arial MT" w:hAnsi="Arial MT" w:cs="Arial MT"/>
                <w:sz w:val="21"/>
              </w:rPr>
              <w:t>department</w:t>
            </w:r>
            <w:r>
              <w:rPr>
                <w:rFonts w:ascii="Arial MT" w:eastAsia="Arial MT" w:hAnsi="Arial MT" w:cs="Arial MT"/>
                <w:spacing w:val="23"/>
                <w:sz w:val="21"/>
              </w:rPr>
              <w:t xml:space="preserve"> </w:t>
            </w:r>
            <w:r>
              <w:rPr>
                <w:rFonts w:ascii="Arial MT" w:eastAsia="Arial MT" w:hAnsi="Arial MT" w:cs="Arial MT"/>
                <w:sz w:val="21"/>
              </w:rPr>
              <w:t>are</w:t>
            </w:r>
            <w:r>
              <w:rPr>
                <w:rFonts w:ascii="Arial MT" w:eastAsia="Arial MT" w:hAnsi="Arial MT" w:cs="Arial MT"/>
                <w:spacing w:val="23"/>
                <w:sz w:val="21"/>
              </w:rPr>
              <w:t xml:space="preserve"> </w:t>
            </w:r>
            <w:r>
              <w:rPr>
                <w:rFonts w:ascii="Arial MT" w:eastAsia="Arial MT" w:hAnsi="Arial MT" w:cs="Arial MT"/>
                <w:sz w:val="21"/>
              </w:rPr>
              <w:t>pooled together and the departmental mean responses calculated from that). The provided comparators are thus a measure of the 'average' student experience for a unit or division; they are not a measure of the 'average' course in a unit or division. This calculation has the effect of giving large courses more 'weight' in the calculation of the comparator means. The effect of this on the calculated comparator varies depending on</w:t>
            </w:r>
            <w:r>
              <w:rPr>
                <w:rFonts w:ascii="Arial MT" w:eastAsia="Arial MT" w:hAnsi="Arial MT" w:cs="Arial MT"/>
                <w:spacing w:val="80"/>
                <w:sz w:val="21"/>
              </w:rPr>
              <w:t xml:space="preserve"> </w:t>
            </w:r>
            <w:r>
              <w:rPr>
                <w:rFonts w:ascii="Arial MT" w:eastAsia="Arial MT" w:hAnsi="Arial MT" w:cs="Arial MT"/>
                <w:sz w:val="21"/>
              </w:rPr>
              <w:t>the relative proportion of large or small courses within a unit or division. As such, the departmental and divisional comparative mean values provided on course evaluations should not be regarded as an absolute and definitive benchmark.</w:t>
            </w:r>
          </w:p>
          <w:p w:rsidR="0069186F" w:rsidRDefault="00000000">
            <w:pPr>
              <w:spacing w:before="200" w:line="254" w:lineRule="auto"/>
              <w:ind w:left="367" w:right="290"/>
              <w:rPr>
                <w:rFonts w:ascii="Arial" w:eastAsia="Arial MT" w:hAnsi="Arial MT" w:cs="Arial MT"/>
                <w:i/>
                <w:sz w:val="21"/>
              </w:rPr>
            </w:pPr>
            <w:r>
              <w:rPr>
                <w:rFonts w:ascii="Arial" w:eastAsia="Arial MT" w:hAnsi="Arial MT" w:cs="Arial MT"/>
                <w:i/>
                <w:sz w:val="21"/>
              </w:rPr>
              <w:t>For</w:t>
            </w:r>
            <w:r>
              <w:rPr>
                <w:rFonts w:ascii="Arial" w:eastAsia="Arial MT" w:hAnsi="Arial MT" w:cs="Arial MT"/>
                <w:i/>
                <w:spacing w:val="15"/>
                <w:sz w:val="21"/>
              </w:rPr>
              <w:t xml:space="preserve"> </w:t>
            </w:r>
            <w:r>
              <w:rPr>
                <w:rFonts w:ascii="Arial" w:eastAsia="Arial MT" w:hAnsi="Arial MT" w:cs="Arial MT"/>
                <w:i/>
                <w:sz w:val="21"/>
              </w:rPr>
              <w:t>example,</w:t>
            </w:r>
            <w:r>
              <w:rPr>
                <w:rFonts w:ascii="Arial" w:eastAsia="Arial MT" w:hAnsi="Arial MT" w:cs="Arial MT"/>
                <w:i/>
                <w:spacing w:val="15"/>
                <w:sz w:val="21"/>
              </w:rPr>
              <w:t xml:space="preserve"> </w:t>
            </w:r>
            <w:r>
              <w:rPr>
                <w:rFonts w:ascii="Arial" w:eastAsia="Arial MT" w:hAnsi="Arial MT" w:cs="Arial MT"/>
                <w:i/>
                <w:sz w:val="21"/>
              </w:rPr>
              <w:t>if</w:t>
            </w:r>
            <w:r>
              <w:rPr>
                <w:rFonts w:ascii="Arial" w:eastAsia="Arial MT" w:hAnsi="Arial MT" w:cs="Arial MT"/>
                <w:i/>
                <w:spacing w:val="15"/>
                <w:sz w:val="21"/>
              </w:rPr>
              <w:t xml:space="preserve"> </w:t>
            </w:r>
            <w:r>
              <w:rPr>
                <w:rFonts w:ascii="Arial" w:eastAsia="Arial MT" w:hAnsi="Arial MT" w:cs="Arial MT"/>
                <w:i/>
                <w:sz w:val="21"/>
              </w:rPr>
              <w:t>a</w:t>
            </w:r>
            <w:r>
              <w:rPr>
                <w:rFonts w:ascii="Arial" w:eastAsia="Arial MT" w:hAnsi="Arial MT" w:cs="Arial MT"/>
                <w:i/>
                <w:spacing w:val="15"/>
                <w:sz w:val="21"/>
              </w:rPr>
              <w:t xml:space="preserve"> </w:t>
            </w:r>
            <w:r>
              <w:rPr>
                <w:rFonts w:ascii="Arial" w:eastAsia="Arial MT" w:hAnsi="Arial MT" w:cs="Arial MT"/>
                <w:i/>
                <w:sz w:val="21"/>
              </w:rPr>
              <w:t>department</w:t>
            </w:r>
            <w:r>
              <w:rPr>
                <w:rFonts w:ascii="Arial" w:eastAsia="Arial MT" w:hAnsi="Arial MT" w:cs="Arial MT"/>
                <w:i/>
                <w:spacing w:val="15"/>
                <w:sz w:val="21"/>
              </w:rPr>
              <w:t xml:space="preserve"> </w:t>
            </w:r>
            <w:r>
              <w:rPr>
                <w:rFonts w:ascii="Arial" w:eastAsia="Arial MT" w:hAnsi="Arial MT" w:cs="Arial MT"/>
                <w:i/>
                <w:sz w:val="21"/>
              </w:rPr>
              <w:t>offered</w:t>
            </w:r>
            <w:r>
              <w:rPr>
                <w:rFonts w:ascii="Arial" w:eastAsia="Arial MT" w:hAnsi="Arial MT" w:cs="Arial MT"/>
                <w:i/>
                <w:spacing w:val="15"/>
                <w:sz w:val="21"/>
              </w:rPr>
              <w:t xml:space="preserve"> </w:t>
            </w:r>
            <w:r>
              <w:rPr>
                <w:rFonts w:ascii="Arial" w:eastAsia="Arial MT" w:hAnsi="Arial MT" w:cs="Arial MT"/>
                <w:i/>
                <w:sz w:val="21"/>
              </w:rPr>
              <w:t>only</w:t>
            </w:r>
            <w:r>
              <w:rPr>
                <w:rFonts w:ascii="Arial" w:eastAsia="Arial MT" w:hAnsi="Arial MT" w:cs="Arial MT"/>
                <w:i/>
                <w:spacing w:val="15"/>
                <w:sz w:val="21"/>
              </w:rPr>
              <w:t xml:space="preserve"> </w:t>
            </w:r>
            <w:r>
              <w:rPr>
                <w:rFonts w:ascii="Arial" w:eastAsia="Arial MT" w:hAnsi="Arial MT" w:cs="Arial MT"/>
                <w:i/>
                <w:sz w:val="21"/>
              </w:rPr>
              <w:t>two</w:t>
            </w:r>
            <w:r>
              <w:rPr>
                <w:rFonts w:ascii="Arial" w:eastAsia="Arial MT" w:hAnsi="Arial MT" w:cs="Arial MT"/>
                <w:i/>
                <w:spacing w:val="15"/>
                <w:sz w:val="21"/>
              </w:rPr>
              <w:t xml:space="preserve"> </w:t>
            </w:r>
            <w:r>
              <w:rPr>
                <w:rFonts w:ascii="Arial" w:eastAsia="Arial MT" w:hAnsi="Arial MT" w:cs="Arial MT"/>
                <w:i/>
                <w:sz w:val="21"/>
              </w:rPr>
              <w:t>courses,</w:t>
            </w:r>
            <w:r>
              <w:rPr>
                <w:rFonts w:ascii="Arial" w:eastAsia="Arial MT" w:hAnsi="Arial MT" w:cs="Arial MT"/>
                <w:i/>
                <w:spacing w:val="15"/>
                <w:sz w:val="21"/>
              </w:rPr>
              <w:t xml:space="preserve"> </w:t>
            </w:r>
            <w:r>
              <w:rPr>
                <w:rFonts w:ascii="Arial" w:eastAsia="Arial MT" w:hAnsi="Arial MT" w:cs="Arial MT"/>
                <w:i/>
                <w:sz w:val="21"/>
              </w:rPr>
              <w:t>one</w:t>
            </w:r>
            <w:r>
              <w:rPr>
                <w:rFonts w:ascii="Arial" w:eastAsia="Arial MT" w:hAnsi="Arial MT" w:cs="Arial MT"/>
                <w:i/>
                <w:spacing w:val="15"/>
                <w:sz w:val="21"/>
              </w:rPr>
              <w:t xml:space="preserve"> </w:t>
            </w:r>
            <w:r>
              <w:rPr>
                <w:rFonts w:ascii="Arial" w:eastAsia="Arial MT" w:hAnsi="Arial MT" w:cs="Arial MT"/>
                <w:i/>
                <w:sz w:val="21"/>
              </w:rPr>
              <w:t>with</w:t>
            </w:r>
            <w:r>
              <w:rPr>
                <w:rFonts w:ascii="Arial" w:eastAsia="Arial MT" w:hAnsi="Arial MT" w:cs="Arial MT"/>
                <w:i/>
                <w:spacing w:val="15"/>
                <w:sz w:val="21"/>
              </w:rPr>
              <w:t xml:space="preserve"> </w:t>
            </w:r>
            <w:r>
              <w:rPr>
                <w:rFonts w:ascii="Arial" w:eastAsia="Arial MT" w:hAnsi="Arial MT" w:cs="Arial MT"/>
                <w:i/>
                <w:sz w:val="21"/>
              </w:rPr>
              <w:t>1000</w:t>
            </w:r>
            <w:r>
              <w:rPr>
                <w:rFonts w:ascii="Arial" w:eastAsia="Arial MT" w:hAnsi="Arial MT" w:cs="Arial MT"/>
                <w:i/>
                <w:spacing w:val="15"/>
                <w:sz w:val="21"/>
              </w:rPr>
              <w:t xml:space="preserve"> </w:t>
            </w:r>
            <w:r>
              <w:rPr>
                <w:rFonts w:ascii="Arial" w:eastAsia="Arial MT" w:hAnsi="Arial MT" w:cs="Arial MT"/>
                <w:i/>
                <w:sz w:val="21"/>
              </w:rPr>
              <w:t>students</w:t>
            </w:r>
            <w:r>
              <w:rPr>
                <w:rFonts w:ascii="Arial" w:eastAsia="Arial MT" w:hAnsi="Arial MT" w:cs="Arial MT"/>
                <w:i/>
                <w:spacing w:val="15"/>
                <w:sz w:val="21"/>
              </w:rPr>
              <w:t xml:space="preserve"> </w:t>
            </w:r>
            <w:r>
              <w:rPr>
                <w:rFonts w:ascii="Arial" w:eastAsia="Arial MT" w:hAnsi="Arial MT" w:cs="Arial MT"/>
                <w:i/>
                <w:sz w:val="21"/>
              </w:rPr>
              <w:t>who</w:t>
            </w:r>
            <w:r>
              <w:rPr>
                <w:rFonts w:ascii="Arial" w:eastAsia="Arial MT" w:hAnsi="Arial MT" w:cs="Arial MT"/>
                <w:i/>
                <w:spacing w:val="15"/>
                <w:sz w:val="21"/>
              </w:rPr>
              <w:t xml:space="preserve"> </w:t>
            </w:r>
            <w:r>
              <w:rPr>
                <w:rFonts w:ascii="Arial" w:eastAsia="Arial MT" w:hAnsi="Arial MT" w:cs="Arial MT"/>
                <w:i/>
                <w:sz w:val="21"/>
              </w:rPr>
              <w:t>all</w:t>
            </w:r>
            <w:r>
              <w:rPr>
                <w:rFonts w:ascii="Arial" w:eastAsia="Arial MT" w:hAnsi="Arial MT" w:cs="Arial MT"/>
                <w:i/>
                <w:spacing w:val="15"/>
                <w:sz w:val="21"/>
              </w:rPr>
              <w:t xml:space="preserve"> </w:t>
            </w:r>
            <w:r>
              <w:rPr>
                <w:rFonts w:ascii="Arial" w:eastAsia="Arial MT" w:hAnsi="Arial MT" w:cs="Arial MT"/>
                <w:i/>
                <w:sz w:val="21"/>
              </w:rPr>
              <w:t>answered</w:t>
            </w:r>
            <w:r>
              <w:rPr>
                <w:rFonts w:ascii="Arial" w:eastAsia="Arial MT" w:hAnsi="Arial MT" w:cs="Arial MT"/>
                <w:i/>
                <w:spacing w:val="15"/>
                <w:sz w:val="21"/>
              </w:rPr>
              <w:t xml:space="preserve"> </w:t>
            </w:r>
            <w:r>
              <w:rPr>
                <w:rFonts w:ascii="Arial" w:eastAsia="Arial MT" w:hAnsi="Arial MT" w:cs="Arial MT"/>
                <w:i/>
                <w:sz w:val="21"/>
              </w:rPr>
              <w:t>3.5</w:t>
            </w:r>
            <w:r>
              <w:rPr>
                <w:rFonts w:ascii="Arial" w:eastAsia="Arial MT" w:hAnsi="Arial MT" w:cs="Arial MT"/>
                <w:i/>
                <w:spacing w:val="15"/>
                <w:sz w:val="21"/>
              </w:rPr>
              <w:t xml:space="preserve"> </w:t>
            </w:r>
            <w:r>
              <w:rPr>
                <w:rFonts w:ascii="Arial" w:eastAsia="Arial MT" w:hAnsi="Arial MT" w:cs="Arial MT"/>
                <w:i/>
                <w:sz w:val="21"/>
              </w:rPr>
              <w:t>and the other with 10 students who all answered 4.5 (so that the means would be 3.5 and 4.5 respectively), then the departmental mean provided on the course evaluations would be 3.51 since the calculation would be [(</w:t>
            </w:r>
            <w:proofErr w:type="gramStart"/>
            <w:r>
              <w:rPr>
                <w:rFonts w:ascii="Arial" w:eastAsia="Arial MT" w:hAnsi="Arial MT" w:cs="Arial MT"/>
                <w:i/>
                <w:sz w:val="21"/>
              </w:rPr>
              <w:t>3.5x1000)+(</w:t>
            </w:r>
            <w:proofErr w:type="gramEnd"/>
            <w:r>
              <w:rPr>
                <w:rFonts w:ascii="Arial" w:eastAsia="Arial MT" w:hAnsi="Arial MT" w:cs="Arial MT"/>
                <w:i/>
                <w:sz w:val="21"/>
              </w:rPr>
              <w:t xml:space="preserve">4.5x10)]/1010]=3.51 </w:t>
            </w:r>
            <w:r>
              <w:rPr>
                <w:rFonts w:ascii="Arial" w:eastAsia="Arial MT" w:hAnsi="Arial MT" w:cs="Arial MT"/>
                <w:b/>
                <w:i/>
                <w:sz w:val="21"/>
              </w:rPr>
              <w:t xml:space="preserve">and not </w:t>
            </w:r>
            <w:r>
              <w:rPr>
                <w:rFonts w:ascii="Arial" w:eastAsia="Arial MT" w:hAnsi="Arial MT" w:cs="Arial MT"/>
                <w:i/>
                <w:sz w:val="21"/>
              </w:rPr>
              <w:t>(3.5+4.5)/2=4.</w:t>
            </w:r>
          </w:p>
        </w:tc>
      </w:tr>
    </w:tbl>
    <w:p w:rsidR="0069186F" w:rsidRDefault="00000000">
      <w:pPr>
        <w:widowControl w:val="0"/>
        <w:autoSpaceDE w:val="0"/>
        <w:autoSpaceDN w:val="0"/>
        <w:spacing w:before="88"/>
        <w:ind w:left="105"/>
        <w:rPr>
          <w:rFonts w:ascii="Arial" w:eastAsia="Arial" w:hAnsi="Arial" w:cs="Arial"/>
          <w:b/>
          <w:bCs/>
          <w:sz w:val="21"/>
          <w:szCs w:val="21"/>
        </w:rPr>
      </w:pPr>
      <w:bookmarkStart w:id="47" w:name="Part_A._Core_Institutional_Items_Scale:€"/>
      <w:bookmarkEnd w:id="47"/>
      <w:r>
        <w:rPr>
          <w:rFonts w:ascii="Arial" w:eastAsia="Arial" w:hAnsi="Arial" w:cs="Arial"/>
          <w:b/>
          <w:bCs/>
          <w:color w:val="343F4E"/>
          <w:sz w:val="21"/>
          <w:szCs w:val="21"/>
        </w:rPr>
        <w:t>Part</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A.</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Core</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Institutional</w:t>
      </w:r>
      <w:r>
        <w:rPr>
          <w:rFonts w:ascii="Arial" w:eastAsia="Arial" w:hAnsi="Arial" w:cs="Arial"/>
          <w:b/>
          <w:bCs/>
          <w:color w:val="343F4E"/>
          <w:spacing w:val="22"/>
          <w:sz w:val="21"/>
          <w:szCs w:val="21"/>
        </w:rPr>
        <w:t xml:space="preserve"> </w:t>
      </w:r>
      <w:r>
        <w:rPr>
          <w:rFonts w:ascii="Arial" w:eastAsia="Arial" w:hAnsi="Arial" w:cs="Arial"/>
          <w:b/>
          <w:bCs/>
          <w:color w:val="343F4E"/>
          <w:spacing w:val="-2"/>
          <w:sz w:val="21"/>
          <w:szCs w:val="21"/>
        </w:rPr>
        <w:t>Items</w:t>
      </w:r>
    </w:p>
    <w:p w:rsidR="0069186F" w:rsidRDefault="00000000">
      <w:pPr>
        <w:widowControl w:val="0"/>
        <w:autoSpaceDE w:val="0"/>
        <w:autoSpaceDN w:val="0"/>
        <w:spacing w:before="77"/>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9"/>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10935"/>
      </w:tblGrid>
      <w:tr w:rsidR="0069186F">
        <w:trPr>
          <w:trHeight w:val="345"/>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Institutional</w:t>
            </w:r>
            <w:r>
              <w:rPr>
                <w:rFonts w:ascii="Arial MT" w:eastAsia="Arial MT" w:hAnsi="Arial MT" w:cs="Arial MT"/>
                <w:color w:val="FFFFFF"/>
                <w:spacing w:val="25"/>
                <w:sz w:val="18"/>
              </w:rPr>
              <w:t xml:space="preserve"> </w:t>
            </w:r>
            <w:r>
              <w:rPr>
                <w:rFonts w:ascii="Arial MT" w:eastAsia="Arial MT" w:hAnsi="Arial MT" w:cs="Arial MT"/>
                <w:color w:val="FFFFFF"/>
                <w:sz w:val="18"/>
              </w:rPr>
              <w:t>Composite</w:t>
            </w:r>
            <w:r>
              <w:rPr>
                <w:rFonts w:ascii="Arial MT" w:eastAsia="Arial MT" w:hAnsi="Arial MT" w:cs="Arial MT"/>
                <w:color w:val="FFFFFF"/>
                <w:spacing w:val="25"/>
                <w:sz w:val="18"/>
              </w:rPr>
              <w:t xml:space="preserve"> </w:t>
            </w:r>
            <w:r>
              <w:rPr>
                <w:rFonts w:ascii="Arial MT" w:eastAsia="Arial MT" w:hAnsi="Arial MT" w:cs="Arial MT"/>
                <w:color w:val="FFFFFF"/>
                <w:spacing w:val="-4"/>
                <w:sz w:val="18"/>
              </w:rPr>
              <w:t>Mean</w:t>
            </w:r>
          </w:p>
        </w:tc>
      </w:tr>
      <w:tr w:rsidR="0069186F">
        <w:trPr>
          <w:trHeight w:val="1957"/>
        </w:trPr>
        <w:tc>
          <w:tcPr>
            <w:tcW w:w="10935" w:type="dxa"/>
            <w:tcBorders>
              <w:left w:val="single" w:sz="6" w:space="0" w:color="455266"/>
              <w:bottom w:val="doub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375"/>
              <w:rPr>
                <w:rFonts w:ascii="Arial" w:eastAsia="Arial MT" w:hAnsi="Arial MT" w:cs="Arial MT"/>
                <w:sz w:val="20"/>
              </w:rPr>
            </w:pPr>
            <w:r>
              <w:rPr>
                <w:rFonts w:ascii="Arial"/>
                <w:noProof/>
                <w:sz w:val="20"/>
              </w:rPr>
              <w:drawing>
                <wp:inline distT="0" distB="0" distL="0" distR="0">
                  <wp:extent cx="6562725" cy="995362"/>
                  <wp:effectExtent l="0" t="0" r="0" b="0"/>
                  <wp:docPr id="1968004748" name="Image 53"/>
                  <wp:cNvGraphicFramePr/>
                  <a:graphic xmlns:a="http://schemas.openxmlformats.org/drawingml/2006/main">
                    <a:graphicData uri="http://schemas.openxmlformats.org/drawingml/2006/picture">
                      <pic:pic xmlns:pic="http://schemas.openxmlformats.org/drawingml/2006/picture">
                        <pic:nvPicPr>
                          <pic:cNvPr id="1968004748" name="Image 53"/>
                          <pic:cNvPicPr/>
                        </pic:nvPicPr>
                        <pic:blipFill>
                          <a:blip r:embed="rId105" cstate="print"/>
                          <a:stretch>
                            <a:fillRect/>
                          </a:stretch>
                        </pic:blipFill>
                        <pic:spPr>
                          <a:xfrm>
                            <a:off x="0" y="0"/>
                            <a:ext cx="6562725" cy="995362"/>
                          </a:xfrm>
                          <a:prstGeom prst="rect">
                            <a:avLst/>
                          </a:prstGeom>
                        </pic:spPr>
                      </pic:pic>
                    </a:graphicData>
                  </a:graphic>
                </wp:inline>
              </w:drawing>
            </w:r>
          </w:p>
        </w:tc>
      </w:tr>
      <w:tr w:rsidR="0069186F">
        <w:trPr>
          <w:trHeight w:val="337"/>
        </w:trPr>
        <w:tc>
          <w:tcPr>
            <w:tcW w:w="10935" w:type="dxa"/>
            <w:tcBorders>
              <w:top w:val="double" w:sz="6" w:space="0" w:color="455266"/>
            </w:tcBorders>
            <w:shd w:val="clear" w:color="auto" w:fill="343F4E"/>
          </w:tcPr>
          <w:p w:rsidR="0069186F" w:rsidRDefault="00000000">
            <w:pPr>
              <w:spacing w:before="78"/>
              <w:ind w:left="60"/>
              <w:rPr>
                <w:rFonts w:ascii="Arial MT" w:eastAsia="Arial MT" w:hAnsi="Arial MT" w:cs="Arial MT"/>
                <w:sz w:val="18"/>
              </w:rPr>
            </w:pPr>
            <w:r>
              <w:rPr>
                <w:rFonts w:ascii="Arial MT" w:eastAsia="Arial MT" w:hAnsi="Arial MT" w:cs="Arial MT"/>
                <w:color w:val="FFFFFF"/>
                <w:sz w:val="18"/>
              </w:rPr>
              <w:t>1.</w:t>
            </w:r>
            <w:r>
              <w:rPr>
                <w:rFonts w:ascii="Arial MT" w:eastAsia="Arial MT" w:hAnsi="Arial MT" w:cs="Arial MT"/>
                <w:color w:val="FFFFFF"/>
                <w:spacing w:val="-5"/>
                <w:sz w:val="18"/>
              </w:rPr>
              <w:t xml:space="preserve"> </w:t>
            </w:r>
            <w:r>
              <w:rPr>
                <w:rFonts w:ascii="Arial MT" w:eastAsia="Arial MT" w:hAnsi="Arial MT" w:cs="Arial MT"/>
                <w:color w:val="FFFFFF"/>
                <w:sz w:val="18"/>
              </w:rPr>
              <w:t>I</w:t>
            </w:r>
            <w:r>
              <w:rPr>
                <w:rFonts w:ascii="Arial MT" w:eastAsia="Arial MT" w:hAnsi="Arial MT" w:cs="Arial MT"/>
                <w:color w:val="FFFFFF"/>
                <w:spacing w:val="12"/>
                <w:sz w:val="18"/>
              </w:rPr>
              <w:t xml:space="preserve"> </w:t>
            </w:r>
            <w:r>
              <w:rPr>
                <w:rFonts w:ascii="Arial MT" w:eastAsia="Arial MT" w:hAnsi="Arial MT" w:cs="Arial MT"/>
                <w:color w:val="FFFFFF"/>
                <w:sz w:val="18"/>
              </w:rPr>
              <w:t>found</w:t>
            </w:r>
            <w:r>
              <w:rPr>
                <w:rFonts w:ascii="Arial MT" w:eastAsia="Arial MT" w:hAnsi="Arial MT" w:cs="Arial MT"/>
                <w:color w:val="FFFFFF"/>
                <w:spacing w:val="13"/>
                <w:sz w:val="18"/>
              </w:rPr>
              <w:t xml:space="preserve"> </w:t>
            </w:r>
            <w:r>
              <w:rPr>
                <w:rFonts w:ascii="Arial MT" w:eastAsia="Arial MT" w:hAnsi="Arial MT" w:cs="Arial MT"/>
                <w:color w:val="FFFFFF"/>
                <w:sz w:val="18"/>
              </w:rPr>
              <w:t>the</w:t>
            </w:r>
            <w:r>
              <w:rPr>
                <w:rFonts w:ascii="Arial MT" w:eastAsia="Arial MT" w:hAnsi="Arial MT" w:cs="Arial MT"/>
                <w:color w:val="FFFFFF"/>
                <w:spacing w:val="13"/>
                <w:sz w:val="18"/>
              </w:rPr>
              <w:t xml:space="preserve"> </w:t>
            </w:r>
            <w:r>
              <w:rPr>
                <w:rFonts w:ascii="Arial MT" w:eastAsia="Arial MT" w:hAnsi="Arial MT" w:cs="Arial MT"/>
                <w:color w:val="FFFFFF"/>
                <w:sz w:val="18"/>
              </w:rPr>
              <w:t>course</w:t>
            </w:r>
            <w:r>
              <w:rPr>
                <w:rFonts w:ascii="Arial MT" w:eastAsia="Arial MT" w:hAnsi="Arial MT" w:cs="Arial MT"/>
                <w:color w:val="FFFFFF"/>
                <w:spacing w:val="13"/>
                <w:sz w:val="18"/>
              </w:rPr>
              <w:t xml:space="preserve"> </w:t>
            </w:r>
            <w:r>
              <w:rPr>
                <w:rFonts w:ascii="Arial MT" w:eastAsia="Arial MT" w:hAnsi="Arial MT" w:cs="Arial MT"/>
                <w:color w:val="FFFFFF"/>
                <w:sz w:val="18"/>
              </w:rPr>
              <w:t>intellectually</w:t>
            </w:r>
            <w:r>
              <w:rPr>
                <w:rFonts w:ascii="Arial MT" w:eastAsia="Arial MT" w:hAnsi="Arial MT" w:cs="Arial MT"/>
                <w:color w:val="FFFFFF"/>
                <w:spacing w:val="14"/>
                <w:sz w:val="18"/>
              </w:rPr>
              <w:t xml:space="preserve"> </w:t>
            </w:r>
            <w:r>
              <w:rPr>
                <w:rFonts w:ascii="Arial MT" w:eastAsia="Arial MT" w:hAnsi="Arial MT" w:cs="Arial MT"/>
                <w:color w:val="FFFFFF"/>
                <w:spacing w:val="-2"/>
                <w:sz w:val="18"/>
              </w:rPr>
              <w:t>stimulating.</w:t>
            </w:r>
          </w:p>
        </w:tc>
      </w:tr>
      <w:tr w:rsidR="0069186F">
        <w:trPr>
          <w:trHeight w:val="1957"/>
        </w:trPr>
        <w:tc>
          <w:tcPr>
            <w:tcW w:w="10935" w:type="dxa"/>
            <w:tcBorders>
              <w:left w:val="single" w:sz="6" w:space="0" w:color="455266"/>
              <w:bottom w:val="doub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705596419" name="Image 54"/>
                  <wp:cNvGraphicFramePr/>
                  <a:graphic xmlns:a="http://schemas.openxmlformats.org/drawingml/2006/main">
                    <a:graphicData uri="http://schemas.openxmlformats.org/drawingml/2006/picture">
                      <pic:pic xmlns:pic="http://schemas.openxmlformats.org/drawingml/2006/picture">
                        <pic:nvPicPr>
                          <pic:cNvPr id="705596419" name="Image 54"/>
                          <pic:cNvPicPr/>
                        </pic:nvPicPr>
                        <pic:blipFill>
                          <a:blip r:embed="rId106" cstate="print"/>
                          <a:stretch>
                            <a:fillRect/>
                          </a:stretch>
                        </pic:blipFill>
                        <pic:spPr>
                          <a:xfrm>
                            <a:off x="0" y="0"/>
                            <a:ext cx="6486525" cy="995362"/>
                          </a:xfrm>
                          <a:prstGeom prst="rect">
                            <a:avLst/>
                          </a:prstGeom>
                        </pic:spPr>
                      </pic:pic>
                    </a:graphicData>
                  </a:graphic>
                </wp:inline>
              </w:drawing>
            </w:r>
          </w:p>
        </w:tc>
      </w:tr>
      <w:tr w:rsidR="0069186F">
        <w:trPr>
          <w:trHeight w:val="337"/>
        </w:trPr>
        <w:tc>
          <w:tcPr>
            <w:tcW w:w="10935" w:type="dxa"/>
            <w:tcBorders>
              <w:top w:val="double" w:sz="6" w:space="0" w:color="455266"/>
            </w:tcBorders>
            <w:shd w:val="clear" w:color="auto" w:fill="343F4E"/>
          </w:tcPr>
          <w:p w:rsidR="0069186F" w:rsidRDefault="00000000">
            <w:pPr>
              <w:spacing w:before="78"/>
              <w:ind w:left="60"/>
              <w:rPr>
                <w:rFonts w:ascii="Arial MT" w:eastAsia="Arial MT" w:hAnsi="Arial MT" w:cs="Arial MT"/>
                <w:sz w:val="18"/>
              </w:rPr>
            </w:pPr>
            <w:r>
              <w:rPr>
                <w:rFonts w:ascii="Arial MT" w:eastAsia="Arial MT" w:hAnsi="Arial MT" w:cs="Arial MT"/>
                <w:color w:val="FFFFFF"/>
                <w:sz w:val="18"/>
              </w:rPr>
              <w:t>2.</w:t>
            </w:r>
            <w:r>
              <w:rPr>
                <w:rFonts w:ascii="Arial MT" w:eastAsia="Arial MT" w:hAnsi="Arial MT" w:cs="Arial MT"/>
                <w:color w:val="FFFFFF"/>
                <w:spacing w:val="-6"/>
                <w:sz w:val="18"/>
              </w:rPr>
              <w:t xml:space="preserve"> </w:t>
            </w:r>
            <w:r>
              <w:rPr>
                <w:rFonts w:ascii="Arial MT" w:eastAsia="Arial MT" w:hAnsi="Arial MT" w:cs="Arial MT"/>
                <w:color w:val="FFFFFF"/>
                <w:sz w:val="18"/>
              </w:rPr>
              <w:t>The</w:t>
            </w:r>
            <w:r>
              <w:rPr>
                <w:rFonts w:ascii="Arial MT" w:eastAsia="Arial MT" w:hAnsi="Arial MT" w:cs="Arial MT"/>
                <w:color w:val="FFFFFF"/>
                <w:spacing w:val="10"/>
                <w:sz w:val="18"/>
              </w:rPr>
              <w:t xml:space="preserve"> </w:t>
            </w:r>
            <w:r>
              <w:rPr>
                <w:rFonts w:ascii="Arial MT" w:eastAsia="Arial MT" w:hAnsi="Arial MT" w:cs="Arial MT"/>
                <w:color w:val="FFFFFF"/>
                <w:sz w:val="18"/>
              </w:rPr>
              <w:t>course</w:t>
            </w:r>
            <w:r>
              <w:rPr>
                <w:rFonts w:ascii="Arial MT" w:eastAsia="Arial MT" w:hAnsi="Arial MT" w:cs="Arial MT"/>
                <w:color w:val="FFFFFF"/>
                <w:spacing w:val="10"/>
                <w:sz w:val="18"/>
              </w:rPr>
              <w:t xml:space="preserve"> </w:t>
            </w:r>
            <w:r>
              <w:rPr>
                <w:rFonts w:ascii="Arial MT" w:eastAsia="Arial MT" w:hAnsi="Arial MT" w:cs="Arial MT"/>
                <w:color w:val="FFFFFF"/>
                <w:sz w:val="18"/>
              </w:rPr>
              <w:t>provided</w:t>
            </w:r>
            <w:r>
              <w:rPr>
                <w:rFonts w:ascii="Arial MT" w:eastAsia="Arial MT" w:hAnsi="Arial MT" w:cs="Arial MT"/>
                <w:color w:val="FFFFFF"/>
                <w:spacing w:val="11"/>
                <w:sz w:val="18"/>
              </w:rPr>
              <w:t xml:space="preserve"> </w:t>
            </w:r>
            <w:r>
              <w:rPr>
                <w:rFonts w:ascii="Arial MT" w:eastAsia="Arial MT" w:hAnsi="Arial MT" w:cs="Arial MT"/>
                <w:color w:val="FFFFFF"/>
                <w:sz w:val="18"/>
              </w:rPr>
              <w:t>me</w:t>
            </w:r>
            <w:r>
              <w:rPr>
                <w:rFonts w:ascii="Arial MT" w:eastAsia="Arial MT" w:hAnsi="Arial MT" w:cs="Arial MT"/>
                <w:color w:val="FFFFFF"/>
                <w:spacing w:val="10"/>
                <w:sz w:val="18"/>
              </w:rPr>
              <w:t xml:space="preserve"> </w:t>
            </w:r>
            <w:r>
              <w:rPr>
                <w:rFonts w:ascii="Arial MT" w:eastAsia="Arial MT" w:hAnsi="Arial MT" w:cs="Arial MT"/>
                <w:color w:val="FFFFFF"/>
                <w:sz w:val="18"/>
              </w:rPr>
              <w:t>with</w:t>
            </w:r>
            <w:r>
              <w:rPr>
                <w:rFonts w:ascii="Arial MT" w:eastAsia="Arial MT" w:hAnsi="Arial MT" w:cs="Arial MT"/>
                <w:color w:val="FFFFFF"/>
                <w:spacing w:val="10"/>
                <w:sz w:val="18"/>
              </w:rPr>
              <w:t xml:space="preserve"> </w:t>
            </w:r>
            <w:r>
              <w:rPr>
                <w:rFonts w:ascii="Arial MT" w:eastAsia="Arial MT" w:hAnsi="Arial MT" w:cs="Arial MT"/>
                <w:color w:val="FFFFFF"/>
                <w:sz w:val="18"/>
              </w:rPr>
              <w:t>a</w:t>
            </w:r>
            <w:r>
              <w:rPr>
                <w:rFonts w:ascii="Arial MT" w:eastAsia="Arial MT" w:hAnsi="Arial MT" w:cs="Arial MT"/>
                <w:color w:val="FFFFFF"/>
                <w:spacing w:val="10"/>
                <w:sz w:val="18"/>
              </w:rPr>
              <w:t xml:space="preserve"> </w:t>
            </w:r>
            <w:r>
              <w:rPr>
                <w:rFonts w:ascii="Arial MT" w:eastAsia="Arial MT" w:hAnsi="Arial MT" w:cs="Arial MT"/>
                <w:color w:val="FFFFFF"/>
                <w:sz w:val="18"/>
              </w:rPr>
              <w:t>deeper</w:t>
            </w:r>
            <w:r>
              <w:rPr>
                <w:rFonts w:ascii="Arial MT" w:eastAsia="Arial MT" w:hAnsi="Arial MT" w:cs="Arial MT"/>
                <w:color w:val="FFFFFF"/>
                <w:spacing w:val="11"/>
                <w:sz w:val="18"/>
              </w:rPr>
              <w:t xml:space="preserve"> </w:t>
            </w:r>
            <w:r>
              <w:rPr>
                <w:rFonts w:ascii="Arial MT" w:eastAsia="Arial MT" w:hAnsi="Arial MT" w:cs="Arial MT"/>
                <w:color w:val="FFFFFF"/>
                <w:sz w:val="18"/>
              </w:rPr>
              <w:t>understanding</w:t>
            </w:r>
            <w:r>
              <w:rPr>
                <w:rFonts w:ascii="Arial MT" w:eastAsia="Arial MT" w:hAnsi="Arial MT" w:cs="Arial MT"/>
                <w:color w:val="FFFFFF"/>
                <w:spacing w:val="10"/>
                <w:sz w:val="18"/>
              </w:rPr>
              <w:t xml:space="preserve"> </w:t>
            </w:r>
            <w:r>
              <w:rPr>
                <w:rFonts w:ascii="Arial MT" w:eastAsia="Arial MT" w:hAnsi="Arial MT" w:cs="Arial MT"/>
                <w:color w:val="FFFFFF"/>
                <w:sz w:val="18"/>
              </w:rPr>
              <w:t>of</w:t>
            </w:r>
            <w:r>
              <w:rPr>
                <w:rFonts w:ascii="Arial MT" w:eastAsia="Arial MT" w:hAnsi="Arial MT" w:cs="Arial MT"/>
                <w:color w:val="FFFFFF"/>
                <w:spacing w:val="10"/>
                <w:sz w:val="18"/>
              </w:rPr>
              <w:t xml:space="preserve"> </w:t>
            </w:r>
            <w:r>
              <w:rPr>
                <w:rFonts w:ascii="Arial MT" w:eastAsia="Arial MT" w:hAnsi="Arial MT" w:cs="Arial MT"/>
                <w:color w:val="FFFFFF"/>
                <w:sz w:val="18"/>
              </w:rPr>
              <w:t>the</w:t>
            </w:r>
            <w:r>
              <w:rPr>
                <w:rFonts w:ascii="Arial MT" w:eastAsia="Arial MT" w:hAnsi="Arial MT" w:cs="Arial MT"/>
                <w:color w:val="FFFFFF"/>
                <w:spacing w:val="10"/>
                <w:sz w:val="18"/>
              </w:rPr>
              <w:t xml:space="preserve"> </w:t>
            </w:r>
            <w:r>
              <w:rPr>
                <w:rFonts w:ascii="Arial MT" w:eastAsia="Arial MT" w:hAnsi="Arial MT" w:cs="Arial MT"/>
                <w:color w:val="FFFFFF"/>
                <w:sz w:val="18"/>
              </w:rPr>
              <w:t>subject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matter.</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1746719738" name="Image 55"/>
                  <wp:cNvGraphicFramePr/>
                  <a:graphic xmlns:a="http://schemas.openxmlformats.org/drawingml/2006/main">
                    <a:graphicData uri="http://schemas.openxmlformats.org/drawingml/2006/picture">
                      <pic:pic xmlns:pic="http://schemas.openxmlformats.org/drawingml/2006/picture">
                        <pic:nvPicPr>
                          <pic:cNvPr id="1746719738" name="Image 55"/>
                          <pic:cNvPicPr/>
                        </pic:nvPicPr>
                        <pic:blipFill>
                          <a:blip r:embed="rId107"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MT" w:hAnsi="Arial MT" w:cs="Arial MT"/>
          <w:sz w:val="20"/>
          <w:szCs w:val="22"/>
        </w:rPr>
        <w:sectPr w:rsidR="0069186F">
          <w:pgSz w:w="12240" w:h="15840"/>
          <w:pgMar w:top="800" w:right="540" w:bottom="1286" w:left="540" w:header="0" w:footer="400" w:gutter="0"/>
          <w:cols w:space="708"/>
        </w:sectPr>
      </w:pPr>
    </w:p>
    <w:tbl>
      <w:tblPr>
        <w:tblStyle w:val="TableNormal1"/>
        <w:tblW w:w="0" w:type="auto"/>
        <w:tblInd w:w="120" w:type="dxa"/>
        <w:tblLayout w:type="fixed"/>
        <w:tblLook w:val="01E0" w:firstRow="1" w:lastRow="1" w:firstColumn="1" w:lastColumn="1" w:noHBand="0" w:noVBand="0"/>
      </w:tblPr>
      <w:tblGrid>
        <w:gridCol w:w="10935"/>
      </w:tblGrid>
      <w:tr w:rsidR="0069186F">
        <w:trPr>
          <w:trHeight w:val="330"/>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lastRenderedPageBreak/>
              <w:t>3.</w:t>
            </w:r>
            <w:r>
              <w:rPr>
                <w:rFonts w:ascii="Arial MT" w:eastAsia="Arial MT" w:hAnsi="Arial MT" w:cs="Arial MT"/>
                <w:color w:val="FFFFFF"/>
                <w:spacing w:val="-10"/>
                <w:sz w:val="18"/>
              </w:rPr>
              <w:t xml:space="preserve"> </w:t>
            </w:r>
            <w:r>
              <w:rPr>
                <w:rFonts w:ascii="Arial MT" w:eastAsia="Arial MT" w:hAnsi="Arial MT" w:cs="Arial MT"/>
                <w:color w:val="FFFFFF"/>
                <w:sz w:val="18"/>
              </w:rPr>
              <w:t>The</w:t>
            </w:r>
            <w:r>
              <w:rPr>
                <w:rFonts w:ascii="Arial MT" w:eastAsia="Arial MT" w:hAnsi="Arial MT" w:cs="Arial MT"/>
                <w:color w:val="FFFFFF"/>
                <w:spacing w:val="4"/>
                <w:sz w:val="18"/>
              </w:rPr>
              <w:t xml:space="preserve"> </w:t>
            </w:r>
            <w:r>
              <w:rPr>
                <w:rFonts w:ascii="Arial MT" w:eastAsia="Arial MT" w:hAnsi="Arial MT" w:cs="Arial MT"/>
                <w:color w:val="FFFFFF"/>
                <w:sz w:val="18"/>
              </w:rPr>
              <w:t>instructor</w:t>
            </w:r>
            <w:r>
              <w:rPr>
                <w:rFonts w:ascii="Arial MT" w:eastAsia="Arial MT" w:hAnsi="Arial MT" w:cs="Arial MT"/>
                <w:color w:val="FFFFFF"/>
                <w:spacing w:val="3"/>
                <w:sz w:val="18"/>
              </w:rPr>
              <w:t xml:space="preserve"> </w:t>
            </w:r>
            <w:r>
              <w:rPr>
                <w:rFonts w:ascii="Arial MT" w:eastAsia="Arial MT" w:hAnsi="Arial MT" w:cs="Arial MT"/>
                <w:color w:val="FFFFFF"/>
                <w:sz w:val="18"/>
              </w:rPr>
              <w:t>(</w:t>
            </w:r>
            <w:r>
              <w:rPr>
                <w:rFonts w:ascii="Arial" w:eastAsia="Arial MT" w:hAnsi="Arial MT" w:cs="Arial MT"/>
                <w:b/>
                <w:color w:val="FFFF00"/>
                <w:sz w:val="18"/>
                <w:u w:val="single" w:color="FFFF00"/>
              </w:rPr>
              <w:t xml:space="preserve">Martina </w:t>
            </w:r>
            <w:proofErr w:type="spellStart"/>
            <w:r>
              <w:rPr>
                <w:rFonts w:ascii="Arial" w:eastAsia="Arial MT" w:hAnsi="Arial MT" w:cs="Arial MT"/>
                <w:b/>
                <w:color w:val="FFFF00"/>
                <w:sz w:val="18"/>
                <w:u w:val="single" w:color="FFFF00"/>
              </w:rPr>
              <w:t>Favaretto</w:t>
            </w:r>
            <w:proofErr w:type="spellEnd"/>
            <w:r>
              <w:rPr>
                <w:rFonts w:ascii="Arial MT" w:eastAsia="Arial MT" w:hAnsi="Arial MT" w:cs="Arial MT"/>
                <w:color w:val="FFFFFF"/>
                <w:sz w:val="18"/>
              </w:rPr>
              <w:t>)</w:t>
            </w:r>
            <w:r>
              <w:rPr>
                <w:rFonts w:ascii="Arial MT" w:eastAsia="Arial MT" w:hAnsi="Arial MT" w:cs="Arial MT"/>
                <w:color w:val="FFFFFF"/>
                <w:spacing w:val="5"/>
                <w:sz w:val="18"/>
              </w:rPr>
              <w:t xml:space="preserve"> </w:t>
            </w:r>
            <w:r>
              <w:rPr>
                <w:rFonts w:ascii="Arial MT" w:eastAsia="Arial MT" w:hAnsi="Arial MT" w:cs="Arial MT"/>
                <w:color w:val="FFFFFF"/>
                <w:sz w:val="18"/>
              </w:rPr>
              <w:t>created</w:t>
            </w:r>
            <w:r>
              <w:rPr>
                <w:rFonts w:ascii="Arial MT" w:eastAsia="Arial MT" w:hAnsi="Arial MT" w:cs="Arial MT"/>
                <w:color w:val="FFFFFF"/>
                <w:spacing w:val="5"/>
                <w:sz w:val="18"/>
              </w:rPr>
              <w:t xml:space="preserve"> </w:t>
            </w:r>
            <w:r>
              <w:rPr>
                <w:rFonts w:ascii="Arial MT" w:eastAsia="Arial MT" w:hAnsi="Arial MT" w:cs="Arial MT"/>
                <w:color w:val="FFFFFF"/>
                <w:sz w:val="18"/>
              </w:rPr>
              <w:t>an</w:t>
            </w:r>
            <w:r>
              <w:rPr>
                <w:rFonts w:ascii="Arial MT" w:eastAsia="Arial MT" w:hAnsi="Arial MT" w:cs="Arial MT"/>
                <w:color w:val="FFFFFF"/>
                <w:spacing w:val="5"/>
                <w:sz w:val="18"/>
              </w:rPr>
              <w:t xml:space="preserve"> </w:t>
            </w:r>
            <w:r>
              <w:rPr>
                <w:rFonts w:ascii="Arial MT" w:eastAsia="Arial MT" w:hAnsi="Arial MT" w:cs="Arial MT"/>
                <w:color w:val="FFFFFF"/>
                <w:sz w:val="18"/>
              </w:rPr>
              <w:t>atmosphere</w:t>
            </w:r>
            <w:r>
              <w:rPr>
                <w:rFonts w:ascii="Arial MT" w:eastAsia="Arial MT" w:hAnsi="Arial MT" w:cs="Arial MT"/>
                <w:color w:val="FFFFFF"/>
                <w:spacing w:val="4"/>
                <w:sz w:val="18"/>
              </w:rPr>
              <w:t xml:space="preserve"> </w:t>
            </w:r>
            <w:r>
              <w:rPr>
                <w:rFonts w:ascii="Arial MT" w:eastAsia="Arial MT" w:hAnsi="Arial MT" w:cs="Arial MT"/>
                <w:color w:val="FFFFFF"/>
                <w:sz w:val="18"/>
              </w:rPr>
              <w:t>that</w:t>
            </w:r>
            <w:r>
              <w:rPr>
                <w:rFonts w:ascii="Arial MT" w:eastAsia="Arial MT" w:hAnsi="Arial MT" w:cs="Arial MT"/>
                <w:color w:val="FFFFFF"/>
                <w:spacing w:val="5"/>
                <w:sz w:val="18"/>
              </w:rPr>
              <w:t xml:space="preserve"> </w:t>
            </w:r>
            <w:r>
              <w:rPr>
                <w:rFonts w:ascii="Arial MT" w:eastAsia="Arial MT" w:hAnsi="Arial MT" w:cs="Arial MT"/>
                <w:color w:val="FFFFFF"/>
                <w:sz w:val="18"/>
              </w:rPr>
              <w:t>was</w:t>
            </w:r>
            <w:r>
              <w:rPr>
                <w:rFonts w:ascii="Arial MT" w:eastAsia="Arial MT" w:hAnsi="Arial MT" w:cs="Arial MT"/>
                <w:color w:val="FFFFFF"/>
                <w:spacing w:val="5"/>
                <w:sz w:val="18"/>
              </w:rPr>
              <w:t xml:space="preserve"> </w:t>
            </w:r>
            <w:r>
              <w:rPr>
                <w:rFonts w:ascii="Arial MT" w:eastAsia="Arial MT" w:hAnsi="Arial MT" w:cs="Arial MT"/>
                <w:color w:val="FFFFFF"/>
                <w:sz w:val="18"/>
              </w:rPr>
              <w:t>conducive</w:t>
            </w:r>
            <w:r>
              <w:rPr>
                <w:rFonts w:ascii="Arial MT" w:eastAsia="Arial MT" w:hAnsi="Arial MT" w:cs="Arial MT"/>
                <w:color w:val="FFFFFF"/>
                <w:spacing w:val="5"/>
                <w:sz w:val="18"/>
              </w:rPr>
              <w:t xml:space="preserve"> </w:t>
            </w:r>
            <w:r>
              <w:rPr>
                <w:rFonts w:ascii="Arial MT" w:eastAsia="Arial MT" w:hAnsi="Arial MT" w:cs="Arial MT"/>
                <w:color w:val="FFFFFF"/>
                <w:sz w:val="18"/>
              </w:rPr>
              <w:t>to</w:t>
            </w:r>
            <w:r>
              <w:rPr>
                <w:rFonts w:ascii="Arial MT" w:eastAsia="Arial MT" w:hAnsi="Arial MT" w:cs="Arial MT"/>
                <w:color w:val="FFFFFF"/>
                <w:spacing w:val="5"/>
                <w:sz w:val="18"/>
              </w:rPr>
              <w:t xml:space="preserve"> </w:t>
            </w:r>
            <w:r>
              <w:rPr>
                <w:rFonts w:ascii="Arial MT" w:eastAsia="Arial MT" w:hAnsi="Arial MT" w:cs="Arial MT"/>
                <w:color w:val="FFFFFF"/>
                <w:sz w:val="18"/>
              </w:rPr>
              <w:t>my</w:t>
            </w:r>
            <w:r>
              <w:rPr>
                <w:rFonts w:ascii="Arial MT" w:eastAsia="Arial MT" w:hAnsi="Arial MT" w:cs="Arial MT"/>
                <w:color w:val="FFFFFF"/>
                <w:spacing w:val="5"/>
                <w:sz w:val="18"/>
              </w:rPr>
              <w:t xml:space="preserve"> </w:t>
            </w:r>
            <w:r>
              <w:rPr>
                <w:rFonts w:ascii="Arial MT" w:eastAsia="Arial MT" w:hAnsi="Arial MT" w:cs="Arial MT"/>
                <w:color w:val="FFFFFF"/>
                <w:spacing w:val="-2"/>
                <w:sz w:val="18"/>
              </w:rPr>
              <w:t>learning.</w:t>
            </w:r>
          </w:p>
        </w:tc>
      </w:tr>
      <w:tr w:rsidR="0069186F">
        <w:trPr>
          <w:trHeight w:val="1957"/>
        </w:trPr>
        <w:tc>
          <w:tcPr>
            <w:tcW w:w="10935" w:type="dxa"/>
            <w:tcBorders>
              <w:left w:val="single" w:sz="6" w:space="0" w:color="455266"/>
              <w:bottom w:val="doub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2005788807" name="Image 56"/>
                  <wp:cNvGraphicFramePr/>
                  <a:graphic xmlns:a="http://schemas.openxmlformats.org/drawingml/2006/main">
                    <a:graphicData uri="http://schemas.openxmlformats.org/drawingml/2006/picture">
                      <pic:pic xmlns:pic="http://schemas.openxmlformats.org/drawingml/2006/picture">
                        <pic:nvPicPr>
                          <pic:cNvPr id="2005788807" name="Image 56"/>
                          <pic:cNvPicPr/>
                        </pic:nvPicPr>
                        <pic:blipFill>
                          <a:blip r:embed="rId108" cstate="print"/>
                          <a:stretch>
                            <a:fillRect/>
                          </a:stretch>
                        </pic:blipFill>
                        <pic:spPr>
                          <a:xfrm>
                            <a:off x="0" y="0"/>
                            <a:ext cx="6486525" cy="995362"/>
                          </a:xfrm>
                          <a:prstGeom prst="rect">
                            <a:avLst/>
                          </a:prstGeom>
                        </pic:spPr>
                      </pic:pic>
                    </a:graphicData>
                  </a:graphic>
                </wp:inline>
              </w:drawing>
            </w:r>
          </w:p>
        </w:tc>
      </w:tr>
      <w:tr w:rsidR="0069186F">
        <w:trPr>
          <w:trHeight w:val="337"/>
        </w:trPr>
        <w:tc>
          <w:tcPr>
            <w:tcW w:w="10935" w:type="dxa"/>
            <w:tcBorders>
              <w:top w:val="double" w:sz="6" w:space="0" w:color="455266"/>
            </w:tcBorders>
            <w:shd w:val="clear" w:color="auto" w:fill="343F4E"/>
          </w:tcPr>
          <w:p w:rsidR="0069186F" w:rsidRDefault="00000000">
            <w:pPr>
              <w:spacing w:before="78"/>
              <w:ind w:left="60"/>
              <w:rPr>
                <w:rFonts w:ascii="Arial MT" w:eastAsia="Arial MT" w:hAnsi="Arial MT" w:cs="Arial MT"/>
                <w:sz w:val="18"/>
              </w:rPr>
            </w:pPr>
            <w:r>
              <w:rPr>
                <w:rFonts w:ascii="Arial MT" w:eastAsia="Arial MT" w:hAnsi="Arial MT" w:cs="Arial MT"/>
                <w:color w:val="FFFFFF"/>
                <w:sz w:val="18"/>
              </w:rPr>
              <w:t>4.</w:t>
            </w:r>
            <w:r>
              <w:rPr>
                <w:rFonts w:ascii="Arial MT" w:eastAsia="Arial MT" w:hAnsi="Arial MT" w:cs="Arial MT"/>
                <w:color w:val="FFFFFF"/>
                <w:spacing w:val="-4"/>
                <w:sz w:val="18"/>
              </w:rPr>
              <w:t xml:space="preserve"> </w:t>
            </w:r>
            <w:r>
              <w:rPr>
                <w:rFonts w:ascii="Arial MT" w:eastAsia="Arial MT" w:hAnsi="Arial MT" w:cs="Arial MT"/>
                <w:color w:val="FFFFFF"/>
                <w:sz w:val="18"/>
              </w:rPr>
              <w:t>Course</w:t>
            </w:r>
            <w:r>
              <w:rPr>
                <w:rFonts w:ascii="Arial MT" w:eastAsia="Arial MT" w:hAnsi="Arial MT" w:cs="Arial MT"/>
                <w:color w:val="FFFFFF"/>
                <w:spacing w:val="16"/>
                <w:sz w:val="18"/>
              </w:rPr>
              <w:t xml:space="preserve"> </w:t>
            </w:r>
            <w:r>
              <w:rPr>
                <w:rFonts w:ascii="Arial MT" w:eastAsia="Arial MT" w:hAnsi="Arial MT" w:cs="Arial MT"/>
                <w:color w:val="FFFFFF"/>
                <w:sz w:val="18"/>
              </w:rPr>
              <w:t>projects,</w:t>
            </w:r>
            <w:r>
              <w:rPr>
                <w:rFonts w:ascii="Arial MT" w:eastAsia="Arial MT" w:hAnsi="Arial MT" w:cs="Arial MT"/>
                <w:color w:val="FFFFFF"/>
                <w:spacing w:val="16"/>
                <w:sz w:val="18"/>
              </w:rPr>
              <w:t xml:space="preserve"> </w:t>
            </w:r>
            <w:r>
              <w:rPr>
                <w:rFonts w:ascii="Arial MT" w:eastAsia="Arial MT" w:hAnsi="Arial MT" w:cs="Arial MT"/>
                <w:color w:val="FFFFFF"/>
                <w:sz w:val="18"/>
              </w:rPr>
              <w:t>assignments,</w:t>
            </w:r>
            <w:r>
              <w:rPr>
                <w:rFonts w:ascii="Arial MT" w:eastAsia="Arial MT" w:hAnsi="Arial MT" w:cs="Arial MT"/>
                <w:color w:val="FFFFFF"/>
                <w:spacing w:val="15"/>
                <w:sz w:val="18"/>
              </w:rPr>
              <w:t xml:space="preserve"> </w:t>
            </w:r>
            <w:r>
              <w:rPr>
                <w:rFonts w:ascii="Arial MT" w:eastAsia="Arial MT" w:hAnsi="Arial MT" w:cs="Arial MT"/>
                <w:color w:val="FFFFFF"/>
                <w:sz w:val="18"/>
              </w:rPr>
              <w:t>tests,</w:t>
            </w:r>
            <w:r>
              <w:rPr>
                <w:rFonts w:ascii="Arial MT" w:eastAsia="Arial MT" w:hAnsi="Arial MT" w:cs="Arial MT"/>
                <w:color w:val="FFFFFF"/>
                <w:spacing w:val="16"/>
                <w:sz w:val="18"/>
              </w:rPr>
              <w:t xml:space="preserve"> </w:t>
            </w:r>
            <w:r>
              <w:rPr>
                <w:rFonts w:ascii="Arial MT" w:eastAsia="Arial MT" w:hAnsi="Arial MT" w:cs="Arial MT"/>
                <w:color w:val="FFFFFF"/>
                <w:sz w:val="18"/>
              </w:rPr>
              <w:t>and/or</w:t>
            </w:r>
            <w:r>
              <w:rPr>
                <w:rFonts w:ascii="Arial MT" w:eastAsia="Arial MT" w:hAnsi="Arial MT" w:cs="Arial MT"/>
                <w:color w:val="FFFFFF"/>
                <w:spacing w:val="16"/>
                <w:sz w:val="18"/>
              </w:rPr>
              <w:t xml:space="preserve"> </w:t>
            </w:r>
            <w:r>
              <w:rPr>
                <w:rFonts w:ascii="Arial MT" w:eastAsia="Arial MT" w:hAnsi="Arial MT" w:cs="Arial MT"/>
                <w:color w:val="FFFFFF"/>
                <w:sz w:val="18"/>
              </w:rPr>
              <w:t>exams</w:t>
            </w:r>
            <w:r>
              <w:rPr>
                <w:rFonts w:ascii="Arial MT" w:eastAsia="Arial MT" w:hAnsi="Arial MT" w:cs="Arial MT"/>
                <w:color w:val="FFFFFF"/>
                <w:spacing w:val="15"/>
                <w:sz w:val="18"/>
              </w:rPr>
              <w:t xml:space="preserve"> </w:t>
            </w:r>
            <w:r>
              <w:rPr>
                <w:rFonts w:ascii="Arial MT" w:eastAsia="Arial MT" w:hAnsi="Arial MT" w:cs="Arial MT"/>
                <w:color w:val="FFFFFF"/>
                <w:sz w:val="18"/>
              </w:rPr>
              <w:t>improved</w:t>
            </w:r>
            <w:r>
              <w:rPr>
                <w:rFonts w:ascii="Arial MT" w:eastAsia="Arial MT" w:hAnsi="Arial MT" w:cs="Arial MT"/>
                <w:color w:val="FFFFFF"/>
                <w:spacing w:val="16"/>
                <w:sz w:val="18"/>
              </w:rPr>
              <w:t xml:space="preserve"> </w:t>
            </w:r>
            <w:r>
              <w:rPr>
                <w:rFonts w:ascii="Arial MT" w:eastAsia="Arial MT" w:hAnsi="Arial MT" w:cs="Arial MT"/>
                <w:color w:val="FFFFFF"/>
                <w:sz w:val="18"/>
              </w:rPr>
              <w:t>my</w:t>
            </w:r>
            <w:r>
              <w:rPr>
                <w:rFonts w:ascii="Arial MT" w:eastAsia="Arial MT" w:hAnsi="Arial MT" w:cs="Arial MT"/>
                <w:color w:val="FFFFFF"/>
                <w:spacing w:val="16"/>
                <w:sz w:val="18"/>
              </w:rPr>
              <w:t xml:space="preserve"> </w:t>
            </w:r>
            <w:r>
              <w:rPr>
                <w:rFonts w:ascii="Arial MT" w:eastAsia="Arial MT" w:hAnsi="Arial MT" w:cs="Arial MT"/>
                <w:color w:val="FFFFFF"/>
                <w:sz w:val="18"/>
              </w:rPr>
              <w:t>understanding</w:t>
            </w:r>
            <w:r>
              <w:rPr>
                <w:rFonts w:ascii="Arial MT" w:eastAsia="Arial MT" w:hAnsi="Arial MT" w:cs="Arial MT"/>
                <w:color w:val="FFFFFF"/>
                <w:spacing w:val="15"/>
                <w:sz w:val="18"/>
              </w:rPr>
              <w:t xml:space="preserve"> </w:t>
            </w:r>
            <w:r>
              <w:rPr>
                <w:rFonts w:ascii="Arial MT" w:eastAsia="Arial MT" w:hAnsi="Arial MT" w:cs="Arial MT"/>
                <w:color w:val="FFFFFF"/>
                <w:sz w:val="18"/>
              </w:rPr>
              <w:t>of</w:t>
            </w:r>
            <w:r>
              <w:rPr>
                <w:rFonts w:ascii="Arial MT" w:eastAsia="Arial MT" w:hAnsi="Arial MT" w:cs="Arial MT"/>
                <w:color w:val="FFFFFF"/>
                <w:spacing w:val="16"/>
                <w:sz w:val="18"/>
              </w:rPr>
              <w:t xml:space="preserve"> </w:t>
            </w:r>
            <w:r>
              <w:rPr>
                <w:rFonts w:ascii="Arial MT" w:eastAsia="Arial MT" w:hAnsi="Arial MT" w:cs="Arial MT"/>
                <w:color w:val="FFFFFF"/>
                <w:sz w:val="18"/>
              </w:rPr>
              <w:t>the</w:t>
            </w:r>
            <w:r>
              <w:rPr>
                <w:rFonts w:ascii="Arial MT" w:eastAsia="Arial MT" w:hAnsi="Arial MT" w:cs="Arial MT"/>
                <w:color w:val="FFFFFF"/>
                <w:spacing w:val="16"/>
                <w:sz w:val="18"/>
              </w:rPr>
              <w:t xml:space="preserve"> </w:t>
            </w:r>
            <w:r>
              <w:rPr>
                <w:rFonts w:ascii="Arial MT" w:eastAsia="Arial MT" w:hAnsi="Arial MT" w:cs="Arial MT"/>
                <w:color w:val="FFFFFF"/>
                <w:sz w:val="18"/>
              </w:rPr>
              <w:t>course</w:t>
            </w:r>
            <w:r>
              <w:rPr>
                <w:rFonts w:ascii="Arial MT" w:eastAsia="Arial MT" w:hAnsi="Arial MT" w:cs="Arial MT"/>
                <w:color w:val="FFFFFF"/>
                <w:spacing w:val="16"/>
                <w:sz w:val="18"/>
              </w:rPr>
              <w:t xml:space="preserve"> </w:t>
            </w:r>
            <w:r>
              <w:rPr>
                <w:rFonts w:ascii="Arial MT" w:eastAsia="Arial MT" w:hAnsi="Arial MT" w:cs="Arial MT"/>
                <w:color w:val="FFFFFF"/>
                <w:spacing w:val="-2"/>
                <w:sz w:val="18"/>
              </w:rPr>
              <w:t>material.</w:t>
            </w:r>
          </w:p>
        </w:tc>
      </w:tr>
      <w:tr w:rsidR="0069186F">
        <w:trPr>
          <w:trHeight w:val="1957"/>
        </w:trPr>
        <w:tc>
          <w:tcPr>
            <w:tcW w:w="10935" w:type="dxa"/>
            <w:tcBorders>
              <w:left w:val="single" w:sz="6" w:space="0" w:color="455266"/>
              <w:bottom w:val="doub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531075751" name="Image 57"/>
                  <wp:cNvGraphicFramePr/>
                  <a:graphic xmlns:a="http://schemas.openxmlformats.org/drawingml/2006/main">
                    <a:graphicData uri="http://schemas.openxmlformats.org/drawingml/2006/picture">
                      <pic:pic xmlns:pic="http://schemas.openxmlformats.org/drawingml/2006/picture">
                        <pic:nvPicPr>
                          <pic:cNvPr id="531075751" name="Image 57"/>
                          <pic:cNvPicPr/>
                        </pic:nvPicPr>
                        <pic:blipFill>
                          <a:blip r:embed="rId109" cstate="print"/>
                          <a:stretch>
                            <a:fillRect/>
                          </a:stretch>
                        </pic:blipFill>
                        <pic:spPr>
                          <a:xfrm>
                            <a:off x="0" y="0"/>
                            <a:ext cx="6486525" cy="995362"/>
                          </a:xfrm>
                          <a:prstGeom prst="rect">
                            <a:avLst/>
                          </a:prstGeom>
                        </pic:spPr>
                      </pic:pic>
                    </a:graphicData>
                  </a:graphic>
                </wp:inline>
              </w:drawing>
            </w:r>
          </w:p>
        </w:tc>
      </w:tr>
      <w:tr w:rsidR="0069186F">
        <w:trPr>
          <w:trHeight w:val="562"/>
        </w:trPr>
        <w:tc>
          <w:tcPr>
            <w:tcW w:w="10935" w:type="dxa"/>
            <w:tcBorders>
              <w:top w:val="double" w:sz="6" w:space="0" w:color="455266"/>
            </w:tcBorders>
            <w:shd w:val="clear" w:color="auto" w:fill="343F4E"/>
          </w:tcPr>
          <w:p w:rsidR="0069186F" w:rsidRDefault="00000000">
            <w:pPr>
              <w:spacing w:before="78" w:line="261" w:lineRule="auto"/>
              <w:ind w:left="60" w:right="10"/>
              <w:rPr>
                <w:rFonts w:ascii="Arial MT" w:eastAsia="Arial MT" w:hAnsi="Arial MT" w:cs="Arial MT"/>
                <w:sz w:val="18"/>
              </w:rPr>
            </w:pPr>
            <w:r>
              <w:rPr>
                <w:rFonts w:ascii="Arial MT" w:eastAsia="Arial MT" w:hAnsi="Arial MT" w:cs="Arial MT"/>
                <w:color w:val="FFFFFF"/>
                <w:sz w:val="18"/>
              </w:rPr>
              <w:t>5.</w:t>
            </w:r>
            <w:r>
              <w:rPr>
                <w:rFonts w:ascii="Arial MT" w:eastAsia="Arial MT" w:hAnsi="Arial MT" w:cs="Arial MT"/>
                <w:color w:val="FFFFFF"/>
                <w:spacing w:val="-3"/>
                <w:sz w:val="18"/>
              </w:rPr>
              <w:t xml:space="preserve"> </w:t>
            </w:r>
            <w:r>
              <w:rPr>
                <w:rFonts w:ascii="Arial MT" w:eastAsia="Arial MT" w:hAnsi="Arial MT" w:cs="Arial MT"/>
                <w:color w:val="FFFFFF"/>
                <w:sz w:val="18"/>
              </w:rPr>
              <w:t>Course projects, assignments, tests and/or exams provided opportunity for me to demonstrate an understanding of the course</w:t>
            </w:r>
            <w:r>
              <w:rPr>
                <w:rFonts w:ascii="Arial MT" w:eastAsia="Arial MT" w:hAnsi="Arial MT" w:cs="Arial MT"/>
                <w:color w:val="FFFFFF"/>
                <w:spacing w:val="80"/>
                <w:sz w:val="18"/>
              </w:rPr>
              <w:t xml:space="preserve"> </w:t>
            </w:r>
            <w:r>
              <w:rPr>
                <w:rFonts w:ascii="Arial MT" w:eastAsia="Arial MT" w:hAnsi="Arial MT" w:cs="Arial MT"/>
                <w:color w:val="FFFFFF"/>
                <w:spacing w:val="-2"/>
                <w:sz w:val="18"/>
              </w:rPr>
              <w:t>material.</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1356089522" name="Image 58"/>
                  <wp:cNvGraphicFramePr/>
                  <a:graphic xmlns:a="http://schemas.openxmlformats.org/drawingml/2006/main">
                    <a:graphicData uri="http://schemas.openxmlformats.org/drawingml/2006/picture">
                      <pic:pic xmlns:pic="http://schemas.openxmlformats.org/drawingml/2006/picture">
                        <pic:nvPicPr>
                          <pic:cNvPr id="1356089522" name="Image 58"/>
                          <pic:cNvPicPr/>
                        </pic:nvPicPr>
                        <pic:blipFill>
                          <a:blip r:embed="rId110"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spacing w:before="43"/>
        <w:rPr>
          <w:rFonts w:ascii="Arial" w:eastAsia="Arial" w:hAnsi="Arial" w:cs="Arial"/>
          <w:b/>
          <w:bCs/>
          <w:sz w:val="19"/>
          <w:szCs w:val="21"/>
        </w:rPr>
      </w:pPr>
    </w:p>
    <w:p w:rsidR="0069186F" w:rsidRDefault="00000000">
      <w:pPr>
        <w:widowControl w:val="0"/>
        <w:autoSpaceDE w:val="0"/>
        <w:autoSpaceDN w:val="0"/>
        <w:ind w:left="150"/>
        <w:rPr>
          <w:rFonts w:ascii="Arial" w:eastAsia="Arial MT" w:hAnsi="Arial MT" w:cs="Arial MT"/>
          <w:b/>
          <w:sz w:val="19"/>
          <w:szCs w:val="22"/>
        </w:rPr>
      </w:pPr>
      <w:bookmarkStart w:id="48" w:name="_Scale:€_€1_-_Poor€_€2_-_Fair€_€3_-_Good"/>
      <w:bookmarkEnd w:id="48"/>
      <w:r>
        <w:rPr>
          <w:rFonts w:ascii="Arial" w:eastAsia="Arial MT" w:hAnsi="Arial MT" w:cs="Arial MT"/>
          <w:b/>
          <w:color w:val="343F4E"/>
          <w:sz w:val="19"/>
          <w:szCs w:val="22"/>
        </w:rPr>
        <w:t>Scale:</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proofErr w:type="gramStart"/>
      <w:r>
        <w:rPr>
          <w:rFonts w:ascii="Arial" w:eastAsia="Arial MT" w:hAnsi="Arial MT" w:cs="Arial MT"/>
          <w:b/>
          <w:color w:val="343F4E"/>
          <w:sz w:val="19"/>
          <w:szCs w:val="22"/>
        </w:rPr>
        <w:t>Poor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Fair</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39"/>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8"/>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Good</w:t>
      </w:r>
      <w:r>
        <w:rPr>
          <w:rFonts w:ascii="Arial" w:eastAsia="Arial MT" w:hAnsi="Arial MT" w:cs="Arial MT"/>
          <w:b/>
          <w:color w:val="343F4E"/>
          <w:spacing w:val="40"/>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Excellent</w:t>
      </w:r>
    </w:p>
    <w:p w:rsidR="0069186F" w:rsidRDefault="0069186F">
      <w:pPr>
        <w:widowControl w:val="0"/>
        <w:autoSpaceDE w:val="0"/>
        <w:autoSpaceDN w:val="0"/>
        <w:spacing w:before="1"/>
        <w:rPr>
          <w:rFonts w:ascii="Arial" w:eastAsia="Arial" w:hAnsi="Arial" w:cs="Arial"/>
          <w:b/>
          <w:bCs/>
          <w:sz w:val="16"/>
          <w:szCs w:val="21"/>
        </w:rPr>
      </w:pPr>
    </w:p>
    <w:tbl>
      <w:tblPr>
        <w:tblStyle w:val="TableNormal1"/>
        <w:tblW w:w="0" w:type="auto"/>
        <w:tblInd w:w="120" w:type="dxa"/>
        <w:tblLayout w:type="fixed"/>
        <w:tblLook w:val="01E0" w:firstRow="1" w:lastRow="1" w:firstColumn="1" w:lastColumn="1" w:noHBand="0" w:noVBand="0"/>
      </w:tblPr>
      <w:tblGrid>
        <w:gridCol w:w="10935"/>
      </w:tblGrid>
      <w:tr w:rsidR="0069186F">
        <w:trPr>
          <w:trHeight w:val="330"/>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6.</w:t>
            </w:r>
            <w:r>
              <w:rPr>
                <w:rFonts w:ascii="Arial MT" w:eastAsia="Arial MT" w:hAnsi="Arial MT" w:cs="Arial MT"/>
                <w:color w:val="FFFFFF"/>
                <w:spacing w:val="3"/>
                <w:sz w:val="18"/>
              </w:rPr>
              <w:t xml:space="preserve"> </w:t>
            </w:r>
            <w:r>
              <w:rPr>
                <w:rFonts w:ascii="Arial MT" w:eastAsia="Arial MT" w:hAnsi="Arial MT" w:cs="Arial MT"/>
                <w:color w:val="FFFFFF"/>
                <w:sz w:val="18"/>
              </w:rPr>
              <w:t>Overall,</w:t>
            </w:r>
            <w:r>
              <w:rPr>
                <w:rFonts w:ascii="Arial MT" w:eastAsia="Arial MT" w:hAnsi="Arial MT" w:cs="Arial MT"/>
                <w:color w:val="FFFFFF"/>
                <w:spacing w:val="6"/>
                <w:sz w:val="18"/>
              </w:rPr>
              <w:t xml:space="preserve"> </w:t>
            </w:r>
            <w:r>
              <w:rPr>
                <w:rFonts w:ascii="Arial MT" w:eastAsia="Arial MT" w:hAnsi="Arial MT" w:cs="Arial MT"/>
                <w:color w:val="FFFFFF"/>
                <w:sz w:val="18"/>
              </w:rPr>
              <w:t>the</w:t>
            </w:r>
            <w:r>
              <w:rPr>
                <w:rFonts w:ascii="Arial MT" w:eastAsia="Arial MT" w:hAnsi="Arial MT" w:cs="Arial MT"/>
                <w:color w:val="FFFFFF"/>
                <w:spacing w:val="6"/>
                <w:sz w:val="18"/>
              </w:rPr>
              <w:t xml:space="preserve"> </w:t>
            </w:r>
            <w:r>
              <w:rPr>
                <w:rFonts w:ascii="Arial MT" w:eastAsia="Arial MT" w:hAnsi="Arial MT" w:cs="Arial MT"/>
                <w:color w:val="FFFFFF"/>
                <w:sz w:val="18"/>
              </w:rPr>
              <w:t>quality</w:t>
            </w:r>
            <w:r>
              <w:rPr>
                <w:rFonts w:ascii="Arial MT" w:eastAsia="Arial MT" w:hAnsi="Arial MT" w:cs="Arial MT"/>
                <w:color w:val="FFFFFF"/>
                <w:spacing w:val="6"/>
                <w:sz w:val="18"/>
              </w:rPr>
              <w:t xml:space="preserve"> </w:t>
            </w:r>
            <w:r>
              <w:rPr>
                <w:rFonts w:ascii="Arial MT" w:eastAsia="Arial MT" w:hAnsi="Arial MT" w:cs="Arial MT"/>
                <w:color w:val="FFFFFF"/>
                <w:sz w:val="18"/>
              </w:rPr>
              <w:t>of</w:t>
            </w:r>
            <w:r>
              <w:rPr>
                <w:rFonts w:ascii="Arial MT" w:eastAsia="Arial MT" w:hAnsi="Arial MT" w:cs="Arial MT"/>
                <w:color w:val="FFFFFF"/>
                <w:spacing w:val="6"/>
                <w:sz w:val="18"/>
              </w:rPr>
              <w:t xml:space="preserve"> </w:t>
            </w:r>
            <w:r>
              <w:rPr>
                <w:rFonts w:ascii="Arial MT" w:eastAsia="Arial MT" w:hAnsi="Arial MT" w:cs="Arial MT"/>
                <w:color w:val="FFFFFF"/>
                <w:sz w:val="18"/>
              </w:rPr>
              <w:t>my</w:t>
            </w:r>
            <w:r>
              <w:rPr>
                <w:rFonts w:ascii="Arial MT" w:eastAsia="Arial MT" w:hAnsi="Arial MT" w:cs="Arial MT"/>
                <w:color w:val="FFFFFF"/>
                <w:spacing w:val="6"/>
                <w:sz w:val="18"/>
              </w:rPr>
              <w:t xml:space="preserve"> </w:t>
            </w:r>
            <w:r>
              <w:rPr>
                <w:rFonts w:ascii="Arial MT" w:eastAsia="Arial MT" w:hAnsi="Arial MT" w:cs="Arial MT"/>
                <w:color w:val="FFFFFF"/>
                <w:sz w:val="18"/>
              </w:rPr>
              <w:t>learning</w:t>
            </w:r>
            <w:r>
              <w:rPr>
                <w:rFonts w:ascii="Arial MT" w:eastAsia="Arial MT" w:hAnsi="Arial MT" w:cs="Arial MT"/>
                <w:color w:val="FFFFFF"/>
                <w:spacing w:val="6"/>
                <w:sz w:val="18"/>
              </w:rPr>
              <w:t xml:space="preserve"> </w:t>
            </w:r>
            <w:r>
              <w:rPr>
                <w:rFonts w:ascii="Arial MT" w:eastAsia="Arial MT" w:hAnsi="Arial MT" w:cs="Arial MT"/>
                <w:color w:val="FFFFFF"/>
                <w:sz w:val="18"/>
              </w:rPr>
              <w:t>experience</w:t>
            </w:r>
            <w:r>
              <w:rPr>
                <w:rFonts w:ascii="Arial MT" w:eastAsia="Arial MT" w:hAnsi="Arial MT" w:cs="Arial MT"/>
                <w:color w:val="FFFFFF"/>
                <w:spacing w:val="6"/>
                <w:sz w:val="18"/>
              </w:rPr>
              <w:t xml:space="preserve"> </w:t>
            </w:r>
            <w:r>
              <w:rPr>
                <w:rFonts w:ascii="Arial MT" w:eastAsia="Arial MT" w:hAnsi="Arial MT" w:cs="Arial MT"/>
                <w:color w:val="FFFFFF"/>
                <w:sz w:val="18"/>
              </w:rPr>
              <w:t>in</w:t>
            </w:r>
            <w:r>
              <w:rPr>
                <w:rFonts w:ascii="Arial MT" w:eastAsia="Arial MT" w:hAnsi="Arial MT" w:cs="Arial MT"/>
                <w:color w:val="FFFFFF"/>
                <w:spacing w:val="6"/>
                <w:sz w:val="18"/>
              </w:rPr>
              <w:t xml:space="preserve"> </w:t>
            </w:r>
            <w:r>
              <w:rPr>
                <w:rFonts w:ascii="Arial MT" w:eastAsia="Arial MT" w:hAnsi="Arial MT" w:cs="Arial MT"/>
                <w:color w:val="FFFFFF"/>
                <w:sz w:val="18"/>
              </w:rPr>
              <w:t>this</w:t>
            </w:r>
            <w:r>
              <w:rPr>
                <w:rFonts w:ascii="Arial MT" w:eastAsia="Arial MT" w:hAnsi="Arial MT" w:cs="Arial MT"/>
                <w:color w:val="FFFFFF"/>
                <w:spacing w:val="6"/>
                <w:sz w:val="18"/>
              </w:rPr>
              <w:t xml:space="preserve"> </w:t>
            </w:r>
            <w:r>
              <w:rPr>
                <w:rFonts w:ascii="Arial MT" w:eastAsia="Arial MT" w:hAnsi="Arial MT" w:cs="Arial MT"/>
                <w:color w:val="FFFFFF"/>
                <w:sz w:val="18"/>
              </w:rPr>
              <w:t>course</w:t>
            </w:r>
            <w:r>
              <w:rPr>
                <w:rFonts w:ascii="Arial MT" w:eastAsia="Arial MT" w:hAnsi="Arial MT" w:cs="Arial MT"/>
                <w:color w:val="FFFFFF"/>
                <w:spacing w:val="6"/>
                <w:sz w:val="18"/>
              </w:rPr>
              <w:t xml:space="preserve"> </w:t>
            </w:r>
            <w:r>
              <w:rPr>
                <w:rFonts w:ascii="Arial MT" w:eastAsia="Arial MT" w:hAnsi="Arial MT" w:cs="Arial MT"/>
                <w:color w:val="FFFFFF"/>
                <w:spacing w:val="-4"/>
                <w:sz w:val="18"/>
              </w:rPr>
              <w:t>was:</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1197798219" name="Image 59"/>
                  <wp:cNvGraphicFramePr/>
                  <a:graphic xmlns:a="http://schemas.openxmlformats.org/drawingml/2006/main">
                    <a:graphicData uri="http://schemas.openxmlformats.org/drawingml/2006/picture">
                      <pic:pic xmlns:pic="http://schemas.openxmlformats.org/drawingml/2006/picture">
                        <pic:nvPicPr>
                          <pic:cNvPr id="1197798219" name="Image 59"/>
                          <pic:cNvPicPr/>
                        </pic:nvPicPr>
                        <pic:blipFill>
                          <a:blip r:embed="rId111"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MT" w:hAnsi="Arial MT" w:cs="Arial MT"/>
          <w:sz w:val="20"/>
          <w:szCs w:val="22"/>
        </w:rPr>
        <w:sectPr w:rsidR="0069186F">
          <w:type w:val="continuous"/>
          <w:pgSz w:w="12240" w:h="15840"/>
          <w:pgMar w:top="780" w:right="540" w:bottom="600" w:left="540" w:header="0" w:footer="400" w:gutter="0"/>
          <w:cols w:space="708"/>
        </w:sectPr>
      </w:pPr>
    </w:p>
    <w:p w:rsidR="0069186F" w:rsidRDefault="00000000">
      <w:pPr>
        <w:widowControl w:val="0"/>
        <w:autoSpaceDE w:val="0"/>
        <w:autoSpaceDN w:val="0"/>
        <w:spacing w:before="78"/>
        <w:ind w:left="105"/>
        <w:rPr>
          <w:rFonts w:ascii="Arial" w:eastAsia="Arial" w:hAnsi="Arial" w:cs="Arial"/>
          <w:b/>
          <w:bCs/>
          <w:sz w:val="21"/>
          <w:szCs w:val="21"/>
        </w:rPr>
      </w:pPr>
      <w:bookmarkStart w:id="49" w:name="Part_B._Divisional_Items_Scale:€_€1_-_No"/>
      <w:bookmarkEnd w:id="49"/>
      <w:r>
        <w:rPr>
          <w:rFonts w:ascii="Arial" w:eastAsia="Arial" w:hAnsi="Arial" w:cs="Arial"/>
          <w:b/>
          <w:bCs/>
          <w:color w:val="343F4E"/>
          <w:sz w:val="21"/>
          <w:szCs w:val="21"/>
        </w:rPr>
        <w:lastRenderedPageBreak/>
        <w:t>Part</w:t>
      </w:r>
      <w:r>
        <w:rPr>
          <w:rFonts w:ascii="Arial" w:eastAsia="Arial" w:hAnsi="Arial" w:cs="Arial"/>
          <w:b/>
          <w:bCs/>
          <w:color w:val="343F4E"/>
          <w:spacing w:val="18"/>
          <w:sz w:val="21"/>
          <w:szCs w:val="21"/>
        </w:rPr>
        <w:t xml:space="preserve"> </w:t>
      </w:r>
      <w:r>
        <w:rPr>
          <w:rFonts w:ascii="Arial" w:eastAsia="Arial" w:hAnsi="Arial" w:cs="Arial"/>
          <w:b/>
          <w:bCs/>
          <w:color w:val="343F4E"/>
          <w:sz w:val="21"/>
          <w:szCs w:val="21"/>
        </w:rPr>
        <w:t>B.</w:t>
      </w:r>
      <w:r>
        <w:rPr>
          <w:rFonts w:ascii="Arial" w:eastAsia="Arial" w:hAnsi="Arial" w:cs="Arial"/>
          <w:b/>
          <w:bCs/>
          <w:color w:val="343F4E"/>
          <w:spacing w:val="19"/>
          <w:sz w:val="21"/>
          <w:szCs w:val="21"/>
        </w:rPr>
        <w:t xml:space="preserve"> </w:t>
      </w:r>
      <w:r>
        <w:rPr>
          <w:rFonts w:ascii="Arial" w:eastAsia="Arial" w:hAnsi="Arial" w:cs="Arial"/>
          <w:b/>
          <w:bCs/>
          <w:color w:val="343F4E"/>
          <w:sz w:val="21"/>
          <w:szCs w:val="21"/>
        </w:rPr>
        <w:t>Divisional</w:t>
      </w:r>
      <w:r>
        <w:rPr>
          <w:rFonts w:ascii="Arial" w:eastAsia="Arial" w:hAnsi="Arial" w:cs="Arial"/>
          <w:b/>
          <w:bCs/>
          <w:color w:val="343F4E"/>
          <w:spacing w:val="19"/>
          <w:sz w:val="21"/>
          <w:szCs w:val="21"/>
        </w:rPr>
        <w:t xml:space="preserve"> </w:t>
      </w:r>
      <w:r>
        <w:rPr>
          <w:rFonts w:ascii="Arial" w:eastAsia="Arial" w:hAnsi="Arial" w:cs="Arial"/>
          <w:b/>
          <w:bCs/>
          <w:color w:val="343F4E"/>
          <w:spacing w:val="-2"/>
          <w:sz w:val="21"/>
          <w:szCs w:val="21"/>
        </w:rPr>
        <w:t>Items</w:t>
      </w:r>
    </w:p>
    <w:p w:rsidR="0069186F" w:rsidRDefault="00000000">
      <w:pPr>
        <w:widowControl w:val="0"/>
        <w:autoSpaceDE w:val="0"/>
        <w:autoSpaceDN w:val="0"/>
        <w:spacing w:before="77"/>
        <w:ind w:left="150"/>
        <w:rPr>
          <w:rFonts w:ascii="Arial" w:eastAsia="Arial MT" w:hAnsi="Arial MT" w:cs="Arial MT"/>
          <w:b/>
          <w:sz w:val="19"/>
          <w:szCs w:val="22"/>
        </w:rPr>
      </w:pPr>
      <w:r>
        <w:rPr>
          <w:rFonts w:ascii="Arial" w:eastAsia="Arial MT" w:hAnsi="Arial MT" w:cs="Arial MT"/>
          <w:b/>
          <w:color w:val="343F4E"/>
          <w:sz w:val="19"/>
          <w:szCs w:val="22"/>
        </w:rPr>
        <w:t>Scale:</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At</w:t>
      </w:r>
      <w:r>
        <w:rPr>
          <w:rFonts w:ascii="Arial" w:eastAsia="Arial MT" w:hAnsi="Arial MT" w:cs="Arial MT"/>
          <w:b/>
          <w:color w:val="343F4E"/>
          <w:spacing w:val="10"/>
          <w:sz w:val="19"/>
          <w:szCs w:val="22"/>
        </w:rPr>
        <w:t xml:space="preserve"> </w:t>
      </w:r>
      <w:proofErr w:type="gramStart"/>
      <w:r>
        <w:rPr>
          <w:rFonts w:ascii="Arial" w:eastAsia="Arial MT" w:hAnsi="Arial MT" w:cs="Arial MT"/>
          <w:b/>
          <w:color w:val="343F4E"/>
          <w:sz w:val="19"/>
          <w:szCs w:val="22"/>
        </w:rPr>
        <w:t>All</w:t>
      </w:r>
      <w:r>
        <w:rPr>
          <w:rFonts w:ascii="Arial" w:eastAsia="Arial MT" w:hAnsi="Arial MT" w:cs="Arial MT"/>
          <w:b/>
          <w:color w:val="343F4E"/>
          <w:spacing w:val="43"/>
          <w:sz w:val="19"/>
          <w:szCs w:val="22"/>
        </w:rPr>
        <w:t xml:space="preserve">  </w:t>
      </w:r>
      <w:r>
        <w:rPr>
          <w:rFonts w:ascii="Arial" w:eastAsia="Arial MT" w:hAnsi="Arial MT" w:cs="Arial MT"/>
          <w:b/>
          <w:color w:val="343F4E"/>
          <w:sz w:val="19"/>
          <w:szCs w:val="22"/>
        </w:rPr>
        <w:t>2</w:t>
      </w:r>
      <w:proofErr w:type="gramEnd"/>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4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6"/>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6"/>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41"/>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A</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Great</w:t>
      </w:r>
      <w:r>
        <w:rPr>
          <w:rFonts w:ascii="Arial" w:eastAsia="Arial MT" w:hAnsi="Arial MT" w:cs="Arial MT"/>
          <w:b/>
          <w:color w:val="343F4E"/>
          <w:spacing w:val="13"/>
          <w:sz w:val="19"/>
          <w:szCs w:val="22"/>
        </w:rPr>
        <w:t xml:space="preserve"> </w:t>
      </w:r>
      <w:r>
        <w:rPr>
          <w:rFonts w:ascii="Arial" w:eastAsia="Arial MT" w:hAnsi="Arial MT" w:cs="Arial MT"/>
          <w:b/>
          <w:color w:val="343F4E"/>
          <w:spacing w:val="-4"/>
          <w:sz w:val="19"/>
          <w:szCs w:val="22"/>
        </w:rPr>
        <w:t>Deal</w:t>
      </w:r>
    </w:p>
    <w:p w:rsidR="0069186F" w:rsidRDefault="0069186F">
      <w:pPr>
        <w:widowControl w:val="0"/>
        <w:autoSpaceDE w:val="0"/>
        <w:autoSpaceDN w:val="0"/>
        <w:spacing w:before="9"/>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10935"/>
      </w:tblGrid>
      <w:tr w:rsidR="0069186F">
        <w:trPr>
          <w:trHeight w:val="330"/>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9.</w:t>
            </w:r>
            <w:r>
              <w:rPr>
                <w:rFonts w:ascii="Arial MT" w:eastAsia="Arial MT" w:hAnsi="Arial MT" w:cs="Arial MT"/>
                <w:color w:val="FFFFFF"/>
                <w:spacing w:val="11"/>
                <w:sz w:val="18"/>
              </w:rPr>
              <w:t xml:space="preserve"> </w:t>
            </w:r>
            <w:r>
              <w:rPr>
                <w:rFonts w:ascii="Arial MT" w:eastAsia="Arial MT" w:hAnsi="Arial MT" w:cs="Arial MT"/>
                <w:color w:val="FFFFFF"/>
                <w:sz w:val="18"/>
              </w:rPr>
              <w:t>The</w:t>
            </w:r>
            <w:r>
              <w:rPr>
                <w:rFonts w:ascii="Arial MT" w:eastAsia="Arial MT" w:hAnsi="Arial MT" w:cs="Arial MT"/>
                <w:color w:val="FFFFFF"/>
                <w:spacing w:val="13"/>
                <w:sz w:val="18"/>
              </w:rPr>
              <w:t xml:space="preserve"> </w:t>
            </w:r>
            <w:r>
              <w:rPr>
                <w:rFonts w:ascii="Arial MT" w:eastAsia="Arial MT" w:hAnsi="Arial MT" w:cs="Arial MT"/>
                <w:color w:val="FFFFFF"/>
                <w:sz w:val="18"/>
              </w:rPr>
              <w:t>instructor</w:t>
            </w:r>
            <w:r>
              <w:rPr>
                <w:rFonts w:ascii="Arial MT" w:eastAsia="Arial MT" w:hAnsi="Arial MT" w:cs="Arial MT"/>
                <w:color w:val="FFFFFF"/>
                <w:spacing w:val="13"/>
                <w:sz w:val="18"/>
              </w:rPr>
              <w:t xml:space="preserve"> </w:t>
            </w:r>
            <w:r>
              <w:rPr>
                <w:rFonts w:ascii="Arial MT" w:eastAsia="Arial MT" w:hAnsi="Arial MT" w:cs="Arial MT"/>
                <w:color w:val="FFFFFF"/>
                <w:sz w:val="18"/>
              </w:rPr>
              <w:t>generated</w:t>
            </w:r>
            <w:r>
              <w:rPr>
                <w:rFonts w:ascii="Arial MT" w:eastAsia="Arial MT" w:hAnsi="Arial MT" w:cs="Arial MT"/>
                <w:color w:val="FFFFFF"/>
                <w:spacing w:val="13"/>
                <w:sz w:val="18"/>
              </w:rPr>
              <w:t xml:space="preserve"> </w:t>
            </w:r>
            <w:r>
              <w:rPr>
                <w:rFonts w:ascii="Arial MT" w:eastAsia="Arial MT" w:hAnsi="Arial MT" w:cs="Arial MT"/>
                <w:color w:val="FFFFFF"/>
                <w:sz w:val="18"/>
              </w:rPr>
              <w:t>enthusiasm</w:t>
            </w:r>
            <w:r>
              <w:rPr>
                <w:rFonts w:ascii="Arial MT" w:eastAsia="Arial MT" w:hAnsi="Arial MT" w:cs="Arial MT"/>
                <w:color w:val="FFFFFF"/>
                <w:spacing w:val="13"/>
                <w:sz w:val="18"/>
              </w:rPr>
              <w:t xml:space="preserve"> </w:t>
            </w:r>
            <w:r>
              <w:rPr>
                <w:rFonts w:ascii="Arial MT" w:eastAsia="Arial MT" w:hAnsi="Arial MT" w:cs="Arial MT"/>
                <w:color w:val="FFFFFF"/>
                <w:sz w:val="18"/>
              </w:rPr>
              <w:t>for</w:t>
            </w:r>
            <w:r>
              <w:rPr>
                <w:rFonts w:ascii="Arial MT" w:eastAsia="Arial MT" w:hAnsi="Arial MT" w:cs="Arial MT"/>
                <w:color w:val="FFFFFF"/>
                <w:spacing w:val="13"/>
                <w:sz w:val="18"/>
              </w:rPr>
              <w:t xml:space="preserve"> </w:t>
            </w:r>
            <w:r>
              <w:rPr>
                <w:rFonts w:ascii="Arial MT" w:eastAsia="Arial MT" w:hAnsi="Arial MT" w:cs="Arial MT"/>
                <w:color w:val="FFFFFF"/>
                <w:sz w:val="18"/>
              </w:rPr>
              <w:t>learning</w:t>
            </w:r>
            <w:r>
              <w:rPr>
                <w:rFonts w:ascii="Arial MT" w:eastAsia="Arial MT" w:hAnsi="Arial MT" w:cs="Arial MT"/>
                <w:color w:val="FFFFFF"/>
                <w:spacing w:val="13"/>
                <w:sz w:val="18"/>
              </w:rPr>
              <w:t xml:space="preserve"> </w:t>
            </w:r>
            <w:r>
              <w:rPr>
                <w:rFonts w:ascii="Arial MT" w:eastAsia="Arial MT" w:hAnsi="Arial MT" w:cs="Arial MT"/>
                <w:color w:val="FFFFFF"/>
                <w:sz w:val="18"/>
              </w:rPr>
              <w:t>in</w:t>
            </w:r>
            <w:r>
              <w:rPr>
                <w:rFonts w:ascii="Arial MT" w:eastAsia="Arial MT" w:hAnsi="Arial MT" w:cs="Arial MT"/>
                <w:color w:val="FFFFFF"/>
                <w:spacing w:val="13"/>
                <w:sz w:val="18"/>
              </w:rPr>
              <w:t xml:space="preserve"> </w:t>
            </w:r>
            <w:r>
              <w:rPr>
                <w:rFonts w:ascii="Arial MT" w:eastAsia="Arial MT" w:hAnsi="Arial MT" w:cs="Arial MT"/>
                <w:color w:val="FFFFFF"/>
                <w:sz w:val="18"/>
              </w:rPr>
              <w:t>the</w:t>
            </w:r>
            <w:r>
              <w:rPr>
                <w:rFonts w:ascii="Arial MT" w:eastAsia="Arial MT" w:hAnsi="Arial MT" w:cs="Arial MT"/>
                <w:color w:val="FFFFFF"/>
                <w:spacing w:val="14"/>
                <w:sz w:val="18"/>
              </w:rPr>
              <w:t xml:space="preserve"> </w:t>
            </w:r>
            <w:r>
              <w:rPr>
                <w:rFonts w:ascii="Arial MT" w:eastAsia="Arial MT" w:hAnsi="Arial MT" w:cs="Arial MT"/>
                <w:color w:val="FFFFFF"/>
                <w:spacing w:val="-2"/>
                <w:sz w:val="18"/>
              </w:rPr>
              <w:t>course.</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1197879990" name="Image 60"/>
                  <wp:cNvGraphicFramePr/>
                  <a:graphic xmlns:a="http://schemas.openxmlformats.org/drawingml/2006/main">
                    <a:graphicData uri="http://schemas.openxmlformats.org/drawingml/2006/picture">
                      <pic:pic xmlns:pic="http://schemas.openxmlformats.org/drawingml/2006/picture">
                        <pic:nvPicPr>
                          <pic:cNvPr id="1197879990" name="Image 60"/>
                          <pic:cNvPicPr/>
                        </pic:nvPicPr>
                        <pic:blipFill>
                          <a:blip r:embed="rId112"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spacing w:before="21"/>
        <w:rPr>
          <w:rFonts w:ascii="Arial" w:eastAsia="Arial" w:hAnsi="Arial" w:cs="Arial"/>
          <w:b/>
          <w:bCs/>
          <w:sz w:val="19"/>
          <w:szCs w:val="21"/>
        </w:rPr>
      </w:pPr>
    </w:p>
    <w:p w:rsidR="0069186F" w:rsidRDefault="00000000">
      <w:pPr>
        <w:widowControl w:val="0"/>
        <w:autoSpaceDE w:val="0"/>
        <w:autoSpaceDN w:val="0"/>
        <w:ind w:left="150"/>
        <w:rPr>
          <w:rFonts w:ascii="Arial" w:eastAsia="Arial MT" w:hAnsi="Arial MT" w:cs="Arial MT"/>
          <w:b/>
          <w:sz w:val="19"/>
          <w:szCs w:val="22"/>
        </w:rPr>
      </w:pPr>
      <w:bookmarkStart w:id="50" w:name="_Scale:_1_-_Very_Light_2_-_Light_3_-_Ave"/>
      <w:bookmarkEnd w:id="50"/>
      <w:r>
        <w:rPr>
          <w:rFonts w:ascii="Arial" w:eastAsia="Arial MT" w:hAnsi="Arial MT" w:cs="Arial MT"/>
          <w:b/>
          <w:color w:val="343F4E"/>
          <w:sz w:val="19"/>
          <w:szCs w:val="22"/>
        </w:rPr>
        <w:t>Scale:</w:t>
      </w:r>
      <w:r>
        <w:rPr>
          <w:rFonts w:ascii="Arial" w:eastAsia="Arial MT" w:hAnsi="Arial MT" w:cs="Arial MT"/>
          <w:b/>
          <w:color w:val="343F4E"/>
          <w:spacing w:val="13"/>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9"/>
          <w:sz w:val="19"/>
          <w:szCs w:val="22"/>
        </w:rPr>
        <w:t xml:space="preserve"> </w:t>
      </w:r>
      <w:r>
        <w:rPr>
          <w:rFonts w:ascii="Arial" w:eastAsia="Arial MT" w:hAnsi="Arial MT" w:cs="Arial MT"/>
          <w:b/>
          <w:color w:val="343F4E"/>
          <w:sz w:val="19"/>
          <w:szCs w:val="22"/>
        </w:rPr>
        <w:t>Light</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2</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Light</w:t>
      </w:r>
      <w:r>
        <w:rPr>
          <w:rFonts w:ascii="Arial" w:eastAsia="Arial MT" w:hAnsi="Arial MT" w:cs="Arial MT"/>
          <w:b/>
          <w:color w:val="343F4E"/>
          <w:spacing w:val="14"/>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Average</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1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Heavy</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Very</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Heavy</w:t>
      </w:r>
    </w:p>
    <w:p w:rsidR="0069186F" w:rsidRDefault="0069186F">
      <w:pPr>
        <w:widowControl w:val="0"/>
        <w:autoSpaceDE w:val="0"/>
        <w:autoSpaceDN w:val="0"/>
        <w:spacing w:before="9"/>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10935"/>
      </w:tblGrid>
      <w:tr w:rsidR="0069186F">
        <w:trPr>
          <w:trHeight w:val="345"/>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10.</w:t>
            </w:r>
            <w:r>
              <w:rPr>
                <w:rFonts w:ascii="Arial MT" w:eastAsia="Arial MT" w:hAnsi="Arial MT" w:cs="Arial MT"/>
                <w:color w:val="FFFFFF"/>
                <w:spacing w:val="12"/>
                <w:sz w:val="18"/>
              </w:rPr>
              <w:t xml:space="preserve"> </w:t>
            </w:r>
            <w:r>
              <w:rPr>
                <w:rFonts w:ascii="Arial MT" w:eastAsia="Arial MT" w:hAnsi="Arial MT" w:cs="Arial MT"/>
                <w:color w:val="FFFFFF"/>
                <w:sz w:val="18"/>
              </w:rPr>
              <w:t>Compared</w:t>
            </w:r>
            <w:r>
              <w:rPr>
                <w:rFonts w:ascii="Arial MT" w:eastAsia="Arial MT" w:hAnsi="Arial MT" w:cs="Arial MT"/>
                <w:color w:val="FFFFFF"/>
                <w:spacing w:val="12"/>
                <w:sz w:val="18"/>
              </w:rPr>
              <w:t xml:space="preserve"> </w:t>
            </w:r>
            <w:r>
              <w:rPr>
                <w:rFonts w:ascii="Arial MT" w:eastAsia="Arial MT" w:hAnsi="Arial MT" w:cs="Arial MT"/>
                <w:color w:val="FFFFFF"/>
                <w:sz w:val="18"/>
              </w:rPr>
              <w:t>to</w:t>
            </w:r>
            <w:r>
              <w:rPr>
                <w:rFonts w:ascii="Arial MT" w:eastAsia="Arial MT" w:hAnsi="Arial MT" w:cs="Arial MT"/>
                <w:color w:val="FFFFFF"/>
                <w:spacing w:val="12"/>
                <w:sz w:val="18"/>
              </w:rPr>
              <w:t xml:space="preserve"> </w:t>
            </w:r>
            <w:r>
              <w:rPr>
                <w:rFonts w:ascii="Arial MT" w:eastAsia="Arial MT" w:hAnsi="Arial MT" w:cs="Arial MT"/>
                <w:color w:val="FFFFFF"/>
                <w:sz w:val="18"/>
              </w:rPr>
              <w:t>other</w:t>
            </w:r>
            <w:r>
              <w:rPr>
                <w:rFonts w:ascii="Arial MT" w:eastAsia="Arial MT" w:hAnsi="Arial MT" w:cs="Arial MT"/>
                <w:color w:val="FFFFFF"/>
                <w:spacing w:val="12"/>
                <w:sz w:val="18"/>
              </w:rPr>
              <w:t xml:space="preserve"> </w:t>
            </w:r>
            <w:r>
              <w:rPr>
                <w:rFonts w:ascii="Arial MT" w:eastAsia="Arial MT" w:hAnsi="Arial MT" w:cs="Arial MT"/>
                <w:color w:val="FFFFFF"/>
                <w:sz w:val="18"/>
              </w:rPr>
              <w:t>courses,</w:t>
            </w:r>
            <w:r>
              <w:rPr>
                <w:rFonts w:ascii="Arial MT" w:eastAsia="Arial MT" w:hAnsi="Arial MT" w:cs="Arial MT"/>
                <w:color w:val="FFFFFF"/>
                <w:spacing w:val="12"/>
                <w:sz w:val="18"/>
              </w:rPr>
              <w:t xml:space="preserve"> </w:t>
            </w:r>
            <w:r>
              <w:rPr>
                <w:rFonts w:ascii="Arial MT" w:eastAsia="Arial MT" w:hAnsi="Arial MT" w:cs="Arial MT"/>
                <w:color w:val="FFFFFF"/>
                <w:sz w:val="18"/>
              </w:rPr>
              <w:t>the</w:t>
            </w:r>
            <w:r>
              <w:rPr>
                <w:rFonts w:ascii="Arial MT" w:eastAsia="Arial MT" w:hAnsi="Arial MT" w:cs="Arial MT"/>
                <w:color w:val="FFFFFF"/>
                <w:spacing w:val="12"/>
                <w:sz w:val="18"/>
              </w:rPr>
              <w:t xml:space="preserve"> </w:t>
            </w:r>
            <w:r>
              <w:rPr>
                <w:rFonts w:ascii="Arial MT" w:eastAsia="Arial MT" w:hAnsi="Arial MT" w:cs="Arial MT"/>
                <w:color w:val="FFFFFF"/>
                <w:sz w:val="18"/>
              </w:rPr>
              <w:t>workload</w:t>
            </w:r>
            <w:r>
              <w:rPr>
                <w:rFonts w:ascii="Arial MT" w:eastAsia="Arial MT" w:hAnsi="Arial MT" w:cs="Arial MT"/>
                <w:color w:val="FFFFFF"/>
                <w:spacing w:val="12"/>
                <w:sz w:val="18"/>
              </w:rPr>
              <w:t xml:space="preserve"> </w:t>
            </w:r>
            <w:r>
              <w:rPr>
                <w:rFonts w:ascii="Arial MT" w:eastAsia="Arial MT" w:hAnsi="Arial MT" w:cs="Arial MT"/>
                <w:color w:val="FFFFFF"/>
                <w:sz w:val="18"/>
              </w:rPr>
              <w:t>for</w:t>
            </w:r>
            <w:r>
              <w:rPr>
                <w:rFonts w:ascii="Arial MT" w:eastAsia="Arial MT" w:hAnsi="Arial MT" w:cs="Arial MT"/>
                <w:color w:val="FFFFFF"/>
                <w:spacing w:val="12"/>
                <w:sz w:val="18"/>
              </w:rPr>
              <w:t xml:space="preserve"> </w:t>
            </w:r>
            <w:r>
              <w:rPr>
                <w:rFonts w:ascii="Arial MT" w:eastAsia="Arial MT" w:hAnsi="Arial MT" w:cs="Arial MT"/>
                <w:color w:val="FFFFFF"/>
                <w:sz w:val="18"/>
              </w:rPr>
              <w:t>this</w:t>
            </w:r>
            <w:r>
              <w:rPr>
                <w:rFonts w:ascii="Arial MT" w:eastAsia="Arial MT" w:hAnsi="Arial MT" w:cs="Arial MT"/>
                <w:color w:val="FFFFFF"/>
                <w:spacing w:val="12"/>
                <w:sz w:val="18"/>
              </w:rPr>
              <w:t xml:space="preserve"> </w:t>
            </w:r>
            <w:r>
              <w:rPr>
                <w:rFonts w:ascii="Arial MT" w:eastAsia="Arial MT" w:hAnsi="Arial MT" w:cs="Arial MT"/>
                <w:color w:val="FFFFFF"/>
                <w:sz w:val="18"/>
              </w:rPr>
              <w:t>course</w:t>
            </w:r>
            <w:r>
              <w:rPr>
                <w:rFonts w:ascii="Arial MT" w:eastAsia="Arial MT" w:hAnsi="Arial MT" w:cs="Arial MT"/>
                <w:color w:val="FFFFFF"/>
                <w:spacing w:val="12"/>
                <w:sz w:val="18"/>
              </w:rPr>
              <w:t xml:space="preserve"> </w:t>
            </w:r>
            <w:r>
              <w:rPr>
                <w:rFonts w:ascii="Arial MT" w:eastAsia="Arial MT" w:hAnsi="Arial MT" w:cs="Arial MT"/>
                <w:color w:val="FFFFFF"/>
                <w:spacing w:val="-4"/>
                <w:sz w:val="18"/>
              </w:rPr>
              <w:t>was:</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474277597" name="Image 61"/>
                  <wp:cNvGraphicFramePr/>
                  <a:graphic xmlns:a="http://schemas.openxmlformats.org/drawingml/2006/main">
                    <a:graphicData uri="http://schemas.openxmlformats.org/drawingml/2006/picture">
                      <pic:pic xmlns:pic="http://schemas.openxmlformats.org/drawingml/2006/picture">
                        <pic:nvPicPr>
                          <pic:cNvPr id="474277597" name="Image 61"/>
                          <pic:cNvPicPr/>
                        </pic:nvPicPr>
                        <pic:blipFill>
                          <a:blip r:embed="rId113"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rPr>
          <w:rFonts w:ascii="Arial" w:eastAsia="Arial" w:hAnsi="Arial" w:cs="Arial"/>
          <w:b/>
          <w:bCs/>
          <w:sz w:val="19"/>
          <w:szCs w:val="21"/>
        </w:rPr>
      </w:pPr>
    </w:p>
    <w:p w:rsidR="0069186F" w:rsidRDefault="0069186F">
      <w:pPr>
        <w:widowControl w:val="0"/>
        <w:autoSpaceDE w:val="0"/>
        <w:autoSpaceDN w:val="0"/>
        <w:spacing w:before="21"/>
        <w:rPr>
          <w:rFonts w:ascii="Arial" w:eastAsia="Arial" w:hAnsi="Arial" w:cs="Arial"/>
          <w:b/>
          <w:bCs/>
          <w:sz w:val="19"/>
          <w:szCs w:val="21"/>
        </w:rPr>
      </w:pPr>
    </w:p>
    <w:p w:rsidR="0069186F" w:rsidRDefault="00000000">
      <w:pPr>
        <w:widowControl w:val="0"/>
        <w:autoSpaceDE w:val="0"/>
        <w:autoSpaceDN w:val="0"/>
        <w:ind w:left="150"/>
        <w:rPr>
          <w:rFonts w:ascii="Arial" w:eastAsia="Arial MT" w:hAnsi="Arial MT" w:cs="Arial MT"/>
          <w:b/>
          <w:sz w:val="19"/>
          <w:szCs w:val="22"/>
        </w:rPr>
      </w:pPr>
      <w:bookmarkStart w:id="51" w:name="_Scale:_1_-_Not_At_All_2_-_Somewhat_3_-_"/>
      <w:bookmarkEnd w:id="51"/>
      <w:r>
        <w:rPr>
          <w:rFonts w:ascii="Arial" w:eastAsia="Arial MT" w:hAnsi="Arial MT" w:cs="Arial MT"/>
          <w:b/>
          <w:color w:val="343F4E"/>
          <w:sz w:val="19"/>
          <w:szCs w:val="22"/>
        </w:rPr>
        <w:t>Scale:</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1</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Not</w:t>
      </w:r>
      <w:r>
        <w:rPr>
          <w:rFonts w:ascii="Arial" w:eastAsia="Arial MT" w:hAnsi="Arial MT" w:cs="Arial MT"/>
          <w:b/>
          <w:color w:val="343F4E"/>
          <w:spacing w:val="11"/>
          <w:sz w:val="19"/>
          <w:szCs w:val="22"/>
        </w:rPr>
        <w:t xml:space="preserve"> </w:t>
      </w:r>
      <w:proofErr w:type="gramStart"/>
      <w:r>
        <w:rPr>
          <w:rFonts w:ascii="Arial" w:eastAsia="Arial MT" w:hAnsi="Arial MT" w:cs="Arial MT"/>
          <w:b/>
          <w:color w:val="343F4E"/>
          <w:sz w:val="19"/>
          <w:szCs w:val="22"/>
        </w:rPr>
        <w:t>At</w:t>
      </w:r>
      <w:proofErr w:type="gramEnd"/>
      <w:r>
        <w:rPr>
          <w:rFonts w:ascii="Arial" w:eastAsia="Arial MT" w:hAnsi="Arial MT" w:cs="Arial MT"/>
          <w:b/>
          <w:color w:val="343F4E"/>
          <w:spacing w:val="10"/>
          <w:sz w:val="19"/>
          <w:szCs w:val="22"/>
        </w:rPr>
        <w:t xml:space="preserve"> </w:t>
      </w:r>
      <w:r>
        <w:rPr>
          <w:rFonts w:ascii="Arial" w:eastAsia="Arial MT" w:hAnsi="Arial MT" w:cs="Arial MT"/>
          <w:b/>
          <w:color w:val="343F4E"/>
          <w:sz w:val="19"/>
          <w:szCs w:val="22"/>
        </w:rPr>
        <w:t>All</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2</w:t>
      </w:r>
      <w:r>
        <w:rPr>
          <w:rFonts w:ascii="Arial" w:eastAsia="Arial MT" w:hAnsi="Arial MT" w:cs="Arial MT"/>
          <w:b/>
          <w:color w:val="343F4E"/>
          <w:spacing w:val="21"/>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21"/>
          <w:sz w:val="19"/>
          <w:szCs w:val="22"/>
        </w:rPr>
        <w:t xml:space="preserve"> </w:t>
      </w:r>
      <w:r>
        <w:rPr>
          <w:rFonts w:ascii="Arial" w:eastAsia="Arial MT" w:hAnsi="Arial MT" w:cs="Arial MT"/>
          <w:b/>
          <w:color w:val="343F4E"/>
          <w:sz w:val="19"/>
          <w:szCs w:val="22"/>
        </w:rPr>
        <w:t>Somewhat</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3</w:t>
      </w:r>
      <w:r>
        <w:rPr>
          <w:rFonts w:ascii="Arial" w:eastAsia="Arial MT" w:hAnsi="Arial MT" w:cs="Arial MT"/>
          <w:b/>
          <w:color w:val="343F4E"/>
          <w:spacing w:val="18"/>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7"/>
          <w:sz w:val="19"/>
          <w:szCs w:val="22"/>
        </w:rPr>
        <w:t xml:space="preserve"> </w:t>
      </w:r>
      <w:r>
        <w:rPr>
          <w:rFonts w:ascii="Arial" w:eastAsia="Arial MT" w:hAnsi="Arial MT" w:cs="Arial MT"/>
          <w:b/>
          <w:color w:val="343F4E"/>
          <w:sz w:val="19"/>
          <w:szCs w:val="22"/>
        </w:rPr>
        <w:t>Moderately</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4</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7"/>
          <w:sz w:val="19"/>
          <w:szCs w:val="22"/>
        </w:rPr>
        <w:t xml:space="preserve"> </w:t>
      </w:r>
      <w:r>
        <w:rPr>
          <w:rFonts w:ascii="Arial" w:eastAsia="Arial MT" w:hAnsi="Arial MT" w:cs="Arial MT"/>
          <w:b/>
          <w:color w:val="343F4E"/>
          <w:sz w:val="19"/>
          <w:szCs w:val="22"/>
        </w:rPr>
        <w:t>Mostly</w:t>
      </w:r>
      <w:r>
        <w:rPr>
          <w:rFonts w:ascii="Arial" w:eastAsia="Arial MT" w:hAnsi="Arial MT" w:cs="Arial MT"/>
          <w:b/>
          <w:color w:val="343F4E"/>
          <w:spacing w:val="15"/>
          <w:sz w:val="19"/>
          <w:szCs w:val="22"/>
        </w:rPr>
        <w:t xml:space="preserve"> </w:t>
      </w:r>
      <w:r>
        <w:rPr>
          <w:rFonts w:ascii="Arial" w:eastAsia="Arial MT" w:hAnsi="Arial MT" w:cs="Arial MT"/>
          <w:b/>
          <w:color w:val="343F4E"/>
          <w:sz w:val="19"/>
          <w:szCs w:val="22"/>
        </w:rPr>
        <w:t>5</w:t>
      </w:r>
      <w:r>
        <w:rPr>
          <w:rFonts w:ascii="Arial" w:eastAsia="Arial MT" w:hAnsi="Arial MT" w:cs="Arial MT"/>
          <w:b/>
          <w:color w:val="343F4E"/>
          <w:spacing w:val="12"/>
          <w:sz w:val="19"/>
          <w:szCs w:val="22"/>
        </w:rPr>
        <w:t xml:space="preserve"> </w:t>
      </w:r>
      <w:r>
        <w:rPr>
          <w:rFonts w:ascii="Arial" w:eastAsia="Arial MT" w:hAnsi="Arial MT" w:cs="Arial MT"/>
          <w:b/>
          <w:color w:val="343F4E"/>
          <w:sz w:val="19"/>
          <w:szCs w:val="22"/>
        </w:rPr>
        <w:t>-</w:t>
      </w:r>
      <w:r>
        <w:rPr>
          <w:rFonts w:ascii="Arial" w:eastAsia="Arial MT" w:hAnsi="Arial MT" w:cs="Arial MT"/>
          <w:b/>
          <w:color w:val="343F4E"/>
          <w:spacing w:val="11"/>
          <w:sz w:val="19"/>
          <w:szCs w:val="22"/>
        </w:rPr>
        <w:t xml:space="preserve"> </w:t>
      </w:r>
      <w:r>
        <w:rPr>
          <w:rFonts w:ascii="Arial" w:eastAsia="Arial MT" w:hAnsi="Arial MT" w:cs="Arial MT"/>
          <w:b/>
          <w:color w:val="343F4E"/>
          <w:spacing w:val="-2"/>
          <w:sz w:val="19"/>
          <w:szCs w:val="22"/>
        </w:rPr>
        <w:t>Strongly</w:t>
      </w:r>
    </w:p>
    <w:p w:rsidR="0069186F" w:rsidRDefault="0069186F">
      <w:pPr>
        <w:widowControl w:val="0"/>
        <w:autoSpaceDE w:val="0"/>
        <w:autoSpaceDN w:val="0"/>
        <w:spacing w:before="9"/>
        <w:rPr>
          <w:rFonts w:ascii="Arial" w:eastAsia="Arial" w:hAnsi="Arial" w:cs="Arial"/>
          <w:b/>
          <w:bCs/>
          <w:sz w:val="14"/>
          <w:szCs w:val="21"/>
        </w:rPr>
      </w:pPr>
    </w:p>
    <w:tbl>
      <w:tblPr>
        <w:tblStyle w:val="TableNormal1"/>
        <w:tblW w:w="0" w:type="auto"/>
        <w:tblInd w:w="120" w:type="dxa"/>
        <w:tblLayout w:type="fixed"/>
        <w:tblLook w:val="01E0" w:firstRow="1" w:lastRow="1" w:firstColumn="1" w:lastColumn="1" w:noHBand="0" w:noVBand="0"/>
      </w:tblPr>
      <w:tblGrid>
        <w:gridCol w:w="10935"/>
      </w:tblGrid>
      <w:tr w:rsidR="0069186F">
        <w:trPr>
          <w:trHeight w:val="330"/>
        </w:trPr>
        <w:tc>
          <w:tcPr>
            <w:tcW w:w="10935" w:type="dxa"/>
            <w:tcBorders>
              <w:top w:val="single" w:sz="6" w:space="0" w:color="455266"/>
            </w:tcBorders>
            <w:shd w:val="clear" w:color="auto" w:fill="343F4E"/>
          </w:tcPr>
          <w:p w:rsidR="0069186F" w:rsidRDefault="00000000">
            <w:pPr>
              <w:spacing w:before="71"/>
              <w:ind w:left="60"/>
              <w:rPr>
                <w:rFonts w:ascii="Arial MT" w:eastAsia="Arial MT" w:hAnsi="Arial MT" w:cs="Arial MT"/>
                <w:sz w:val="18"/>
              </w:rPr>
            </w:pPr>
            <w:r>
              <w:rPr>
                <w:rFonts w:ascii="Arial MT" w:eastAsia="Arial MT" w:hAnsi="Arial MT" w:cs="Arial MT"/>
                <w:color w:val="FFFFFF"/>
                <w:sz w:val="18"/>
              </w:rPr>
              <w:t>11.</w:t>
            </w:r>
            <w:r>
              <w:rPr>
                <w:rFonts w:ascii="Arial MT" w:eastAsia="Arial MT" w:hAnsi="Arial MT" w:cs="Arial MT"/>
                <w:color w:val="FFFFFF"/>
                <w:spacing w:val="8"/>
                <w:sz w:val="18"/>
              </w:rPr>
              <w:t xml:space="preserve"> </w:t>
            </w:r>
            <w:r>
              <w:rPr>
                <w:rFonts w:ascii="Arial MT" w:eastAsia="Arial MT" w:hAnsi="Arial MT" w:cs="Arial MT"/>
                <w:color w:val="FFFFFF"/>
                <w:sz w:val="18"/>
              </w:rPr>
              <w:t>I</w:t>
            </w:r>
            <w:r>
              <w:rPr>
                <w:rFonts w:ascii="Arial MT" w:eastAsia="Arial MT" w:hAnsi="Arial MT" w:cs="Arial MT"/>
                <w:color w:val="FFFFFF"/>
                <w:spacing w:val="11"/>
                <w:sz w:val="18"/>
              </w:rPr>
              <w:t xml:space="preserve"> </w:t>
            </w:r>
            <w:r>
              <w:rPr>
                <w:rFonts w:ascii="Arial MT" w:eastAsia="Arial MT" w:hAnsi="Arial MT" w:cs="Arial MT"/>
                <w:color w:val="FFFFFF"/>
                <w:sz w:val="18"/>
              </w:rPr>
              <w:t>would</w:t>
            </w:r>
            <w:r>
              <w:rPr>
                <w:rFonts w:ascii="Arial MT" w:eastAsia="Arial MT" w:hAnsi="Arial MT" w:cs="Arial MT"/>
                <w:color w:val="FFFFFF"/>
                <w:spacing w:val="11"/>
                <w:sz w:val="18"/>
              </w:rPr>
              <w:t xml:space="preserve"> </w:t>
            </w:r>
            <w:r>
              <w:rPr>
                <w:rFonts w:ascii="Arial MT" w:eastAsia="Arial MT" w:hAnsi="Arial MT" w:cs="Arial MT"/>
                <w:color w:val="FFFFFF"/>
                <w:sz w:val="18"/>
              </w:rPr>
              <w:t>recommend</w:t>
            </w:r>
            <w:r>
              <w:rPr>
                <w:rFonts w:ascii="Arial MT" w:eastAsia="Arial MT" w:hAnsi="Arial MT" w:cs="Arial MT"/>
                <w:color w:val="FFFFFF"/>
                <w:spacing w:val="11"/>
                <w:sz w:val="18"/>
              </w:rPr>
              <w:t xml:space="preserve"> </w:t>
            </w:r>
            <w:r>
              <w:rPr>
                <w:rFonts w:ascii="Arial MT" w:eastAsia="Arial MT" w:hAnsi="Arial MT" w:cs="Arial MT"/>
                <w:color w:val="FFFFFF"/>
                <w:sz w:val="18"/>
              </w:rPr>
              <w:t>this</w:t>
            </w:r>
            <w:r>
              <w:rPr>
                <w:rFonts w:ascii="Arial MT" w:eastAsia="Arial MT" w:hAnsi="Arial MT" w:cs="Arial MT"/>
                <w:color w:val="FFFFFF"/>
                <w:spacing w:val="10"/>
                <w:sz w:val="18"/>
              </w:rPr>
              <w:t xml:space="preserve"> </w:t>
            </w:r>
            <w:r>
              <w:rPr>
                <w:rFonts w:ascii="Arial MT" w:eastAsia="Arial MT" w:hAnsi="Arial MT" w:cs="Arial MT"/>
                <w:color w:val="FFFFFF"/>
                <w:sz w:val="18"/>
              </w:rPr>
              <w:t>course</w:t>
            </w:r>
            <w:r>
              <w:rPr>
                <w:rFonts w:ascii="Arial MT" w:eastAsia="Arial MT" w:hAnsi="Arial MT" w:cs="Arial MT"/>
                <w:color w:val="FFFFFF"/>
                <w:spacing w:val="11"/>
                <w:sz w:val="18"/>
              </w:rPr>
              <w:t xml:space="preserve"> </w:t>
            </w:r>
            <w:r>
              <w:rPr>
                <w:rFonts w:ascii="Arial MT" w:eastAsia="Arial MT" w:hAnsi="Arial MT" w:cs="Arial MT"/>
                <w:color w:val="FFFFFF"/>
                <w:sz w:val="18"/>
              </w:rPr>
              <w:t>to</w:t>
            </w:r>
            <w:r>
              <w:rPr>
                <w:rFonts w:ascii="Arial MT" w:eastAsia="Arial MT" w:hAnsi="Arial MT" w:cs="Arial MT"/>
                <w:color w:val="FFFFFF"/>
                <w:spacing w:val="11"/>
                <w:sz w:val="18"/>
              </w:rPr>
              <w:t xml:space="preserve"> </w:t>
            </w:r>
            <w:r>
              <w:rPr>
                <w:rFonts w:ascii="Arial MT" w:eastAsia="Arial MT" w:hAnsi="Arial MT" w:cs="Arial MT"/>
                <w:color w:val="FFFFFF"/>
                <w:sz w:val="18"/>
              </w:rPr>
              <w:t>other</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students.</w:t>
            </w:r>
          </w:p>
        </w:tc>
      </w:tr>
      <w:tr w:rsidR="0069186F">
        <w:trPr>
          <w:trHeight w:val="1950"/>
        </w:trPr>
        <w:tc>
          <w:tcPr>
            <w:tcW w:w="10935" w:type="dxa"/>
            <w:tcBorders>
              <w:left w:val="single" w:sz="6" w:space="0" w:color="455266"/>
              <w:bottom w:val="single" w:sz="6" w:space="0" w:color="455266"/>
              <w:right w:val="single" w:sz="6" w:space="0" w:color="455266"/>
            </w:tcBorders>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95362"/>
                  <wp:effectExtent l="0" t="0" r="0" b="0"/>
                  <wp:docPr id="1438710925" name="Image 62"/>
                  <wp:cNvGraphicFramePr/>
                  <a:graphic xmlns:a="http://schemas.openxmlformats.org/drawingml/2006/main">
                    <a:graphicData uri="http://schemas.openxmlformats.org/drawingml/2006/picture">
                      <pic:pic xmlns:pic="http://schemas.openxmlformats.org/drawingml/2006/picture">
                        <pic:nvPicPr>
                          <pic:cNvPr id="1438710925" name="Image 62"/>
                          <pic:cNvPicPr/>
                        </pic:nvPicPr>
                        <pic:blipFill>
                          <a:blip r:embed="rId114" cstate="print"/>
                          <a:stretch>
                            <a:fillRect/>
                          </a:stretch>
                        </pic:blipFill>
                        <pic:spPr>
                          <a:xfrm>
                            <a:off x="0" y="0"/>
                            <a:ext cx="6486525" cy="995362"/>
                          </a:xfrm>
                          <a:prstGeom prst="rect">
                            <a:avLst/>
                          </a:prstGeom>
                        </pic:spPr>
                      </pic:pic>
                    </a:graphicData>
                  </a:graphic>
                </wp:inline>
              </w:drawing>
            </w:r>
          </w:p>
        </w:tc>
      </w:tr>
    </w:tbl>
    <w:p w:rsidR="0069186F" w:rsidRDefault="0069186F">
      <w:pPr>
        <w:widowControl w:val="0"/>
        <w:autoSpaceDE w:val="0"/>
        <w:autoSpaceDN w:val="0"/>
        <w:rPr>
          <w:rFonts w:ascii="Arial" w:eastAsia="Arial MT" w:hAnsi="Arial MT" w:cs="Arial MT"/>
          <w:sz w:val="20"/>
          <w:szCs w:val="22"/>
        </w:rPr>
        <w:sectPr w:rsidR="0069186F">
          <w:pgSz w:w="12240" w:h="15840"/>
          <w:pgMar w:top="720" w:right="540" w:bottom="600" w:left="540" w:header="0" w:footer="400" w:gutter="0"/>
          <w:cols w:space="708"/>
        </w:sectPr>
      </w:pPr>
    </w:p>
    <w:p w:rsidR="0069186F" w:rsidRDefault="00000000">
      <w:pPr>
        <w:widowControl w:val="0"/>
        <w:autoSpaceDE w:val="0"/>
        <w:autoSpaceDN w:val="0"/>
        <w:spacing w:line="90" w:lineRule="exact"/>
        <w:ind w:left="105"/>
        <w:rPr>
          <w:rFonts w:ascii="Arial" w:eastAsia="Arial" w:hAnsi="Arial" w:cs="Arial"/>
          <w:bCs/>
          <w:sz w:val="9"/>
          <w:szCs w:val="21"/>
        </w:rPr>
      </w:pPr>
      <w:r>
        <w:rPr>
          <w:noProof/>
          <w:position w:val="-1"/>
          <w:sz w:val="9"/>
        </w:rPr>
        <w:lastRenderedPageBreak/>
        <mc:AlternateContent>
          <mc:Choice Requires="wpg">
            <w:drawing>
              <wp:inline distT="0" distB="0" distL="0" distR="0">
                <wp:extent cx="952500" cy="57150"/>
                <wp:effectExtent l="0" t="0" r="0" b="0"/>
                <wp:docPr id="63" name="Group 63"/>
                <wp:cNvGraphicFramePr/>
                <a:graphic xmlns:a="http://schemas.openxmlformats.org/drawingml/2006/main">
                  <a:graphicData uri="http://schemas.microsoft.com/office/word/2010/wordprocessingGroup">
                    <wpg:wgp>
                      <wpg:cNvGrpSpPr/>
                      <wpg:grpSpPr>
                        <a:xfrm>
                          <a:off x="0" y="0"/>
                          <a:ext cx="952500" cy="57150"/>
                          <a:chOff x="0" y="0"/>
                          <a:chExt cx="952500" cy="57150"/>
                        </a:xfrm>
                      </wpg:grpSpPr>
                      <wps:wsp>
                        <wps:cNvPr id="64" name="Graphic 64"/>
                        <wps:cNvSpPr/>
                        <wps:spPr>
                          <a:xfrm>
                            <a:off x="0" y="0"/>
                            <a:ext cx="952500" cy="57150"/>
                          </a:xfrm>
                          <a:custGeom>
                            <a:avLst/>
                            <a:gdLst/>
                            <a:ahLst/>
                            <a:cxnLst/>
                            <a:rect l="l" t="t" r="r" b="b"/>
                            <a:pathLst>
                              <a:path w="952500" h="57150">
                                <a:moveTo>
                                  <a:pt x="952500" y="0"/>
                                </a:moveTo>
                                <a:lnTo>
                                  <a:pt x="0" y="0"/>
                                </a:lnTo>
                                <a:lnTo>
                                  <a:pt x="0" y="57150"/>
                                </a:lnTo>
                                <a:lnTo>
                                  <a:pt x="952500" y="57150"/>
                                </a:lnTo>
                                <a:lnTo>
                                  <a:pt x="952500"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6284A392" id="Group 63" o:spid="_x0000_s1026" style="width:75pt;height:4.5pt;mso-position-horizontal-relative:char;mso-position-vertical-relative:line" coordsize="9525,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">
                <v:shape id="Graphic 64" o:spid="_x0000_s1027" style="position:absolute;width:9525;height:571;visibility:visible;mso-wrap-style:square;v-text-anchor:top" coordsize="952500,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" path="m952500,l,,,57150r952500,l952500,xe" fillcolor="#2672b9" stroked="f">
                  <v:path arrowok="t"/>
                </v:shape>
                <w10:anchorlock/>
              </v:group>
            </w:pict>
          </mc:Fallback>
        </mc:AlternateContent>
      </w:r>
    </w:p>
    <w:p w:rsidR="0069186F" w:rsidRDefault="00000000">
      <w:pPr>
        <w:widowControl w:val="0"/>
        <w:autoSpaceDE w:val="0"/>
        <w:autoSpaceDN w:val="0"/>
        <w:spacing w:before="180"/>
        <w:ind w:left="105"/>
        <w:outlineLvl w:val="1"/>
        <w:rPr>
          <w:rFonts w:ascii="Arial" w:eastAsia="Arial" w:hAnsi="Arial" w:cs="Arial"/>
          <w:b/>
          <w:bCs/>
        </w:rPr>
      </w:pPr>
      <w:bookmarkStart w:id="52" w:name="Part_C:_Departmental_Items_0"/>
      <w:bookmarkEnd w:id="52"/>
      <w:r>
        <w:rPr>
          <w:rFonts w:ascii="Arial" w:eastAsia="Arial" w:hAnsi="Arial" w:cs="Arial"/>
          <w:b/>
          <w:bCs/>
          <w:color w:val="2672B9"/>
        </w:rPr>
        <w:t>Part</w:t>
      </w:r>
      <w:r>
        <w:rPr>
          <w:rFonts w:ascii="Arial" w:eastAsia="Arial" w:hAnsi="Arial" w:cs="Arial"/>
          <w:b/>
          <w:bCs/>
          <w:color w:val="2672B9"/>
          <w:spacing w:val="-7"/>
        </w:rPr>
        <w:t xml:space="preserve"> </w:t>
      </w:r>
      <w:r>
        <w:rPr>
          <w:rFonts w:ascii="Arial" w:eastAsia="Arial" w:hAnsi="Arial" w:cs="Arial"/>
          <w:b/>
          <w:bCs/>
          <w:color w:val="2672B9"/>
        </w:rPr>
        <w:t>C:</w:t>
      </w:r>
      <w:r>
        <w:rPr>
          <w:rFonts w:ascii="Arial" w:eastAsia="Arial" w:hAnsi="Arial" w:cs="Arial"/>
          <w:b/>
          <w:bCs/>
          <w:color w:val="2672B9"/>
          <w:spacing w:val="-7"/>
        </w:rPr>
        <w:t xml:space="preserve"> </w:t>
      </w:r>
      <w:r>
        <w:rPr>
          <w:rFonts w:ascii="Arial" w:eastAsia="Arial" w:hAnsi="Arial" w:cs="Arial"/>
          <w:b/>
          <w:bCs/>
          <w:color w:val="2672B9"/>
        </w:rPr>
        <w:t>Departmental</w:t>
      </w:r>
      <w:r>
        <w:rPr>
          <w:rFonts w:ascii="Arial" w:eastAsia="Arial" w:hAnsi="Arial" w:cs="Arial"/>
          <w:b/>
          <w:bCs/>
          <w:color w:val="2672B9"/>
          <w:spacing w:val="-7"/>
        </w:rPr>
        <w:t xml:space="preserve"> </w:t>
      </w:r>
      <w:r>
        <w:rPr>
          <w:rFonts w:ascii="Arial" w:eastAsia="Arial" w:hAnsi="Arial" w:cs="Arial"/>
          <w:b/>
          <w:bCs/>
          <w:color w:val="2672B9"/>
          <w:spacing w:val="-2"/>
        </w:rPr>
        <w:t>Items</w:t>
      </w:r>
    </w:p>
    <w:p w:rsidR="0069186F" w:rsidRDefault="00000000">
      <w:pPr>
        <w:widowControl w:val="0"/>
        <w:autoSpaceDE w:val="0"/>
        <w:autoSpaceDN w:val="0"/>
        <w:spacing w:before="142"/>
        <w:ind w:left="105"/>
        <w:rPr>
          <w:rFonts w:ascii="Arial" w:eastAsia="Arial" w:hAnsi="Arial" w:cs="Arial"/>
          <w:b/>
          <w:bCs/>
          <w:sz w:val="21"/>
          <w:szCs w:val="21"/>
        </w:rPr>
      </w:pPr>
      <w:r>
        <w:rPr>
          <w:rFonts w:ascii="Arial" w:eastAsia="Arial" w:hAnsi="Arial" w:cs="Arial"/>
          <w:b/>
          <w:bCs/>
          <w:color w:val="343F4E"/>
          <w:sz w:val="21"/>
          <w:szCs w:val="21"/>
        </w:rPr>
        <w:t>The</w:t>
      </w:r>
      <w:r>
        <w:rPr>
          <w:rFonts w:ascii="Arial" w:eastAsia="Arial" w:hAnsi="Arial" w:cs="Arial"/>
          <w:b/>
          <w:bCs/>
          <w:color w:val="343F4E"/>
          <w:spacing w:val="40"/>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41"/>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41"/>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46"/>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was</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enthusiastic</w:t>
      </w:r>
      <w:r>
        <w:rPr>
          <w:rFonts w:ascii="Arial" w:eastAsia="Arial" w:hAnsi="Arial" w:cs="Arial"/>
          <w:b/>
          <w:bCs/>
          <w:color w:val="343F4E"/>
          <w:spacing w:val="40"/>
          <w:sz w:val="21"/>
          <w:szCs w:val="21"/>
        </w:rPr>
        <w:t xml:space="preserve"> </w:t>
      </w:r>
      <w:r>
        <w:rPr>
          <w:rFonts w:ascii="Arial" w:eastAsia="Arial" w:hAnsi="Arial" w:cs="Arial"/>
          <w:b/>
          <w:bCs/>
          <w:color w:val="343F4E"/>
          <w:sz w:val="21"/>
          <w:szCs w:val="21"/>
        </w:rPr>
        <w:t>about</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39"/>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40"/>
          <w:sz w:val="21"/>
          <w:szCs w:val="21"/>
        </w:rPr>
        <w:t xml:space="preserve"> </w:t>
      </w:r>
      <w:r>
        <w:rPr>
          <w:rFonts w:ascii="Arial" w:eastAsia="Arial" w:hAnsi="Arial" w:cs="Arial"/>
          <w:b/>
          <w:bCs/>
          <w:color w:val="343F4E"/>
          <w:spacing w:val="-2"/>
          <w:sz w:val="21"/>
          <w:szCs w:val="21"/>
        </w:rPr>
        <w:t>material.</w:t>
      </w:r>
    </w:p>
    <w:p w:rsidR="0069186F" w:rsidRDefault="0069186F">
      <w:pPr>
        <w:widowControl w:val="0"/>
        <w:autoSpaceDE w:val="0"/>
        <w:autoSpaceDN w:val="0"/>
        <w:spacing w:before="165"/>
        <w:rPr>
          <w:rFonts w:ascii="Arial" w:eastAsia="Arial" w:hAnsi="Arial" w:cs="Arial"/>
          <w:b/>
          <w:bCs/>
          <w:sz w:val="21"/>
          <w:szCs w:val="21"/>
        </w:rPr>
      </w:pPr>
    </w:p>
    <w:p w:rsidR="0069186F" w:rsidRDefault="00000000">
      <w:pPr>
        <w:widowControl w:val="0"/>
        <w:autoSpaceDE w:val="0"/>
        <w:autoSpaceDN w:val="0"/>
        <w:spacing w:before="1"/>
        <w:ind w:left="150"/>
        <w:rPr>
          <w:rFonts w:ascii="Arial MT" w:eastAsia="Arial MT" w:hAnsi="Arial MT" w:cs="Arial MT"/>
          <w:sz w:val="19"/>
          <w:szCs w:val="22"/>
        </w:rPr>
      </w:pPr>
      <w:r>
        <w:rPr>
          <w:rFonts w:ascii="Arial" w:eastAsia="Arial MT" w:hAnsi="Arial MT" w:cs="Arial MT"/>
          <w:b/>
          <w:color w:val="343F4E"/>
          <w:sz w:val="19"/>
          <w:szCs w:val="22"/>
        </w:rPr>
        <w:t>Scale:</w:t>
      </w:r>
      <w:r>
        <w:rPr>
          <w:rFonts w:ascii="Arial" w:eastAsia="Arial MT" w:hAnsi="Arial MT" w:cs="Arial MT"/>
          <w:b/>
          <w:color w:val="343F4E"/>
          <w:spacing w:val="42"/>
          <w:sz w:val="19"/>
          <w:szCs w:val="22"/>
        </w:rPr>
        <w:t xml:space="preserve">  </w:t>
      </w:r>
      <w:r>
        <w:rPr>
          <w:rFonts w:ascii="Arial MT" w:eastAsia="Arial MT" w:hAnsi="Arial MT" w:cs="Arial MT"/>
          <w:color w:val="343F4E"/>
          <w:sz w:val="19"/>
          <w:szCs w:val="22"/>
        </w:rPr>
        <w:t>1</w:t>
      </w:r>
      <w:r>
        <w:rPr>
          <w:rFonts w:ascii="Arial MT" w:eastAsia="Arial MT" w:hAnsi="Arial MT" w:cs="Arial MT"/>
          <w:color w:val="343F4E"/>
          <w:spacing w:val="13"/>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12"/>
          <w:sz w:val="19"/>
          <w:szCs w:val="22"/>
        </w:rPr>
        <w:t xml:space="preserve"> </w:t>
      </w:r>
      <w:r>
        <w:rPr>
          <w:rFonts w:ascii="Arial MT" w:eastAsia="Arial MT" w:hAnsi="Arial MT" w:cs="Arial MT"/>
          <w:color w:val="343F4E"/>
          <w:sz w:val="19"/>
          <w:szCs w:val="22"/>
        </w:rPr>
        <w:t>Not</w:t>
      </w:r>
      <w:r>
        <w:rPr>
          <w:rFonts w:ascii="Arial MT" w:eastAsia="Arial MT" w:hAnsi="Arial MT" w:cs="Arial MT"/>
          <w:color w:val="343F4E"/>
          <w:spacing w:val="11"/>
          <w:sz w:val="19"/>
          <w:szCs w:val="22"/>
        </w:rPr>
        <w:t xml:space="preserve"> </w:t>
      </w:r>
      <w:r>
        <w:rPr>
          <w:rFonts w:ascii="Arial MT" w:eastAsia="Arial MT" w:hAnsi="Arial MT" w:cs="Arial MT"/>
          <w:color w:val="343F4E"/>
          <w:sz w:val="19"/>
          <w:szCs w:val="22"/>
        </w:rPr>
        <w:t>At</w:t>
      </w:r>
      <w:r>
        <w:rPr>
          <w:rFonts w:ascii="Arial MT" w:eastAsia="Arial MT" w:hAnsi="Arial MT" w:cs="Arial MT"/>
          <w:color w:val="343F4E"/>
          <w:spacing w:val="12"/>
          <w:sz w:val="19"/>
          <w:szCs w:val="22"/>
        </w:rPr>
        <w:t xml:space="preserve"> </w:t>
      </w:r>
      <w:proofErr w:type="gramStart"/>
      <w:r>
        <w:rPr>
          <w:rFonts w:ascii="Arial MT" w:eastAsia="Arial MT" w:hAnsi="Arial MT" w:cs="Arial MT"/>
          <w:color w:val="343F4E"/>
          <w:sz w:val="19"/>
          <w:szCs w:val="22"/>
        </w:rPr>
        <w:t>All</w:t>
      </w:r>
      <w:r>
        <w:rPr>
          <w:rFonts w:ascii="Arial MT" w:eastAsia="Arial MT" w:hAnsi="Arial MT" w:cs="Arial MT"/>
          <w:color w:val="343F4E"/>
          <w:spacing w:val="40"/>
          <w:sz w:val="19"/>
          <w:szCs w:val="22"/>
        </w:rPr>
        <w:t xml:space="preserve">  </w:t>
      </w:r>
      <w:r>
        <w:rPr>
          <w:rFonts w:ascii="Arial MT" w:eastAsia="Arial MT" w:hAnsi="Arial MT" w:cs="Arial MT"/>
          <w:color w:val="343F4E"/>
          <w:sz w:val="19"/>
          <w:szCs w:val="22"/>
        </w:rPr>
        <w:t>2</w:t>
      </w:r>
      <w:proofErr w:type="gramEnd"/>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Somewhat</w:t>
      </w:r>
      <w:r>
        <w:rPr>
          <w:rFonts w:ascii="Arial MT" w:eastAsia="Arial MT" w:hAnsi="Arial MT" w:cs="Arial MT"/>
          <w:color w:val="343F4E"/>
          <w:spacing w:val="39"/>
          <w:sz w:val="19"/>
          <w:szCs w:val="22"/>
        </w:rPr>
        <w:t xml:space="preserve">  </w:t>
      </w:r>
      <w:r>
        <w:rPr>
          <w:rFonts w:ascii="Arial MT" w:eastAsia="Arial MT" w:hAnsi="Arial MT" w:cs="Arial MT"/>
          <w:color w:val="343F4E"/>
          <w:sz w:val="19"/>
          <w:szCs w:val="22"/>
        </w:rPr>
        <w:t>3</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Moderately</w:t>
      </w:r>
      <w:r>
        <w:rPr>
          <w:rFonts w:ascii="Arial MT" w:eastAsia="Arial MT" w:hAnsi="Arial MT" w:cs="Arial MT"/>
          <w:color w:val="343F4E"/>
          <w:spacing w:val="40"/>
          <w:sz w:val="19"/>
          <w:szCs w:val="22"/>
        </w:rPr>
        <w:t xml:space="preserve">  </w:t>
      </w:r>
      <w:r>
        <w:rPr>
          <w:rFonts w:ascii="Arial MT" w:eastAsia="Arial MT" w:hAnsi="Arial MT" w:cs="Arial MT"/>
          <w:color w:val="343F4E"/>
          <w:sz w:val="19"/>
          <w:szCs w:val="22"/>
        </w:rPr>
        <w:t>4</w:t>
      </w:r>
      <w:r>
        <w:rPr>
          <w:rFonts w:ascii="Arial MT" w:eastAsia="Arial MT" w:hAnsi="Arial MT" w:cs="Arial MT"/>
          <w:color w:val="343F4E"/>
          <w:spacing w:val="14"/>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14"/>
          <w:sz w:val="19"/>
          <w:szCs w:val="22"/>
        </w:rPr>
        <w:t xml:space="preserve"> </w:t>
      </w:r>
      <w:r>
        <w:rPr>
          <w:rFonts w:ascii="Arial MT" w:eastAsia="Arial MT" w:hAnsi="Arial MT" w:cs="Arial MT"/>
          <w:color w:val="343F4E"/>
          <w:sz w:val="19"/>
          <w:szCs w:val="22"/>
        </w:rPr>
        <w:t>Mostly</w:t>
      </w:r>
      <w:r>
        <w:rPr>
          <w:rFonts w:ascii="Arial MT" w:eastAsia="Arial MT" w:hAnsi="Arial MT" w:cs="Arial MT"/>
          <w:color w:val="343F4E"/>
          <w:spacing w:val="39"/>
          <w:sz w:val="19"/>
          <w:szCs w:val="22"/>
        </w:rPr>
        <w:t xml:space="preserve">  </w:t>
      </w:r>
      <w:r>
        <w:rPr>
          <w:rFonts w:ascii="Arial MT" w:eastAsia="Arial MT" w:hAnsi="Arial MT" w:cs="Arial MT"/>
          <w:color w:val="343F4E"/>
          <w:sz w:val="19"/>
          <w:szCs w:val="22"/>
        </w:rPr>
        <w:t>5</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6"/>
          <w:sz w:val="19"/>
          <w:szCs w:val="22"/>
        </w:rPr>
        <w:t xml:space="preserve"> </w:t>
      </w:r>
      <w:r>
        <w:rPr>
          <w:rFonts w:ascii="Arial MT" w:eastAsia="Arial MT" w:hAnsi="Arial MT" w:cs="Arial MT"/>
          <w:color w:val="343F4E"/>
          <w:sz w:val="19"/>
          <w:szCs w:val="22"/>
        </w:rPr>
        <w:t>A</w:t>
      </w:r>
      <w:r>
        <w:rPr>
          <w:rFonts w:ascii="Arial MT" w:eastAsia="Arial MT" w:hAnsi="Arial MT" w:cs="Arial MT"/>
          <w:color w:val="343F4E"/>
          <w:spacing w:val="4"/>
          <w:sz w:val="19"/>
          <w:szCs w:val="22"/>
        </w:rPr>
        <w:t xml:space="preserve"> </w:t>
      </w:r>
      <w:r>
        <w:rPr>
          <w:rFonts w:ascii="Arial MT" w:eastAsia="Arial MT" w:hAnsi="Arial MT" w:cs="Arial MT"/>
          <w:color w:val="343F4E"/>
          <w:sz w:val="19"/>
          <w:szCs w:val="22"/>
        </w:rPr>
        <w:t>Great</w:t>
      </w:r>
      <w:r>
        <w:rPr>
          <w:rFonts w:ascii="Arial MT" w:eastAsia="Arial MT" w:hAnsi="Arial MT" w:cs="Arial MT"/>
          <w:color w:val="343F4E"/>
          <w:spacing w:val="6"/>
          <w:sz w:val="19"/>
          <w:szCs w:val="22"/>
        </w:rPr>
        <w:t xml:space="preserve"> </w:t>
      </w:r>
      <w:r>
        <w:rPr>
          <w:rFonts w:ascii="Arial MT" w:eastAsia="Arial MT" w:hAnsi="Arial MT" w:cs="Arial MT"/>
          <w:color w:val="343F4E"/>
          <w:spacing w:val="-4"/>
          <w:sz w:val="19"/>
          <w:szCs w:val="22"/>
        </w:rPr>
        <w:t>Deal</w:t>
      </w:r>
    </w:p>
    <w:p w:rsidR="0069186F" w:rsidRDefault="0069186F">
      <w:pPr>
        <w:widowControl w:val="0"/>
        <w:autoSpaceDE w:val="0"/>
        <w:autoSpaceDN w:val="0"/>
        <w:spacing w:before="89" w:after="1"/>
        <w:rPr>
          <w:rFonts w:ascii="Arial MT" w:eastAsia="Arial MT" w:hAnsi="Arial MT" w:cs="Arial MT"/>
          <w:sz w:val="20"/>
          <w:szCs w:val="22"/>
        </w:rPr>
      </w:pPr>
    </w:p>
    <w:tbl>
      <w:tblPr>
        <w:tblStyle w:val="TableNormal1"/>
        <w:tblW w:w="0" w:type="auto"/>
        <w:tblInd w:w="120" w:type="dxa"/>
        <w:tblBorders>
          <w:top w:val="single" w:sz="6" w:space="0" w:color="343F52"/>
          <w:left w:val="single" w:sz="6" w:space="0" w:color="343F52"/>
          <w:bottom w:val="single" w:sz="6" w:space="0" w:color="343F52"/>
          <w:right w:val="single" w:sz="6" w:space="0" w:color="343F52"/>
          <w:insideH w:val="single" w:sz="6" w:space="0" w:color="343F52"/>
          <w:insideV w:val="single" w:sz="6" w:space="0" w:color="343F52"/>
        </w:tblBorders>
        <w:tblLayout w:type="fixed"/>
        <w:tblLook w:val="01E0" w:firstRow="1" w:lastRow="1" w:firstColumn="1" w:lastColumn="1" w:noHBand="0" w:noVBand="0"/>
      </w:tblPr>
      <w:tblGrid>
        <w:gridCol w:w="10935"/>
      </w:tblGrid>
      <w:tr w:rsidR="0069186F">
        <w:trPr>
          <w:trHeight w:val="1875"/>
        </w:trPr>
        <w:tc>
          <w:tcPr>
            <w:tcW w:w="10935" w:type="dxa"/>
          </w:tcPr>
          <w:p w:rsidR="0069186F" w:rsidRDefault="0069186F">
            <w:pPr>
              <w:spacing w:before="3"/>
              <w:rPr>
                <w:rFonts w:ascii="Arial MT" w:eastAsia="Arial MT" w:hAnsi="Arial MT" w:cs="Arial MT"/>
                <w:sz w:val="18"/>
              </w:rPr>
            </w:pPr>
          </w:p>
          <w:p w:rsidR="0069186F" w:rsidRDefault="00000000">
            <w:pPr>
              <w:ind w:left="495"/>
              <w:rPr>
                <w:rFonts w:ascii="Arial MT" w:eastAsia="Arial MT" w:hAnsi="Arial MT" w:cs="Arial MT"/>
                <w:sz w:val="20"/>
              </w:rPr>
            </w:pPr>
            <w:r>
              <w:rPr>
                <w:noProof/>
                <w:sz w:val="20"/>
              </w:rPr>
              <w:drawing>
                <wp:inline distT="0" distB="0" distL="0" distR="0">
                  <wp:extent cx="6486525" cy="919162"/>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15" cstate="print"/>
                          <a:stretch>
                            <a:fillRect/>
                          </a:stretch>
                        </pic:blipFill>
                        <pic:spPr>
                          <a:xfrm>
                            <a:off x="0" y="0"/>
                            <a:ext cx="6486525" cy="919162"/>
                          </a:xfrm>
                          <a:prstGeom prst="rect">
                            <a:avLst/>
                          </a:prstGeom>
                        </pic:spPr>
                      </pic:pic>
                    </a:graphicData>
                  </a:graphic>
                </wp:inline>
              </w:drawing>
            </w:r>
          </w:p>
        </w:tc>
      </w:tr>
    </w:tbl>
    <w:p w:rsidR="0069186F" w:rsidRDefault="0069186F">
      <w:pPr>
        <w:widowControl w:val="0"/>
        <w:autoSpaceDE w:val="0"/>
        <w:autoSpaceDN w:val="0"/>
        <w:spacing w:before="139"/>
        <w:rPr>
          <w:rFonts w:ascii="Arial MT" w:eastAsia="Arial MT" w:hAnsi="Arial MT" w:cs="Arial MT"/>
          <w:sz w:val="19"/>
          <w:szCs w:val="22"/>
        </w:rPr>
      </w:pPr>
    </w:p>
    <w:p w:rsidR="0069186F" w:rsidRDefault="00000000">
      <w:pPr>
        <w:widowControl w:val="0"/>
        <w:autoSpaceDE w:val="0"/>
        <w:autoSpaceDN w:val="0"/>
        <w:ind w:left="105"/>
        <w:rPr>
          <w:rFonts w:ascii="Arial" w:eastAsia="Arial" w:hAnsi="Arial" w:cs="Arial"/>
          <w:b/>
          <w:bCs/>
          <w:sz w:val="21"/>
          <w:szCs w:val="21"/>
        </w:rPr>
      </w:pPr>
      <w:bookmarkStart w:id="53" w:name="The_course_instructor_(Martina_Favaretto"/>
      <w:bookmarkEnd w:id="53"/>
      <w:r>
        <w:rPr>
          <w:rFonts w:ascii="Arial" w:eastAsia="Arial" w:hAnsi="Arial" w:cs="Arial"/>
          <w:b/>
          <w:bCs/>
          <w:color w:val="343F4E"/>
          <w:sz w:val="21"/>
          <w:szCs w:val="21"/>
        </w:rPr>
        <w:t>The</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46"/>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46"/>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51"/>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45"/>
          <w:sz w:val="21"/>
          <w:szCs w:val="21"/>
        </w:rPr>
        <w:t xml:space="preserve"> </w:t>
      </w:r>
      <w:r>
        <w:rPr>
          <w:rFonts w:ascii="Arial" w:eastAsia="Arial" w:hAnsi="Arial" w:cs="Arial"/>
          <w:b/>
          <w:bCs/>
          <w:color w:val="343F4E"/>
          <w:sz w:val="21"/>
          <w:szCs w:val="21"/>
        </w:rPr>
        <w:t>explained</w:t>
      </w:r>
      <w:r>
        <w:rPr>
          <w:rFonts w:ascii="Arial" w:eastAsia="Arial" w:hAnsi="Arial" w:cs="Arial"/>
          <w:b/>
          <w:bCs/>
          <w:color w:val="343F4E"/>
          <w:spacing w:val="42"/>
          <w:sz w:val="21"/>
          <w:szCs w:val="21"/>
        </w:rPr>
        <w:t xml:space="preserve"> </w:t>
      </w:r>
      <w:r>
        <w:rPr>
          <w:rFonts w:ascii="Arial" w:eastAsia="Arial" w:hAnsi="Arial" w:cs="Arial"/>
          <w:b/>
          <w:bCs/>
          <w:color w:val="343F4E"/>
          <w:sz w:val="21"/>
          <w:szCs w:val="21"/>
        </w:rPr>
        <w:t>concepts</w:t>
      </w:r>
      <w:r>
        <w:rPr>
          <w:rFonts w:ascii="Arial" w:eastAsia="Arial" w:hAnsi="Arial" w:cs="Arial"/>
          <w:b/>
          <w:bCs/>
          <w:color w:val="343F4E"/>
          <w:spacing w:val="45"/>
          <w:sz w:val="21"/>
          <w:szCs w:val="21"/>
        </w:rPr>
        <w:t xml:space="preserve"> </w:t>
      </w:r>
      <w:r>
        <w:rPr>
          <w:rFonts w:ascii="Arial" w:eastAsia="Arial" w:hAnsi="Arial" w:cs="Arial"/>
          <w:b/>
          <w:bCs/>
          <w:color w:val="343F4E"/>
          <w:spacing w:val="-2"/>
          <w:sz w:val="21"/>
          <w:szCs w:val="21"/>
        </w:rPr>
        <w:t>clearly.</w:t>
      </w:r>
    </w:p>
    <w:p w:rsidR="0069186F" w:rsidRDefault="0069186F">
      <w:pPr>
        <w:widowControl w:val="0"/>
        <w:autoSpaceDE w:val="0"/>
        <w:autoSpaceDN w:val="0"/>
        <w:spacing w:before="166"/>
        <w:rPr>
          <w:rFonts w:ascii="Arial" w:eastAsia="Arial" w:hAnsi="Arial" w:cs="Arial"/>
          <w:b/>
          <w:bCs/>
          <w:sz w:val="21"/>
          <w:szCs w:val="21"/>
        </w:rPr>
      </w:pPr>
    </w:p>
    <w:p w:rsidR="0069186F" w:rsidRDefault="00000000">
      <w:pPr>
        <w:widowControl w:val="0"/>
        <w:autoSpaceDE w:val="0"/>
        <w:autoSpaceDN w:val="0"/>
        <w:ind w:left="150"/>
        <w:rPr>
          <w:rFonts w:ascii="Arial MT" w:eastAsia="Arial MT" w:hAnsi="Arial MT" w:cs="Arial MT"/>
          <w:sz w:val="19"/>
          <w:szCs w:val="22"/>
        </w:rPr>
      </w:pPr>
      <w:r>
        <w:rPr>
          <w:rFonts w:ascii="Arial" w:eastAsia="Arial MT" w:hAnsi="Arial MT" w:cs="Arial MT"/>
          <w:b/>
          <w:color w:val="343F4E"/>
          <w:sz w:val="19"/>
          <w:szCs w:val="22"/>
        </w:rPr>
        <w:t>Scale:</w:t>
      </w:r>
      <w:r>
        <w:rPr>
          <w:rFonts w:ascii="Arial" w:eastAsia="Arial MT" w:hAnsi="Arial MT" w:cs="Arial MT"/>
          <w:b/>
          <w:color w:val="343F4E"/>
          <w:spacing w:val="42"/>
          <w:sz w:val="19"/>
          <w:szCs w:val="22"/>
        </w:rPr>
        <w:t xml:space="preserve">  </w:t>
      </w:r>
      <w:r>
        <w:rPr>
          <w:rFonts w:ascii="Arial MT" w:eastAsia="Arial MT" w:hAnsi="Arial MT" w:cs="Arial MT"/>
          <w:color w:val="343F4E"/>
          <w:sz w:val="19"/>
          <w:szCs w:val="22"/>
        </w:rPr>
        <w:t>1</w:t>
      </w:r>
      <w:r>
        <w:rPr>
          <w:rFonts w:ascii="Arial MT" w:eastAsia="Arial MT" w:hAnsi="Arial MT" w:cs="Arial MT"/>
          <w:color w:val="343F4E"/>
          <w:spacing w:val="13"/>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12"/>
          <w:sz w:val="19"/>
          <w:szCs w:val="22"/>
        </w:rPr>
        <w:t xml:space="preserve"> </w:t>
      </w:r>
      <w:r>
        <w:rPr>
          <w:rFonts w:ascii="Arial MT" w:eastAsia="Arial MT" w:hAnsi="Arial MT" w:cs="Arial MT"/>
          <w:color w:val="343F4E"/>
          <w:sz w:val="19"/>
          <w:szCs w:val="22"/>
        </w:rPr>
        <w:t>Not</w:t>
      </w:r>
      <w:r>
        <w:rPr>
          <w:rFonts w:ascii="Arial MT" w:eastAsia="Arial MT" w:hAnsi="Arial MT" w:cs="Arial MT"/>
          <w:color w:val="343F4E"/>
          <w:spacing w:val="11"/>
          <w:sz w:val="19"/>
          <w:szCs w:val="22"/>
        </w:rPr>
        <w:t xml:space="preserve"> </w:t>
      </w:r>
      <w:r>
        <w:rPr>
          <w:rFonts w:ascii="Arial MT" w:eastAsia="Arial MT" w:hAnsi="Arial MT" w:cs="Arial MT"/>
          <w:color w:val="343F4E"/>
          <w:sz w:val="19"/>
          <w:szCs w:val="22"/>
        </w:rPr>
        <w:t>At</w:t>
      </w:r>
      <w:r>
        <w:rPr>
          <w:rFonts w:ascii="Arial MT" w:eastAsia="Arial MT" w:hAnsi="Arial MT" w:cs="Arial MT"/>
          <w:color w:val="343F4E"/>
          <w:spacing w:val="12"/>
          <w:sz w:val="19"/>
          <w:szCs w:val="22"/>
        </w:rPr>
        <w:t xml:space="preserve"> </w:t>
      </w:r>
      <w:proofErr w:type="gramStart"/>
      <w:r>
        <w:rPr>
          <w:rFonts w:ascii="Arial MT" w:eastAsia="Arial MT" w:hAnsi="Arial MT" w:cs="Arial MT"/>
          <w:color w:val="343F4E"/>
          <w:sz w:val="19"/>
          <w:szCs w:val="22"/>
        </w:rPr>
        <w:t>All</w:t>
      </w:r>
      <w:r>
        <w:rPr>
          <w:rFonts w:ascii="Arial MT" w:eastAsia="Arial MT" w:hAnsi="Arial MT" w:cs="Arial MT"/>
          <w:color w:val="343F4E"/>
          <w:spacing w:val="40"/>
          <w:sz w:val="19"/>
          <w:szCs w:val="22"/>
        </w:rPr>
        <w:t xml:space="preserve">  </w:t>
      </w:r>
      <w:r>
        <w:rPr>
          <w:rFonts w:ascii="Arial MT" w:eastAsia="Arial MT" w:hAnsi="Arial MT" w:cs="Arial MT"/>
          <w:color w:val="343F4E"/>
          <w:sz w:val="19"/>
          <w:szCs w:val="22"/>
        </w:rPr>
        <w:t>2</w:t>
      </w:r>
      <w:proofErr w:type="gramEnd"/>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Somewhat</w:t>
      </w:r>
      <w:r>
        <w:rPr>
          <w:rFonts w:ascii="Arial MT" w:eastAsia="Arial MT" w:hAnsi="Arial MT" w:cs="Arial MT"/>
          <w:color w:val="343F4E"/>
          <w:spacing w:val="39"/>
          <w:sz w:val="19"/>
          <w:szCs w:val="22"/>
        </w:rPr>
        <w:t xml:space="preserve">  </w:t>
      </w:r>
      <w:r>
        <w:rPr>
          <w:rFonts w:ascii="Arial MT" w:eastAsia="Arial MT" w:hAnsi="Arial MT" w:cs="Arial MT"/>
          <w:color w:val="343F4E"/>
          <w:sz w:val="19"/>
          <w:szCs w:val="22"/>
        </w:rPr>
        <w:t>3</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Moderately</w:t>
      </w:r>
      <w:r>
        <w:rPr>
          <w:rFonts w:ascii="Arial MT" w:eastAsia="Arial MT" w:hAnsi="Arial MT" w:cs="Arial MT"/>
          <w:color w:val="343F4E"/>
          <w:spacing w:val="40"/>
          <w:sz w:val="19"/>
          <w:szCs w:val="22"/>
        </w:rPr>
        <w:t xml:space="preserve">  </w:t>
      </w:r>
      <w:r>
        <w:rPr>
          <w:rFonts w:ascii="Arial MT" w:eastAsia="Arial MT" w:hAnsi="Arial MT" w:cs="Arial MT"/>
          <w:color w:val="343F4E"/>
          <w:sz w:val="19"/>
          <w:szCs w:val="22"/>
        </w:rPr>
        <w:t>4</w:t>
      </w:r>
      <w:r>
        <w:rPr>
          <w:rFonts w:ascii="Arial MT" w:eastAsia="Arial MT" w:hAnsi="Arial MT" w:cs="Arial MT"/>
          <w:color w:val="343F4E"/>
          <w:spacing w:val="14"/>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14"/>
          <w:sz w:val="19"/>
          <w:szCs w:val="22"/>
        </w:rPr>
        <w:t xml:space="preserve"> </w:t>
      </w:r>
      <w:r>
        <w:rPr>
          <w:rFonts w:ascii="Arial MT" w:eastAsia="Arial MT" w:hAnsi="Arial MT" w:cs="Arial MT"/>
          <w:color w:val="343F4E"/>
          <w:sz w:val="19"/>
          <w:szCs w:val="22"/>
        </w:rPr>
        <w:t>Mostly</w:t>
      </w:r>
      <w:r>
        <w:rPr>
          <w:rFonts w:ascii="Arial MT" w:eastAsia="Arial MT" w:hAnsi="Arial MT" w:cs="Arial MT"/>
          <w:color w:val="343F4E"/>
          <w:spacing w:val="39"/>
          <w:sz w:val="19"/>
          <w:szCs w:val="22"/>
        </w:rPr>
        <w:t xml:space="preserve">  </w:t>
      </w:r>
      <w:r>
        <w:rPr>
          <w:rFonts w:ascii="Arial MT" w:eastAsia="Arial MT" w:hAnsi="Arial MT" w:cs="Arial MT"/>
          <w:color w:val="343F4E"/>
          <w:sz w:val="19"/>
          <w:szCs w:val="22"/>
        </w:rPr>
        <w:t>5</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6"/>
          <w:sz w:val="19"/>
          <w:szCs w:val="22"/>
        </w:rPr>
        <w:t xml:space="preserve"> </w:t>
      </w:r>
      <w:r>
        <w:rPr>
          <w:rFonts w:ascii="Arial MT" w:eastAsia="Arial MT" w:hAnsi="Arial MT" w:cs="Arial MT"/>
          <w:color w:val="343F4E"/>
          <w:sz w:val="19"/>
          <w:szCs w:val="22"/>
        </w:rPr>
        <w:t>A</w:t>
      </w:r>
      <w:r>
        <w:rPr>
          <w:rFonts w:ascii="Arial MT" w:eastAsia="Arial MT" w:hAnsi="Arial MT" w:cs="Arial MT"/>
          <w:color w:val="343F4E"/>
          <w:spacing w:val="4"/>
          <w:sz w:val="19"/>
          <w:szCs w:val="22"/>
        </w:rPr>
        <w:t xml:space="preserve"> </w:t>
      </w:r>
      <w:r>
        <w:rPr>
          <w:rFonts w:ascii="Arial MT" w:eastAsia="Arial MT" w:hAnsi="Arial MT" w:cs="Arial MT"/>
          <w:color w:val="343F4E"/>
          <w:sz w:val="19"/>
          <w:szCs w:val="22"/>
        </w:rPr>
        <w:t>Great</w:t>
      </w:r>
      <w:r>
        <w:rPr>
          <w:rFonts w:ascii="Arial MT" w:eastAsia="Arial MT" w:hAnsi="Arial MT" w:cs="Arial MT"/>
          <w:color w:val="343F4E"/>
          <w:spacing w:val="6"/>
          <w:sz w:val="19"/>
          <w:szCs w:val="22"/>
        </w:rPr>
        <w:t xml:space="preserve"> </w:t>
      </w:r>
      <w:r>
        <w:rPr>
          <w:rFonts w:ascii="Arial MT" w:eastAsia="Arial MT" w:hAnsi="Arial MT" w:cs="Arial MT"/>
          <w:color w:val="343F4E"/>
          <w:spacing w:val="-4"/>
          <w:sz w:val="19"/>
          <w:szCs w:val="22"/>
        </w:rPr>
        <w:t>Deal</w:t>
      </w:r>
    </w:p>
    <w:p w:rsidR="0069186F" w:rsidRDefault="0069186F">
      <w:pPr>
        <w:widowControl w:val="0"/>
        <w:autoSpaceDE w:val="0"/>
        <w:autoSpaceDN w:val="0"/>
        <w:spacing w:before="90"/>
        <w:rPr>
          <w:rFonts w:ascii="Arial MT" w:eastAsia="Arial MT" w:hAnsi="Arial MT" w:cs="Arial MT"/>
          <w:sz w:val="20"/>
          <w:szCs w:val="22"/>
        </w:rPr>
      </w:pPr>
    </w:p>
    <w:tbl>
      <w:tblPr>
        <w:tblStyle w:val="TableNormal1"/>
        <w:tblW w:w="0" w:type="auto"/>
        <w:tblInd w:w="120" w:type="dxa"/>
        <w:tblBorders>
          <w:top w:val="single" w:sz="6" w:space="0" w:color="343F52"/>
          <w:left w:val="single" w:sz="6" w:space="0" w:color="343F52"/>
          <w:bottom w:val="single" w:sz="6" w:space="0" w:color="343F52"/>
          <w:right w:val="single" w:sz="6" w:space="0" w:color="343F52"/>
          <w:insideH w:val="single" w:sz="6" w:space="0" w:color="343F52"/>
          <w:insideV w:val="single" w:sz="6" w:space="0" w:color="343F52"/>
        </w:tblBorders>
        <w:tblLayout w:type="fixed"/>
        <w:tblLook w:val="01E0" w:firstRow="1" w:lastRow="1" w:firstColumn="1" w:lastColumn="1" w:noHBand="0" w:noVBand="0"/>
      </w:tblPr>
      <w:tblGrid>
        <w:gridCol w:w="10935"/>
      </w:tblGrid>
      <w:tr w:rsidR="0069186F">
        <w:trPr>
          <w:trHeight w:val="1875"/>
        </w:trPr>
        <w:tc>
          <w:tcPr>
            <w:tcW w:w="10935" w:type="dxa"/>
          </w:tcPr>
          <w:p w:rsidR="0069186F" w:rsidRDefault="0069186F">
            <w:pPr>
              <w:spacing w:before="3"/>
              <w:rPr>
                <w:rFonts w:ascii="Arial MT" w:eastAsia="Arial MT" w:hAnsi="Arial MT" w:cs="Arial MT"/>
                <w:sz w:val="18"/>
              </w:rPr>
            </w:pPr>
          </w:p>
          <w:p w:rsidR="0069186F" w:rsidRDefault="00000000">
            <w:pPr>
              <w:ind w:left="495"/>
              <w:rPr>
                <w:rFonts w:ascii="Arial MT" w:eastAsia="Arial MT" w:hAnsi="Arial MT" w:cs="Arial MT"/>
                <w:sz w:val="20"/>
              </w:rPr>
            </w:pPr>
            <w:r>
              <w:rPr>
                <w:noProof/>
                <w:sz w:val="20"/>
              </w:rPr>
              <w:drawing>
                <wp:inline distT="0" distB="0" distL="0" distR="0">
                  <wp:extent cx="6486525" cy="919162"/>
                  <wp:effectExtent l="0" t="0" r="0" b="0"/>
                  <wp:docPr id="66" name="Image 66"/>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16" cstate="print"/>
                          <a:stretch>
                            <a:fillRect/>
                          </a:stretch>
                        </pic:blipFill>
                        <pic:spPr>
                          <a:xfrm>
                            <a:off x="0" y="0"/>
                            <a:ext cx="6486525" cy="919162"/>
                          </a:xfrm>
                          <a:prstGeom prst="rect">
                            <a:avLst/>
                          </a:prstGeom>
                        </pic:spPr>
                      </pic:pic>
                    </a:graphicData>
                  </a:graphic>
                </wp:inline>
              </w:drawing>
            </w:r>
          </w:p>
        </w:tc>
      </w:tr>
    </w:tbl>
    <w:p w:rsidR="0069186F" w:rsidRDefault="0069186F">
      <w:pPr>
        <w:widowControl w:val="0"/>
        <w:autoSpaceDE w:val="0"/>
        <w:autoSpaceDN w:val="0"/>
        <w:spacing w:before="139"/>
        <w:rPr>
          <w:rFonts w:ascii="Arial MT" w:eastAsia="Arial MT" w:hAnsi="Arial MT" w:cs="Arial MT"/>
          <w:sz w:val="19"/>
          <w:szCs w:val="22"/>
        </w:rPr>
      </w:pPr>
    </w:p>
    <w:p w:rsidR="0069186F" w:rsidRDefault="00000000">
      <w:pPr>
        <w:widowControl w:val="0"/>
        <w:autoSpaceDE w:val="0"/>
        <w:autoSpaceDN w:val="0"/>
        <w:ind w:left="105"/>
        <w:rPr>
          <w:rFonts w:ascii="Arial" w:eastAsia="Arial" w:hAnsi="Arial" w:cs="Arial"/>
          <w:b/>
          <w:bCs/>
          <w:sz w:val="21"/>
          <w:szCs w:val="21"/>
        </w:rPr>
      </w:pPr>
      <w:bookmarkStart w:id="54" w:name="The_course_material_inspired_me_to_learn"/>
      <w:bookmarkEnd w:id="54"/>
      <w:r>
        <w:rPr>
          <w:rFonts w:ascii="Arial" w:eastAsia="Arial" w:hAnsi="Arial" w:cs="Arial"/>
          <w:b/>
          <w:bCs/>
          <w:color w:val="343F4E"/>
          <w:sz w:val="21"/>
          <w:szCs w:val="21"/>
        </w:rPr>
        <w:t>The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material</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inspired</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me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learn</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more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about</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subject</w:t>
      </w:r>
      <w:r>
        <w:rPr>
          <w:rFonts w:ascii="Arial" w:eastAsia="Arial" w:hAnsi="Arial" w:cs="Arial"/>
          <w:b/>
          <w:bCs/>
          <w:color w:val="343F4E"/>
          <w:spacing w:val="30"/>
          <w:sz w:val="21"/>
          <w:szCs w:val="21"/>
        </w:rPr>
        <w:t xml:space="preserve"> </w:t>
      </w:r>
      <w:r>
        <w:rPr>
          <w:rFonts w:ascii="Arial" w:eastAsia="Arial" w:hAnsi="Arial" w:cs="Arial"/>
          <w:b/>
          <w:bCs/>
          <w:color w:val="343F4E"/>
          <w:spacing w:val="-2"/>
          <w:sz w:val="21"/>
          <w:szCs w:val="21"/>
        </w:rPr>
        <w:t>matter.</w:t>
      </w:r>
    </w:p>
    <w:p w:rsidR="0069186F" w:rsidRDefault="0069186F">
      <w:pPr>
        <w:widowControl w:val="0"/>
        <w:autoSpaceDE w:val="0"/>
        <w:autoSpaceDN w:val="0"/>
        <w:spacing w:before="166"/>
        <w:rPr>
          <w:rFonts w:ascii="Arial" w:eastAsia="Arial" w:hAnsi="Arial" w:cs="Arial"/>
          <w:b/>
          <w:bCs/>
          <w:sz w:val="21"/>
          <w:szCs w:val="21"/>
        </w:rPr>
      </w:pPr>
    </w:p>
    <w:p w:rsidR="0069186F" w:rsidRDefault="00000000">
      <w:pPr>
        <w:widowControl w:val="0"/>
        <w:autoSpaceDE w:val="0"/>
        <w:autoSpaceDN w:val="0"/>
        <w:ind w:left="150"/>
        <w:rPr>
          <w:rFonts w:ascii="Arial MT" w:eastAsia="Arial MT" w:hAnsi="Arial MT" w:cs="Arial MT"/>
          <w:sz w:val="19"/>
          <w:szCs w:val="22"/>
        </w:rPr>
      </w:pPr>
      <w:r>
        <w:rPr>
          <w:rFonts w:ascii="Arial" w:eastAsia="Arial MT" w:hAnsi="Arial MT" w:cs="Arial MT"/>
          <w:b/>
          <w:color w:val="343F4E"/>
          <w:sz w:val="19"/>
          <w:szCs w:val="22"/>
        </w:rPr>
        <w:t>Scale:</w:t>
      </w:r>
      <w:r>
        <w:rPr>
          <w:rFonts w:ascii="Arial" w:eastAsia="Arial MT" w:hAnsi="Arial MT" w:cs="Arial MT"/>
          <w:b/>
          <w:color w:val="343F4E"/>
          <w:spacing w:val="42"/>
          <w:sz w:val="19"/>
          <w:szCs w:val="22"/>
        </w:rPr>
        <w:t xml:space="preserve">  </w:t>
      </w:r>
      <w:r>
        <w:rPr>
          <w:rFonts w:ascii="Arial MT" w:eastAsia="Arial MT" w:hAnsi="Arial MT" w:cs="Arial MT"/>
          <w:color w:val="343F4E"/>
          <w:sz w:val="19"/>
          <w:szCs w:val="22"/>
        </w:rPr>
        <w:t>1</w:t>
      </w:r>
      <w:r>
        <w:rPr>
          <w:rFonts w:ascii="Arial MT" w:eastAsia="Arial MT" w:hAnsi="Arial MT" w:cs="Arial MT"/>
          <w:color w:val="343F4E"/>
          <w:spacing w:val="13"/>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12"/>
          <w:sz w:val="19"/>
          <w:szCs w:val="22"/>
        </w:rPr>
        <w:t xml:space="preserve"> </w:t>
      </w:r>
      <w:r>
        <w:rPr>
          <w:rFonts w:ascii="Arial MT" w:eastAsia="Arial MT" w:hAnsi="Arial MT" w:cs="Arial MT"/>
          <w:color w:val="343F4E"/>
          <w:sz w:val="19"/>
          <w:szCs w:val="22"/>
        </w:rPr>
        <w:t>Not</w:t>
      </w:r>
      <w:r>
        <w:rPr>
          <w:rFonts w:ascii="Arial MT" w:eastAsia="Arial MT" w:hAnsi="Arial MT" w:cs="Arial MT"/>
          <w:color w:val="343F4E"/>
          <w:spacing w:val="11"/>
          <w:sz w:val="19"/>
          <w:szCs w:val="22"/>
        </w:rPr>
        <w:t xml:space="preserve"> </w:t>
      </w:r>
      <w:r>
        <w:rPr>
          <w:rFonts w:ascii="Arial MT" w:eastAsia="Arial MT" w:hAnsi="Arial MT" w:cs="Arial MT"/>
          <w:color w:val="343F4E"/>
          <w:sz w:val="19"/>
          <w:szCs w:val="22"/>
        </w:rPr>
        <w:t>At</w:t>
      </w:r>
      <w:r>
        <w:rPr>
          <w:rFonts w:ascii="Arial MT" w:eastAsia="Arial MT" w:hAnsi="Arial MT" w:cs="Arial MT"/>
          <w:color w:val="343F4E"/>
          <w:spacing w:val="12"/>
          <w:sz w:val="19"/>
          <w:szCs w:val="22"/>
        </w:rPr>
        <w:t xml:space="preserve"> </w:t>
      </w:r>
      <w:proofErr w:type="gramStart"/>
      <w:r>
        <w:rPr>
          <w:rFonts w:ascii="Arial MT" w:eastAsia="Arial MT" w:hAnsi="Arial MT" w:cs="Arial MT"/>
          <w:color w:val="343F4E"/>
          <w:sz w:val="19"/>
          <w:szCs w:val="22"/>
        </w:rPr>
        <w:t>All</w:t>
      </w:r>
      <w:r>
        <w:rPr>
          <w:rFonts w:ascii="Arial MT" w:eastAsia="Arial MT" w:hAnsi="Arial MT" w:cs="Arial MT"/>
          <w:color w:val="343F4E"/>
          <w:spacing w:val="40"/>
          <w:sz w:val="19"/>
          <w:szCs w:val="22"/>
        </w:rPr>
        <w:t xml:space="preserve">  </w:t>
      </w:r>
      <w:r>
        <w:rPr>
          <w:rFonts w:ascii="Arial MT" w:eastAsia="Arial MT" w:hAnsi="Arial MT" w:cs="Arial MT"/>
          <w:color w:val="343F4E"/>
          <w:sz w:val="19"/>
          <w:szCs w:val="22"/>
        </w:rPr>
        <w:t>2</w:t>
      </w:r>
      <w:proofErr w:type="gramEnd"/>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Somewhat</w:t>
      </w:r>
      <w:r>
        <w:rPr>
          <w:rFonts w:ascii="Arial MT" w:eastAsia="Arial MT" w:hAnsi="Arial MT" w:cs="Arial MT"/>
          <w:color w:val="343F4E"/>
          <w:spacing w:val="39"/>
          <w:sz w:val="19"/>
          <w:szCs w:val="22"/>
        </w:rPr>
        <w:t xml:space="preserve">  </w:t>
      </w:r>
      <w:r>
        <w:rPr>
          <w:rFonts w:ascii="Arial MT" w:eastAsia="Arial MT" w:hAnsi="Arial MT" w:cs="Arial MT"/>
          <w:color w:val="343F4E"/>
          <w:sz w:val="19"/>
          <w:szCs w:val="22"/>
        </w:rPr>
        <w:t>3</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Moderately</w:t>
      </w:r>
      <w:r>
        <w:rPr>
          <w:rFonts w:ascii="Arial MT" w:eastAsia="Arial MT" w:hAnsi="Arial MT" w:cs="Arial MT"/>
          <w:color w:val="343F4E"/>
          <w:spacing w:val="40"/>
          <w:sz w:val="19"/>
          <w:szCs w:val="22"/>
        </w:rPr>
        <w:t xml:space="preserve">  </w:t>
      </w:r>
      <w:r>
        <w:rPr>
          <w:rFonts w:ascii="Arial MT" w:eastAsia="Arial MT" w:hAnsi="Arial MT" w:cs="Arial MT"/>
          <w:color w:val="343F4E"/>
          <w:sz w:val="19"/>
          <w:szCs w:val="22"/>
        </w:rPr>
        <w:t>4</w:t>
      </w:r>
      <w:r>
        <w:rPr>
          <w:rFonts w:ascii="Arial MT" w:eastAsia="Arial MT" w:hAnsi="Arial MT" w:cs="Arial MT"/>
          <w:color w:val="343F4E"/>
          <w:spacing w:val="14"/>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14"/>
          <w:sz w:val="19"/>
          <w:szCs w:val="22"/>
        </w:rPr>
        <w:t xml:space="preserve"> </w:t>
      </w:r>
      <w:r>
        <w:rPr>
          <w:rFonts w:ascii="Arial MT" w:eastAsia="Arial MT" w:hAnsi="Arial MT" w:cs="Arial MT"/>
          <w:color w:val="343F4E"/>
          <w:sz w:val="19"/>
          <w:szCs w:val="22"/>
        </w:rPr>
        <w:t>Mostly</w:t>
      </w:r>
      <w:r>
        <w:rPr>
          <w:rFonts w:ascii="Arial MT" w:eastAsia="Arial MT" w:hAnsi="Arial MT" w:cs="Arial MT"/>
          <w:color w:val="343F4E"/>
          <w:spacing w:val="39"/>
          <w:sz w:val="19"/>
          <w:szCs w:val="22"/>
        </w:rPr>
        <w:t xml:space="preserve">  </w:t>
      </w:r>
      <w:r>
        <w:rPr>
          <w:rFonts w:ascii="Arial MT" w:eastAsia="Arial MT" w:hAnsi="Arial MT" w:cs="Arial MT"/>
          <w:color w:val="343F4E"/>
          <w:sz w:val="19"/>
          <w:szCs w:val="22"/>
        </w:rPr>
        <w:t>5</w:t>
      </w:r>
      <w:r>
        <w:rPr>
          <w:rFonts w:ascii="Arial MT" w:eastAsia="Arial MT" w:hAnsi="Arial MT" w:cs="Arial MT"/>
          <w:color w:val="343F4E"/>
          <w:spacing w:val="7"/>
          <w:sz w:val="19"/>
          <w:szCs w:val="22"/>
        </w:rPr>
        <w:t xml:space="preserve"> </w:t>
      </w:r>
      <w:r>
        <w:rPr>
          <w:rFonts w:ascii="Arial MT" w:eastAsia="Arial MT" w:hAnsi="Arial MT" w:cs="Arial MT"/>
          <w:color w:val="343F4E"/>
          <w:sz w:val="19"/>
          <w:szCs w:val="22"/>
        </w:rPr>
        <w:t>-</w:t>
      </w:r>
      <w:r>
        <w:rPr>
          <w:rFonts w:ascii="Arial MT" w:eastAsia="Arial MT" w:hAnsi="Arial MT" w:cs="Arial MT"/>
          <w:color w:val="343F4E"/>
          <w:spacing w:val="6"/>
          <w:sz w:val="19"/>
          <w:szCs w:val="22"/>
        </w:rPr>
        <w:t xml:space="preserve"> </w:t>
      </w:r>
      <w:r>
        <w:rPr>
          <w:rFonts w:ascii="Arial MT" w:eastAsia="Arial MT" w:hAnsi="Arial MT" w:cs="Arial MT"/>
          <w:color w:val="343F4E"/>
          <w:sz w:val="19"/>
          <w:szCs w:val="22"/>
        </w:rPr>
        <w:t>A</w:t>
      </w:r>
      <w:r>
        <w:rPr>
          <w:rFonts w:ascii="Arial MT" w:eastAsia="Arial MT" w:hAnsi="Arial MT" w:cs="Arial MT"/>
          <w:color w:val="343F4E"/>
          <w:spacing w:val="4"/>
          <w:sz w:val="19"/>
          <w:szCs w:val="22"/>
        </w:rPr>
        <w:t xml:space="preserve"> </w:t>
      </w:r>
      <w:r>
        <w:rPr>
          <w:rFonts w:ascii="Arial MT" w:eastAsia="Arial MT" w:hAnsi="Arial MT" w:cs="Arial MT"/>
          <w:color w:val="343F4E"/>
          <w:sz w:val="19"/>
          <w:szCs w:val="22"/>
        </w:rPr>
        <w:t>Great</w:t>
      </w:r>
      <w:r>
        <w:rPr>
          <w:rFonts w:ascii="Arial MT" w:eastAsia="Arial MT" w:hAnsi="Arial MT" w:cs="Arial MT"/>
          <w:color w:val="343F4E"/>
          <w:spacing w:val="6"/>
          <w:sz w:val="19"/>
          <w:szCs w:val="22"/>
        </w:rPr>
        <w:t xml:space="preserve"> </w:t>
      </w:r>
      <w:r>
        <w:rPr>
          <w:rFonts w:ascii="Arial MT" w:eastAsia="Arial MT" w:hAnsi="Arial MT" w:cs="Arial MT"/>
          <w:color w:val="343F4E"/>
          <w:spacing w:val="-4"/>
          <w:sz w:val="19"/>
          <w:szCs w:val="22"/>
        </w:rPr>
        <w:t>Deal</w:t>
      </w:r>
    </w:p>
    <w:p w:rsidR="0069186F" w:rsidRDefault="0069186F">
      <w:pPr>
        <w:widowControl w:val="0"/>
        <w:autoSpaceDE w:val="0"/>
        <w:autoSpaceDN w:val="0"/>
        <w:spacing w:before="90"/>
        <w:rPr>
          <w:rFonts w:ascii="Arial MT" w:eastAsia="Arial MT" w:hAnsi="Arial MT" w:cs="Arial MT"/>
          <w:sz w:val="20"/>
          <w:szCs w:val="22"/>
        </w:rPr>
      </w:pPr>
    </w:p>
    <w:tbl>
      <w:tblPr>
        <w:tblStyle w:val="TableNormal1"/>
        <w:tblW w:w="0" w:type="auto"/>
        <w:tblInd w:w="120" w:type="dxa"/>
        <w:tblBorders>
          <w:top w:val="single" w:sz="6" w:space="0" w:color="343F52"/>
          <w:left w:val="single" w:sz="6" w:space="0" w:color="343F52"/>
          <w:bottom w:val="single" w:sz="6" w:space="0" w:color="343F52"/>
          <w:right w:val="single" w:sz="6" w:space="0" w:color="343F52"/>
          <w:insideH w:val="single" w:sz="6" w:space="0" w:color="343F52"/>
          <w:insideV w:val="single" w:sz="6" w:space="0" w:color="343F52"/>
        </w:tblBorders>
        <w:tblLayout w:type="fixed"/>
        <w:tblLook w:val="01E0" w:firstRow="1" w:lastRow="1" w:firstColumn="1" w:lastColumn="1" w:noHBand="0" w:noVBand="0"/>
      </w:tblPr>
      <w:tblGrid>
        <w:gridCol w:w="10935"/>
      </w:tblGrid>
      <w:tr w:rsidR="0069186F">
        <w:trPr>
          <w:trHeight w:val="1875"/>
        </w:trPr>
        <w:tc>
          <w:tcPr>
            <w:tcW w:w="10935" w:type="dxa"/>
          </w:tcPr>
          <w:p w:rsidR="0069186F" w:rsidRDefault="0069186F">
            <w:pPr>
              <w:spacing w:before="3"/>
              <w:rPr>
                <w:rFonts w:ascii="Arial MT" w:eastAsia="Arial MT" w:hAnsi="Arial MT" w:cs="Arial MT"/>
                <w:sz w:val="18"/>
              </w:rPr>
            </w:pPr>
          </w:p>
          <w:p w:rsidR="0069186F" w:rsidRDefault="00000000">
            <w:pPr>
              <w:ind w:left="495"/>
              <w:rPr>
                <w:rFonts w:ascii="Arial MT" w:eastAsia="Arial MT" w:hAnsi="Arial MT" w:cs="Arial MT"/>
                <w:sz w:val="20"/>
              </w:rPr>
            </w:pPr>
            <w:r>
              <w:rPr>
                <w:noProof/>
                <w:sz w:val="20"/>
              </w:rPr>
              <w:drawing>
                <wp:inline distT="0" distB="0" distL="0" distR="0">
                  <wp:extent cx="6486525" cy="919162"/>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17" cstate="print"/>
                          <a:stretch>
                            <a:fillRect/>
                          </a:stretch>
                        </pic:blipFill>
                        <pic:spPr>
                          <a:xfrm>
                            <a:off x="0" y="0"/>
                            <a:ext cx="6486525" cy="919162"/>
                          </a:xfrm>
                          <a:prstGeom prst="rect">
                            <a:avLst/>
                          </a:prstGeom>
                        </pic:spPr>
                      </pic:pic>
                    </a:graphicData>
                  </a:graphic>
                </wp:inline>
              </w:drawing>
            </w:r>
          </w:p>
        </w:tc>
      </w:tr>
    </w:tbl>
    <w:p w:rsidR="0069186F" w:rsidRDefault="0069186F">
      <w:pPr>
        <w:widowControl w:val="0"/>
        <w:autoSpaceDE w:val="0"/>
        <w:autoSpaceDN w:val="0"/>
        <w:spacing w:before="139"/>
        <w:rPr>
          <w:rFonts w:ascii="Arial MT" w:eastAsia="Arial MT" w:hAnsi="Arial MT" w:cs="Arial MT"/>
          <w:sz w:val="19"/>
          <w:szCs w:val="22"/>
        </w:rPr>
      </w:pPr>
    </w:p>
    <w:p w:rsidR="0069186F" w:rsidRDefault="00000000">
      <w:pPr>
        <w:widowControl w:val="0"/>
        <w:autoSpaceDE w:val="0"/>
        <w:autoSpaceDN w:val="0"/>
        <w:ind w:left="105"/>
        <w:rPr>
          <w:rFonts w:ascii="Arial" w:eastAsia="Arial" w:hAnsi="Arial" w:cs="Arial"/>
          <w:b/>
          <w:bCs/>
          <w:sz w:val="21"/>
          <w:szCs w:val="21"/>
        </w:rPr>
      </w:pPr>
      <w:bookmarkStart w:id="55" w:name="Overall,_the_quality_of_instruction_prov"/>
      <w:bookmarkEnd w:id="55"/>
      <w:r>
        <w:rPr>
          <w:rFonts w:ascii="Arial" w:eastAsia="Arial" w:hAnsi="Arial" w:cs="Arial"/>
          <w:b/>
          <w:bCs/>
          <w:color w:val="343F4E"/>
          <w:sz w:val="21"/>
          <w:szCs w:val="21"/>
        </w:rPr>
        <w:t>Overall,</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quality</w:t>
      </w:r>
      <w:r>
        <w:rPr>
          <w:rFonts w:ascii="Arial" w:eastAsia="Arial" w:hAnsi="Arial" w:cs="Arial"/>
          <w:b/>
          <w:bCs/>
          <w:color w:val="343F4E"/>
          <w:spacing w:val="36"/>
          <w:sz w:val="21"/>
          <w:szCs w:val="21"/>
        </w:rPr>
        <w:t xml:space="preserve"> </w:t>
      </w:r>
      <w:r>
        <w:rPr>
          <w:rFonts w:ascii="Arial" w:eastAsia="Arial" w:hAnsi="Arial" w:cs="Arial"/>
          <w:b/>
          <w:bCs/>
          <w:color w:val="343F4E"/>
          <w:sz w:val="21"/>
          <w:szCs w:val="21"/>
        </w:rPr>
        <w:t>of</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instruction</w:t>
      </w:r>
      <w:r>
        <w:rPr>
          <w:rFonts w:ascii="Arial" w:eastAsia="Arial" w:hAnsi="Arial" w:cs="Arial"/>
          <w:b/>
          <w:bCs/>
          <w:color w:val="343F4E"/>
          <w:spacing w:val="36"/>
          <w:sz w:val="21"/>
          <w:szCs w:val="21"/>
        </w:rPr>
        <w:t xml:space="preserve"> </w:t>
      </w:r>
      <w:r>
        <w:rPr>
          <w:rFonts w:ascii="Arial" w:eastAsia="Arial" w:hAnsi="Arial" w:cs="Arial"/>
          <w:b/>
          <w:bCs/>
          <w:color w:val="343F4E"/>
          <w:sz w:val="21"/>
          <w:szCs w:val="21"/>
        </w:rPr>
        <w:t>provided</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by</w:t>
      </w:r>
      <w:r>
        <w:rPr>
          <w:rFonts w:ascii="Arial" w:eastAsia="Arial" w:hAnsi="Arial" w:cs="Arial"/>
          <w:b/>
          <w:bCs/>
          <w:color w:val="343F4E"/>
          <w:spacing w:val="36"/>
          <w:sz w:val="21"/>
          <w:szCs w:val="21"/>
        </w:rPr>
        <w:t xml:space="preserve"> </w:t>
      </w:r>
      <w:r>
        <w:rPr>
          <w:rFonts w:ascii="Arial" w:eastAsia="Arial" w:hAnsi="Arial" w:cs="Arial"/>
          <w:b/>
          <w:bCs/>
          <w:color w:val="343F4E"/>
          <w:sz w:val="21"/>
          <w:szCs w:val="21"/>
        </w:rPr>
        <w:t>(</w:t>
      </w:r>
      <w:r>
        <w:rPr>
          <w:rFonts w:ascii="Arial" w:eastAsia="Arial" w:hAnsi="Arial" w:cs="Arial"/>
          <w:b/>
          <w:bCs/>
          <w:color w:val="8B0000"/>
          <w:sz w:val="21"/>
          <w:szCs w:val="21"/>
          <w:u w:val="single" w:color="8A0000"/>
        </w:rPr>
        <w:t>Martina</w:t>
      </w:r>
      <w:r>
        <w:rPr>
          <w:rFonts w:ascii="Arial" w:eastAsia="Arial" w:hAnsi="Arial" w:cs="Arial"/>
          <w:b/>
          <w:bCs/>
          <w:color w:val="8B0000"/>
          <w:spacing w:val="42"/>
          <w:sz w:val="21"/>
          <w:szCs w:val="21"/>
          <w:u w:val="single" w:color="8A0000"/>
        </w:rPr>
        <w:t xml:space="preserve"> </w:t>
      </w:r>
      <w:proofErr w:type="spellStart"/>
      <w:r>
        <w:rPr>
          <w:rFonts w:ascii="Arial" w:eastAsia="Arial" w:hAnsi="Arial" w:cs="Arial"/>
          <w:b/>
          <w:bCs/>
          <w:color w:val="8B0000"/>
          <w:sz w:val="21"/>
          <w:szCs w:val="21"/>
          <w:u w:val="single" w:color="8A0000"/>
        </w:rPr>
        <w:t>Favaretto</w:t>
      </w:r>
      <w:proofErr w:type="spellEnd"/>
      <w:r>
        <w:rPr>
          <w:rFonts w:ascii="Arial" w:eastAsia="Arial" w:hAnsi="Arial" w:cs="Arial"/>
          <w:b/>
          <w:bCs/>
          <w:color w:val="343F4E"/>
          <w:sz w:val="21"/>
          <w:szCs w:val="21"/>
        </w:rPr>
        <w:t>)</w:t>
      </w:r>
      <w:r>
        <w:rPr>
          <w:rFonts w:ascii="Arial" w:eastAsia="Arial" w:hAnsi="Arial" w:cs="Arial"/>
          <w:b/>
          <w:bCs/>
          <w:color w:val="343F4E"/>
          <w:spacing w:val="33"/>
          <w:sz w:val="21"/>
          <w:szCs w:val="21"/>
        </w:rPr>
        <w:t xml:space="preserve"> </w:t>
      </w:r>
      <w:r>
        <w:rPr>
          <w:rFonts w:ascii="Arial" w:eastAsia="Arial" w:hAnsi="Arial" w:cs="Arial"/>
          <w:b/>
          <w:bCs/>
          <w:color w:val="343F4E"/>
          <w:sz w:val="21"/>
          <w:szCs w:val="21"/>
        </w:rPr>
        <w:t>in</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33"/>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33"/>
          <w:sz w:val="21"/>
          <w:szCs w:val="21"/>
        </w:rPr>
        <w:t xml:space="preserve"> </w:t>
      </w:r>
      <w:r>
        <w:rPr>
          <w:rFonts w:ascii="Arial" w:eastAsia="Arial" w:hAnsi="Arial" w:cs="Arial"/>
          <w:b/>
          <w:bCs/>
          <w:color w:val="343F4E"/>
          <w:spacing w:val="-4"/>
          <w:sz w:val="21"/>
          <w:szCs w:val="21"/>
        </w:rPr>
        <w:t>was:</w:t>
      </w:r>
    </w:p>
    <w:p w:rsidR="0069186F" w:rsidRDefault="0069186F">
      <w:pPr>
        <w:widowControl w:val="0"/>
        <w:autoSpaceDE w:val="0"/>
        <w:autoSpaceDN w:val="0"/>
        <w:spacing w:before="6"/>
        <w:rPr>
          <w:rFonts w:ascii="Arial" w:eastAsia="Arial" w:hAnsi="Arial" w:cs="Arial"/>
          <w:b/>
          <w:bCs/>
          <w:sz w:val="10"/>
          <w:szCs w:val="21"/>
        </w:rPr>
      </w:pPr>
    </w:p>
    <w:tbl>
      <w:tblPr>
        <w:tblStyle w:val="TableNormal1"/>
        <w:tblW w:w="0" w:type="auto"/>
        <w:tblInd w:w="120" w:type="dxa"/>
        <w:tblBorders>
          <w:top w:val="single" w:sz="6" w:space="0" w:color="343F52"/>
          <w:left w:val="single" w:sz="6" w:space="0" w:color="343F52"/>
          <w:bottom w:val="single" w:sz="6" w:space="0" w:color="343F52"/>
          <w:right w:val="single" w:sz="6" w:space="0" w:color="343F52"/>
          <w:insideH w:val="single" w:sz="6" w:space="0" w:color="343F52"/>
          <w:insideV w:val="single" w:sz="6" w:space="0" w:color="343F52"/>
        </w:tblBorders>
        <w:tblLayout w:type="fixed"/>
        <w:tblLook w:val="01E0" w:firstRow="1" w:lastRow="1" w:firstColumn="1" w:lastColumn="1" w:noHBand="0" w:noVBand="0"/>
      </w:tblPr>
      <w:tblGrid>
        <w:gridCol w:w="10935"/>
      </w:tblGrid>
      <w:tr w:rsidR="0069186F">
        <w:trPr>
          <w:trHeight w:val="1875"/>
        </w:trPr>
        <w:tc>
          <w:tcPr>
            <w:tcW w:w="10935" w:type="dxa"/>
          </w:tcPr>
          <w:p w:rsidR="0069186F" w:rsidRDefault="0069186F">
            <w:pPr>
              <w:spacing w:before="3"/>
              <w:rPr>
                <w:rFonts w:ascii="Arial" w:eastAsia="Arial MT" w:hAnsi="Arial MT" w:cs="Arial MT"/>
                <w:b/>
                <w:sz w:val="18"/>
              </w:rPr>
            </w:pPr>
          </w:p>
          <w:p w:rsidR="0069186F" w:rsidRDefault="00000000">
            <w:pPr>
              <w:ind w:left="495"/>
              <w:rPr>
                <w:rFonts w:ascii="Arial" w:eastAsia="Arial MT" w:hAnsi="Arial MT" w:cs="Arial MT"/>
                <w:sz w:val="20"/>
              </w:rPr>
            </w:pPr>
            <w:r>
              <w:rPr>
                <w:rFonts w:ascii="Arial"/>
                <w:noProof/>
                <w:sz w:val="20"/>
              </w:rPr>
              <w:drawing>
                <wp:inline distT="0" distB="0" distL="0" distR="0">
                  <wp:extent cx="6486525" cy="919162"/>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18" cstate="print"/>
                          <a:stretch>
                            <a:fillRect/>
                          </a:stretch>
                        </pic:blipFill>
                        <pic:spPr>
                          <a:xfrm>
                            <a:off x="0" y="0"/>
                            <a:ext cx="6486525" cy="919162"/>
                          </a:xfrm>
                          <a:prstGeom prst="rect">
                            <a:avLst/>
                          </a:prstGeom>
                        </pic:spPr>
                      </pic:pic>
                    </a:graphicData>
                  </a:graphic>
                </wp:inline>
              </w:drawing>
            </w:r>
          </w:p>
        </w:tc>
      </w:tr>
    </w:tbl>
    <w:p w:rsidR="0069186F" w:rsidRDefault="0069186F">
      <w:pPr>
        <w:widowControl w:val="0"/>
        <w:autoSpaceDE w:val="0"/>
        <w:autoSpaceDN w:val="0"/>
        <w:rPr>
          <w:rFonts w:ascii="Arial MT" w:eastAsia="Arial MT" w:hAnsi="Arial MT" w:cs="Arial MT"/>
          <w:sz w:val="22"/>
          <w:szCs w:val="22"/>
        </w:rPr>
        <w:sectPr w:rsidR="0069186F">
          <w:pgSz w:w="12240" w:h="15840"/>
          <w:pgMar w:top="800" w:right="540" w:bottom="600" w:left="540" w:header="0" w:footer="400" w:gutter="0"/>
          <w:cols w:space="708"/>
        </w:sectPr>
      </w:pPr>
    </w:p>
    <w:p w:rsidR="0069186F" w:rsidRDefault="00000000">
      <w:pPr>
        <w:widowControl w:val="0"/>
        <w:autoSpaceDE w:val="0"/>
        <w:autoSpaceDN w:val="0"/>
        <w:rPr>
          <w:rFonts w:eastAsia="Arial" w:hAnsi="Arial" w:cs="Arial"/>
          <w:bCs/>
          <w:sz w:val="20"/>
          <w:szCs w:val="21"/>
        </w:rPr>
      </w:pPr>
      <w:r>
        <w:rPr>
          <w:noProof/>
        </w:rPr>
        <mc:AlternateContent>
          <mc:Choice Requires="wpg">
            <w:drawing>
              <wp:anchor distT="0" distB="0" distL="0" distR="0" simplePos="0" relativeHeight="251696128" behindDoc="0" locked="0" layoutInCell="1" allowOverlap="1">
                <wp:simplePos x="0" y="0"/>
                <wp:positionH relativeFrom="page">
                  <wp:posOffset>0</wp:posOffset>
                </wp:positionH>
                <wp:positionV relativeFrom="page">
                  <wp:posOffset>33</wp:posOffset>
                </wp:positionV>
                <wp:extent cx="7772400" cy="1922145"/>
                <wp:effectExtent l="0" t="0" r="0" b="0"/>
                <wp:wrapNone/>
                <wp:docPr id="1653386502" name="Group 1"/>
                <wp:cNvGraphicFramePr/>
                <a:graphic xmlns:a="http://schemas.openxmlformats.org/drawingml/2006/main">
                  <a:graphicData uri="http://schemas.microsoft.com/office/word/2010/wordprocessingGroup">
                    <wpg:wgp>
                      <wpg:cNvGrpSpPr/>
                      <wpg:grpSpPr>
                        <a:xfrm>
                          <a:off x="0" y="0"/>
                          <a:ext cx="7772400" cy="1922145"/>
                          <a:chOff x="0" y="0"/>
                          <a:chExt cx="7772400" cy="1922145"/>
                        </a:xfrm>
                      </wpg:grpSpPr>
                      <wps:wsp>
                        <wps:cNvPr id="1821646442" name="Graphic 2"/>
                        <wps:cNvSpPr/>
                        <wps:spPr>
                          <a:xfrm>
                            <a:off x="0" y="75735"/>
                            <a:ext cx="7772400" cy="1846580"/>
                          </a:xfrm>
                          <a:custGeom>
                            <a:avLst/>
                            <a:gdLst/>
                            <a:ahLst/>
                            <a:cxnLst/>
                            <a:rect l="l" t="t" r="r" b="b"/>
                            <a:pathLst>
                              <a:path w="7772400" h="1846580">
                                <a:moveTo>
                                  <a:pt x="0" y="1846062"/>
                                </a:moveTo>
                                <a:lnTo>
                                  <a:pt x="7772396" y="1846062"/>
                                </a:lnTo>
                                <a:lnTo>
                                  <a:pt x="7772396" y="0"/>
                                </a:lnTo>
                                <a:lnTo>
                                  <a:pt x="0" y="0"/>
                                </a:lnTo>
                                <a:lnTo>
                                  <a:pt x="0" y="1846062"/>
                                </a:lnTo>
                                <a:close/>
                              </a:path>
                            </a:pathLst>
                          </a:custGeom>
                          <a:solidFill>
                            <a:srgbClr val="343F4E"/>
                          </a:solidFill>
                        </wps:spPr>
                        <wps:bodyPr wrap="square" lIns="0" tIns="0" rIns="0" bIns="0" rtlCol="0">
                          <a:prstTxWarp prst="textNoShape">
                            <a:avLst/>
                          </a:prstTxWarp>
                        </wps:bodyPr>
                      </wps:wsp>
                      <wps:wsp>
                        <wps:cNvPr id="1683786736" name="Graphic 3"/>
                        <wps:cNvSpPr/>
                        <wps:spPr>
                          <a:xfrm>
                            <a:off x="0" y="0"/>
                            <a:ext cx="7772400" cy="76200"/>
                          </a:xfrm>
                          <a:custGeom>
                            <a:avLst/>
                            <a:gdLst/>
                            <a:ahLst/>
                            <a:cxnLst/>
                            <a:rect l="l" t="t" r="r" b="b"/>
                            <a:pathLst>
                              <a:path w="7772400" h="76200">
                                <a:moveTo>
                                  <a:pt x="0" y="75735"/>
                                </a:moveTo>
                                <a:lnTo>
                                  <a:pt x="0" y="0"/>
                                </a:lnTo>
                                <a:lnTo>
                                  <a:pt x="7772396" y="0"/>
                                </a:lnTo>
                                <a:lnTo>
                                  <a:pt x="7772396" y="75735"/>
                                </a:lnTo>
                                <a:lnTo>
                                  <a:pt x="0" y="75735"/>
                                </a:lnTo>
                                <a:close/>
                              </a:path>
                            </a:pathLst>
                          </a:custGeom>
                          <a:solidFill>
                            <a:srgbClr val="2672B9"/>
                          </a:solidFill>
                        </wps:spPr>
                        <wps:bodyPr wrap="square" lIns="0" tIns="0" rIns="0" bIns="0" rtlCol="0">
                          <a:prstTxWarp prst="textNoShape">
                            <a:avLst/>
                          </a:prstTxWarp>
                        </wps:bodyPr>
                      </wps:wsp>
                      <pic:pic xmlns:pic="http://schemas.openxmlformats.org/drawingml/2006/picture">
                        <pic:nvPicPr>
                          <pic:cNvPr id="106984282" name="Image 4">
                            <a:hlinkClick r:id="rId119"/>
                          </pic:cNvPr>
                          <pic:cNvPicPr/>
                        </pic:nvPicPr>
                        <pic:blipFill>
                          <a:blip r:embed="rId120" cstate="print"/>
                          <a:stretch>
                            <a:fillRect/>
                          </a:stretch>
                        </pic:blipFill>
                        <pic:spPr>
                          <a:xfrm>
                            <a:off x="321877" y="75738"/>
                            <a:ext cx="1618854" cy="757358"/>
                          </a:xfrm>
                          <a:prstGeom prst="rect">
                            <a:avLst/>
                          </a:prstGeom>
                        </pic:spPr>
                      </pic:pic>
                      <wps:wsp>
                        <wps:cNvPr id="1008703605" name="Textbox 5"/>
                        <wps:cNvSpPr txBox="1"/>
                        <wps:spPr>
                          <a:xfrm>
                            <a:off x="0" y="0"/>
                            <a:ext cx="7772400" cy="1922145"/>
                          </a:xfrm>
                          <a:prstGeom prst="rect">
                            <a:avLst/>
                          </a:prstGeom>
                        </wps:spPr>
                        <wps:txbx>
                          <w:txbxContent>
                            <w:p w:rsidR="0069186F" w:rsidRDefault="00000000">
                              <w:pPr>
                                <w:spacing w:before="315" w:line="259" w:lineRule="auto"/>
                                <w:ind w:left="3324" w:right="1070"/>
                                <w:rPr>
                                  <w:sz w:val="30"/>
                                </w:rPr>
                              </w:pPr>
                              <w:r>
                                <w:rPr>
                                  <w:color w:val="FFFFFF"/>
                                  <w:sz w:val="30"/>
                                </w:rPr>
                                <w:t>IUB</w:t>
                              </w:r>
                              <w:r>
                                <w:rPr>
                                  <w:color w:val="FFFFFF"/>
                                  <w:spacing w:val="-21"/>
                                  <w:sz w:val="30"/>
                                </w:rPr>
                                <w:t xml:space="preserve"> </w:t>
                              </w:r>
                              <w:r>
                                <w:rPr>
                                  <w:color w:val="FFFFFF"/>
                                  <w:sz w:val="30"/>
                                </w:rPr>
                                <w:t>Spring</w:t>
                              </w:r>
                              <w:r>
                                <w:rPr>
                                  <w:color w:val="FFFFFF"/>
                                  <w:spacing w:val="-21"/>
                                  <w:sz w:val="30"/>
                                </w:rPr>
                                <w:t xml:space="preserve"> </w:t>
                              </w:r>
                              <w:r>
                                <w:rPr>
                                  <w:color w:val="FFFFFF"/>
                                  <w:sz w:val="30"/>
                                </w:rPr>
                                <w:t>2022</w:t>
                              </w:r>
                              <w:r>
                                <w:rPr>
                                  <w:color w:val="FFFFFF"/>
                                  <w:spacing w:val="-21"/>
                                  <w:sz w:val="30"/>
                                </w:rPr>
                                <w:t xml:space="preserve"> </w:t>
                              </w:r>
                              <w:r>
                                <w:rPr>
                                  <w:color w:val="FFFFFF"/>
                                  <w:sz w:val="30"/>
                                </w:rPr>
                                <w:t>Course</w:t>
                              </w:r>
                              <w:r>
                                <w:rPr>
                                  <w:color w:val="FFFFFF"/>
                                  <w:spacing w:val="-21"/>
                                  <w:sz w:val="30"/>
                                </w:rPr>
                                <w:t xml:space="preserve"> </w:t>
                              </w:r>
                              <w:r>
                                <w:rPr>
                                  <w:color w:val="FFFFFF"/>
                                  <w:sz w:val="30"/>
                                </w:rPr>
                                <w:t>Questionnaire</w:t>
                              </w:r>
                              <w:r>
                                <w:rPr>
                                  <w:color w:val="FFFFFF"/>
                                  <w:spacing w:val="-21"/>
                                  <w:sz w:val="30"/>
                                </w:rPr>
                                <w:t xml:space="preserve"> </w:t>
                              </w:r>
                              <w:r>
                                <w:rPr>
                                  <w:color w:val="FFFFFF"/>
                                  <w:sz w:val="30"/>
                                </w:rPr>
                                <w:t>Individual</w:t>
                              </w:r>
                              <w:r>
                                <w:rPr>
                                  <w:color w:val="FFFFFF"/>
                                  <w:spacing w:val="-21"/>
                                  <w:sz w:val="30"/>
                                </w:rPr>
                                <w:t xml:space="preserve"> </w:t>
                              </w:r>
                              <w:r>
                                <w:rPr>
                                  <w:color w:val="FFFFFF"/>
                                  <w:sz w:val="30"/>
                                </w:rPr>
                                <w:t>Report</w:t>
                              </w:r>
                              <w:r>
                                <w:rPr>
                                  <w:color w:val="FFFFFF"/>
                                  <w:spacing w:val="-20"/>
                                  <w:sz w:val="30"/>
                                </w:rPr>
                                <w:t xml:space="preserve"> </w:t>
                              </w:r>
                              <w:r>
                                <w:rPr>
                                  <w:color w:val="FFFFFF"/>
                                  <w:sz w:val="30"/>
                                </w:rPr>
                                <w:t xml:space="preserve">for </w:t>
                              </w:r>
                              <w:r>
                                <w:rPr>
                                  <w:color w:val="FFFFFF"/>
                                  <w:spacing w:val="-4"/>
                                  <w:sz w:val="30"/>
                                </w:rPr>
                                <w:t>PHIL</w:t>
                              </w:r>
                              <w:r>
                                <w:rPr>
                                  <w:color w:val="FFFFFF"/>
                                  <w:spacing w:val="-13"/>
                                  <w:sz w:val="30"/>
                                </w:rPr>
                                <w:t xml:space="preserve"> </w:t>
                              </w:r>
                              <w:r>
                                <w:rPr>
                                  <w:color w:val="FFFFFF"/>
                                  <w:spacing w:val="-4"/>
                                  <w:sz w:val="30"/>
                                </w:rPr>
                                <w:t>P103</w:t>
                              </w:r>
                              <w:r>
                                <w:rPr>
                                  <w:color w:val="FFFFFF"/>
                                  <w:spacing w:val="-13"/>
                                  <w:sz w:val="30"/>
                                </w:rPr>
                                <w:t xml:space="preserve"> </w:t>
                              </w:r>
                              <w:r>
                                <w:rPr>
                                  <w:color w:val="FFFFFF"/>
                                  <w:spacing w:val="-4"/>
                                  <w:sz w:val="30"/>
                                </w:rPr>
                                <w:t>(LEC)</w:t>
                              </w:r>
                              <w:r>
                                <w:rPr>
                                  <w:color w:val="FFFFFF"/>
                                  <w:spacing w:val="-13"/>
                                  <w:sz w:val="30"/>
                                </w:rPr>
                                <w:t xml:space="preserve"> </w:t>
                              </w:r>
                              <w:r>
                                <w:rPr>
                                  <w:color w:val="FFFFFF"/>
                                  <w:spacing w:val="-4"/>
                                  <w:sz w:val="30"/>
                                </w:rPr>
                                <w:t>11559</w:t>
                              </w:r>
                              <w:r>
                                <w:rPr>
                                  <w:color w:val="FFFFFF"/>
                                  <w:spacing w:val="-13"/>
                                  <w:sz w:val="30"/>
                                </w:rPr>
                                <w:t xml:space="preserve"> </w:t>
                              </w:r>
                              <w:r>
                                <w:rPr>
                                  <w:color w:val="FFFFFF"/>
                                  <w:spacing w:val="-4"/>
                                  <w:sz w:val="30"/>
                                </w:rPr>
                                <w:t>GENDER,</w:t>
                              </w:r>
                              <w:r>
                                <w:rPr>
                                  <w:color w:val="FFFFFF"/>
                                  <w:spacing w:val="-13"/>
                                  <w:sz w:val="30"/>
                                </w:rPr>
                                <w:t xml:space="preserve"> </w:t>
                              </w:r>
                              <w:r>
                                <w:rPr>
                                  <w:color w:val="FFFFFF"/>
                                  <w:spacing w:val="-4"/>
                                  <w:sz w:val="30"/>
                                </w:rPr>
                                <w:t>SEXUALITY</w:t>
                              </w:r>
                              <w:r>
                                <w:rPr>
                                  <w:color w:val="FFFFFF"/>
                                  <w:spacing w:val="-13"/>
                                  <w:sz w:val="30"/>
                                </w:rPr>
                                <w:t xml:space="preserve"> </w:t>
                              </w:r>
                              <w:r>
                                <w:rPr>
                                  <w:color w:val="FFFFFF"/>
                                  <w:spacing w:val="-4"/>
                                  <w:sz w:val="30"/>
                                </w:rPr>
                                <w:t>AND</w:t>
                              </w:r>
                              <w:r>
                                <w:rPr>
                                  <w:color w:val="FFFFFF"/>
                                  <w:spacing w:val="-13"/>
                                  <w:sz w:val="30"/>
                                </w:rPr>
                                <w:t xml:space="preserve"> </w:t>
                              </w:r>
                              <w:r>
                                <w:rPr>
                                  <w:color w:val="FFFFFF"/>
                                  <w:spacing w:val="-4"/>
                                  <w:sz w:val="30"/>
                                </w:rPr>
                                <w:t>RACE</w:t>
                              </w:r>
                            </w:p>
                            <w:p w:rsidR="0069186F" w:rsidRDefault="00000000">
                              <w:pPr>
                                <w:ind w:left="3324"/>
                                <w:rPr>
                                  <w:sz w:val="30"/>
                                </w:rPr>
                              </w:pPr>
                              <w:r>
                                <w:rPr>
                                  <w:color w:val="FFFFFF"/>
                                  <w:sz w:val="30"/>
                                </w:rPr>
                                <w:t>(Martina</w:t>
                              </w:r>
                              <w:r>
                                <w:rPr>
                                  <w:color w:val="FFFFFF"/>
                                  <w:spacing w:val="-14"/>
                                  <w:sz w:val="30"/>
                                </w:rPr>
                                <w:t xml:space="preserve"> </w:t>
                              </w:r>
                              <w:r>
                                <w:rPr>
                                  <w:color w:val="FFFFFF"/>
                                  <w:spacing w:val="-2"/>
                                  <w:sz w:val="30"/>
                                </w:rPr>
                                <w:t>Favaretto)</w:t>
                              </w:r>
                            </w:p>
                            <w:p w:rsidR="0069186F" w:rsidRDefault="00000000">
                              <w:pPr>
                                <w:spacing w:before="200"/>
                                <w:ind w:left="3324"/>
                                <w:rPr>
                                  <w:rFonts w:ascii="Arial"/>
                                  <w:b/>
                                  <w:sz w:val="18"/>
                                </w:rPr>
                              </w:pPr>
                              <w:r>
                                <w:rPr>
                                  <w:color w:val="FFFFFF"/>
                                  <w:sz w:val="18"/>
                                </w:rPr>
                                <w:t>Project</w:t>
                              </w:r>
                              <w:r>
                                <w:rPr>
                                  <w:color w:val="FFFFFF"/>
                                  <w:spacing w:val="-13"/>
                                  <w:sz w:val="18"/>
                                </w:rPr>
                                <w:t xml:space="preserve"> </w:t>
                              </w:r>
                              <w:r>
                                <w:rPr>
                                  <w:color w:val="FFFFFF"/>
                                  <w:sz w:val="18"/>
                                </w:rPr>
                                <w:t>Title:</w:t>
                              </w:r>
                              <w:r>
                                <w:rPr>
                                  <w:color w:val="FFFFFF"/>
                                  <w:spacing w:val="10"/>
                                  <w:sz w:val="18"/>
                                </w:rPr>
                                <w:t xml:space="preserve"> </w:t>
                              </w:r>
                              <w:r>
                                <w:rPr>
                                  <w:rFonts w:ascii="Arial"/>
                                  <w:b/>
                                  <w:color w:val="FFFFFF"/>
                                  <w:sz w:val="18"/>
                                </w:rPr>
                                <w:t>IUB</w:t>
                              </w:r>
                              <w:r>
                                <w:rPr>
                                  <w:rFonts w:ascii="Arial"/>
                                  <w:b/>
                                  <w:color w:val="FFFFFF"/>
                                  <w:spacing w:val="-12"/>
                                  <w:sz w:val="18"/>
                                </w:rPr>
                                <w:t xml:space="preserve"> </w:t>
                              </w:r>
                              <w:r>
                                <w:rPr>
                                  <w:rFonts w:ascii="Arial"/>
                                  <w:b/>
                                  <w:color w:val="FFFFFF"/>
                                  <w:sz w:val="18"/>
                                </w:rPr>
                                <w:t>Spring</w:t>
                              </w:r>
                              <w:r>
                                <w:rPr>
                                  <w:rFonts w:ascii="Arial"/>
                                  <w:b/>
                                  <w:color w:val="FFFFFF"/>
                                  <w:spacing w:val="-13"/>
                                  <w:sz w:val="18"/>
                                </w:rPr>
                                <w:t xml:space="preserve"> </w:t>
                              </w:r>
                              <w:r>
                                <w:rPr>
                                  <w:rFonts w:ascii="Arial"/>
                                  <w:b/>
                                  <w:color w:val="FFFFFF"/>
                                  <w:sz w:val="18"/>
                                </w:rPr>
                                <w:t>2022</w:t>
                              </w:r>
                              <w:r>
                                <w:rPr>
                                  <w:rFonts w:ascii="Arial"/>
                                  <w:b/>
                                  <w:color w:val="FFFFFF"/>
                                  <w:spacing w:val="-12"/>
                                  <w:sz w:val="18"/>
                                </w:rPr>
                                <w:t xml:space="preserve"> </w:t>
                              </w:r>
                              <w:r>
                                <w:rPr>
                                  <w:rFonts w:ascii="Arial"/>
                                  <w:b/>
                                  <w:color w:val="FFFFFF"/>
                                  <w:sz w:val="18"/>
                                </w:rPr>
                                <w:t>Course</w:t>
                              </w:r>
                              <w:r>
                                <w:rPr>
                                  <w:rFonts w:ascii="Arial"/>
                                  <w:b/>
                                  <w:color w:val="FFFFFF"/>
                                  <w:spacing w:val="-13"/>
                                  <w:sz w:val="18"/>
                                </w:rPr>
                                <w:t xml:space="preserve"> </w:t>
                              </w:r>
                              <w:r>
                                <w:rPr>
                                  <w:rFonts w:ascii="Arial"/>
                                  <w:b/>
                                  <w:color w:val="FFFFFF"/>
                                  <w:spacing w:val="-2"/>
                                  <w:sz w:val="18"/>
                                </w:rPr>
                                <w:t>Questionnaire</w:t>
                              </w:r>
                            </w:p>
                            <w:p w:rsidR="0069186F" w:rsidRDefault="00000000">
                              <w:pPr>
                                <w:spacing w:before="195"/>
                                <w:ind w:left="3324"/>
                                <w:rPr>
                                  <w:rFonts w:ascii="Arial"/>
                                  <w:b/>
                                  <w:sz w:val="18"/>
                                </w:rPr>
                              </w:pPr>
                              <w:r>
                                <w:rPr>
                                  <w:color w:val="FFFFFF"/>
                                  <w:sz w:val="18"/>
                                </w:rPr>
                                <w:t>Courses</w:t>
                              </w:r>
                              <w:r>
                                <w:rPr>
                                  <w:color w:val="FFFFFF"/>
                                  <w:spacing w:val="16"/>
                                  <w:sz w:val="18"/>
                                </w:rPr>
                                <w:t xml:space="preserve"> </w:t>
                              </w:r>
                              <w:r>
                                <w:rPr>
                                  <w:color w:val="FFFFFF"/>
                                  <w:sz w:val="18"/>
                                </w:rPr>
                                <w:t>Audience:</w:t>
                              </w:r>
                              <w:r>
                                <w:rPr>
                                  <w:color w:val="FFFFFF"/>
                                  <w:spacing w:val="48"/>
                                  <w:sz w:val="18"/>
                                </w:rPr>
                                <w:t xml:space="preserve"> </w:t>
                              </w:r>
                              <w:r>
                                <w:rPr>
                                  <w:rFonts w:ascii="Arial"/>
                                  <w:b/>
                                  <w:color w:val="FFFFFF"/>
                                  <w:spacing w:val="-5"/>
                                  <w:sz w:val="18"/>
                                </w:rPr>
                                <w:t>39</w:t>
                              </w:r>
                            </w:p>
                            <w:p w:rsidR="0069186F" w:rsidRDefault="00000000">
                              <w:pPr>
                                <w:spacing w:before="17"/>
                                <w:ind w:left="3324"/>
                                <w:rPr>
                                  <w:rFonts w:ascii="Arial"/>
                                  <w:b/>
                                  <w:sz w:val="18"/>
                                </w:rPr>
                              </w:pPr>
                              <w:r>
                                <w:rPr>
                                  <w:color w:val="FFFFFF"/>
                                  <w:sz w:val="18"/>
                                </w:rPr>
                                <w:t>Responses</w:t>
                              </w:r>
                              <w:r>
                                <w:rPr>
                                  <w:color w:val="FFFFFF"/>
                                  <w:spacing w:val="24"/>
                                  <w:sz w:val="18"/>
                                </w:rPr>
                                <w:t xml:space="preserve"> </w:t>
                              </w:r>
                              <w:r>
                                <w:rPr>
                                  <w:color w:val="FFFFFF"/>
                                  <w:sz w:val="18"/>
                                </w:rPr>
                                <w:t>Received:</w:t>
                              </w:r>
                              <w:r>
                                <w:rPr>
                                  <w:color w:val="FFFFFF"/>
                                  <w:spacing w:val="59"/>
                                  <w:sz w:val="18"/>
                                </w:rPr>
                                <w:t xml:space="preserve"> </w:t>
                              </w:r>
                              <w:r>
                                <w:rPr>
                                  <w:rFonts w:ascii="Arial"/>
                                  <w:b/>
                                  <w:color w:val="FFFFFF"/>
                                  <w:spacing w:val="-5"/>
                                  <w:sz w:val="18"/>
                                </w:rPr>
                                <w:t>22</w:t>
                              </w:r>
                            </w:p>
                            <w:p w:rsidR="0069186F" w:rsidRDefault="00000000">
                              <w:pPr>
                                <w:spacing w:before="17"/>
                                <w:ind w:left="3324"/>
                                <w:rPr>
                                  <w:rFonts w:ascii="Arial"/>
                                  <w:b/>
                                  <w:sz w:val="18"/>
                                </w:rPr>
                              </w:pPr>
                              <w:r>
                                <w:rPr>
                                  <w:color w:val="FFFFFF"/>
                                  <w:sz w:val="18"/>
                                </w:rPr>
                                <w:t>Response</w:t>
                              </w:r>
                              <w:r>
                                <w:rPr>
                                  <w:color w:val="FFFFFF"/>
                                  <w:spacing w:val="27"/>
                                  <w:sz w:val="18"/>
                                </w:rPr>
                                <w:t xml:space="preserve"> </w:t>
                              </w:r>
                              <w:r>
                                <w:rPr>
                                  <w:color w:val="FFFFFF"/>
                                  <w:sz w:val="18"/>
                                </w:rPr>
                                <w:t>Ratio:</w:t>
                              </w:r>
                              <w:r>
                                <w:rPr>
                                  <w:color w:val="FFFFFF"/>
                                  <w:spacing w:val="58"/>
                                  <w:sz w:val="18"/>
                                </w:rPr>
                                <w:t xml:space="preserve"> </w:t>
                              </w:r>
                              <w:r>
                                <w:rPr>
                                  <w:rFonts w:ascii="Arial"/>
                                  <w:b/>
                                  <w:color w:val="FFFFFF"/>
                                  <w:spacing w:val="-2"/>
                                  <w:sz w:val="18"/>
                                </w:rPr>
                                <w:t>56.4%</w:t>
                              </w:r>
                            </w:p>
                          </w:txbxContent>
                        </wps:txbx>
                        <wps:bodyPr wrap="square" lIns="0" tIns="0" rIns="0" bIns="0" rtlCol="0"/>
                      </wps:wsp>
                    </wpg:wgp>
                  </a:graphicData>
                </a:graphic>
              </wp:anchor>
            </w:drawing>
          </mc:Choice>
          <mc:Fallback>
            <w:pict>
              <v:group id="Group 1" o:spid="_x0000_s1026" style="position:absolute;margin-left:0;margin-top:0;width:612pt;height:151.35pt;z-index:251696128;mso-wrap-distance-left:0;mso-wrap-distance-right:0;mso-position-horizontal-relative:page;mso-position-vertical-relative:page" coordsize="77724,192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">
                <v:shape id="Graphic 2" o:spid="_x0000_s1027" style="position:absolute;top:757;width:77724;height:18466;visibility:visible;mso-wrap-style:square;v-text-anchor:top" coordsize="7772400,1846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" path="m,1846062r7772396,l7772396,,,,,1846062xe" fillcolor="#343f4e" stroked="f">
                  <v:path arrowok="t"/>
                </v:shape>
                <v:shape id="Graphic 3" o:spid="_x0000_s1028" style="position:absolute;width:77724;height:762;visibility:visible;mso-wrap-style:square;v-text-anchor:top" coordsize="7772400,76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" path="m,75735l,,7772396,r,75735l,75735xe" fillcolor="#2672b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href="http://www.iub.edu/" style="position:absolute;left:3218;top:757;width:16189;height:7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" o:button="t">
                  <v:fill o:detectmouseclick="t"/>
                  <v:imagedata r:id="rId121" o:title=""/>
                </v:shape>
                <v:shapetype id="_x0000_t202" coordsize="21600,21600" o:spt="202" path="m,l,21600r21600,l21600,xe">
                  <v:stroke joinstyle="miter"/>
                  <v:path gradientshapeok="t" o:connecttype="rect"/>
                </v:shapetype>
                <v:shape id="Textbox 5" o:spid="_x0000_s1030" type="#_x0000_t202" style="position:absolute;width:77724;height:19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" filled="f" stroked="f">
                  <v:textbox inset="0,0,0,0">
                    <w:txbxContent>
                      <w:p w:rsidR="0069186F" w:rsidRDefault="00000000">
                        <w:pPr>
                          <w:spacing w:before="315" w:line="259" w:lineRule="auto"/>
                          <w:ind w:left="3324" w:right="1070"/>
                          <w:rPr>
                            <w:sz w:val="30"/>
                          </w:rPr>
                        </w:pPr>
                        <w:r>
                          <w:rPr>
                            <w:color w:val="FFFFFF"/>
                            <w:sz w:val="30"/>
                          </w:rPr>
                          <w:t>IUB</w:t>
                        </w:r>
                        <w:r>
                          <w:rPr>
                            <w:color w:val="FFFFFF"/>
                            <w:spacing w:val="-21"/>
                            <w:sz w:val="30"/>
                          </w:rPr>
                          <w:t xml:space="preserve"> </w:t>
                        </w:r>
                        <w:r>
                          <w:rPr>
                            <w:color w:val="FFFFFF"/>
                            <w:sz w:val="30"/>
                          </w:rPr>
                          <w:t>Spring</w:t>
                        </w:r>
                        <w:r>
                          <w:rPr>
                            <w:color w:val="FFFFFF"/>
                            <w:spacing w:val="-21"/>
                            <w:sz w:val="30"/>
                          </w:rPr>
                          <w:t xml:space="preserve"> </w:t>
                        </w:r>
                        <w:r>
                          <w:rPr>
                            <w:color w:val="FFFFFF"/>
                            <w:sz w:val="30"/>
                          </w:rPr>
                          <w:t>2022</w:t>
                        </w:r>
                        <w:r>
                          <w:rPr>
                            <w:color w:val="FFFFFF"/>
                            <w:spacing w:val="-21"/>
                            <w:sz w:val="30"/>
                          </w:rPr>
                          <w:t xml:space="preserve"> </w:t>
                        </w:r>
                        <w:r>
                          <w:rPr>
                            <w:color w:val="FFFFFF"/>
                            <w:sz w:val="30"/>
                          </w:rPr>
                          <w:t>Course</w:t>
                        </w:r>
                        <w:r>
                          <w:rPr>
                            <w:color w:val="FFFFFF"/>
                            <w:spacing w:val="-21"/>
                            <w:sz w:val="30"/>
                          </w:rPr>
                          <w:t xml:space="preserve"> </w:t>
                        </w:r>
                        <w:r>
                          <w:rPr>
                            <w:color w:val="FFFFFF"/>
                            <w:sz w:val="30"/>
                          </w:rPr>
                          <w:t>Questionnaire</w:t>
                        </w:r>
                        <w:r>
                          <w:rPr>
                            <w:color w:val="FFFFFF"/>
                            <w:spacing w:val="-21"/>
                            <w:sz w:val="30"/>
                          </w:rPr>
                          <w:t xml:space="preserve"> </w:t>
                        </w:r>
                        <w:r>
                          <w:rPr>
                            <w:color w:val="FFFFFF"/>
                            <w:sz w:val="30"/>
                          </w:rPr>
                          <w:t>Individual</w:t>
                        </w:r>
                        <w:r>
                          <w:rPr>
                            <w:color w:val="FFFFFF"/>
                            <w:spacing w:val="-21"/>
                            <w:sz w:val="30"/>
                          </w:rPr>
                          <w:t xml:space="preserve"> </w:t>
                        </w:r>
                        <w:r>
                          <w:rPr>
                            <w:color w:val="FFFFFF"/>
                            <w:sz w:val="30"/>
                          </w:rPr>
                          <w:t>Report</w:t>
                        </w:r>
                        <w:r>
                          <w:rPr>
                            <w:color w:val="FFFFFF"/>
                            <w:spacing w:val="-20"/>
                            <w:sz w:val="30"/>
                          </w:rPr>
                          <w:t xml:space="preserve"> </w:t>
                        </w:r>
                        <w:r>
                          <w:rPr>
                            <w:color w:val="FFFFFF"/>
                            <w:sz w:val="30"/>
                          </w:rPr>
                          <w:t xml:space="preserve">for </w:t>
                        </w:r>
                        <w:r>
                          <w:rPr>
                            <w:color w:val="FFFFFF"/>
                            <w:spacing w:val="-4"/>
                            <w:sz w:val="30"/>
                          </w:rPr>
                          <w:t>PHIL</w:t>
                        </w:r>
                        <w:r>
                          <w:rPr>
                            <w:color w:val="FFFFFF"/>
                            <w:spacing w:val="-13"/>
                            <w:sz w:val="30"/>
                          </w:rPr>
                          <w:t xml:space="preserve"> </w:t>
                        </w:r>
                        <w:r>
                          <w:rPr>
                            <w:color w:val="FFFFFF"/>
                            <w:spacing w:val="-4"/>
                            <w:sz w:val="30"/>
                          </w:rPr>
                          <w:t>P103</w:t>
                        </w:r>
                        <w:r>
                          <w:rPr>
                            <w:color w:val="FFFFFF"/>
                            <w:spacing w:val="-13"/>
                            <w:sz w:val="30"/>
                          </w:rPr>
                          <w:t xml:space="preserve"> </w:t>
                        </w:r>
                        <w:r>
                          <w:rPr>
                            <w:color w:val="FFFFFF"/>
                            <w:spacing w:val="-4"/>
                            <w:sz w:val="30"/>
                          </w:rPr>
                          <w:t>(LEC)</w:t>
                        </w:r>
                        <w:r>
                          <w:rPr>
                            <w:color w:val="FFFFFF"/>
                            <w:spacing w:val="-13"/>
                            <w:sz w:val="30"/>
                          </w:rPr>
                          <w:t xml:space="preserve"> </w:t>
                        </w:r>
                        <w:r>
                          <w:rPr>
                            <w:color w:val="FFFFFF"/>
                            <w:spacing w:val="-4"/>
                            <w:sz w:val="30"/>
                          </w:rPr>
                          <w:t>11559</w:t>
                        </w:r>
                        <w:r>
                          <w:rPr>
                            <w:color w:val="FFFFFF"/>
                            <w:spacing w:val="-13"/>
                            <w:sz w:val="30"/>
                          </w:rPr>
                          <w:t xml:space="preserve"> </w:t>
                        </w:r>
                        <w:r>
                          <w:rPr>
                            <w:color w:val="FFFFFF"/>
                            <w:spacing w:val="-4"/>
                            <w:sz w:val="30"/>
                          </w:rPr>
                          <w:t>GENDER,</w:t>
                        </w:r>
                        <w:r>
                          <w:rPr>
                            <w:color w:val="FFFFFF"/>
                            <w:spacing w:val="-13"/>
                            <w:sz w:val="30"/>
                          </w:rPr>
                          <w:t xml:space="preserve"> </w:t>
                        </w:r>
                        <w:r>
                          <w:rPr>
                            <w:color w:val="FFFFFF"/>
                            <w:spacing w:val="-4"/>
                            <w:sz w:val="30"/>
                          </w:rPr>
                          <w:t>SEXUALITY</w:t>
                        </w:r>
                        <w:r>
                          <w:rPr>
                            <w:color w:val="FFFFFF"/>
                            <w:spacing w:val="-13"/>
                            <w:sz w:val="30"/>
                          </w:rPr>
                          <w:t xml:space="preserve"> </w:t>
                        </w:r>
                        <w:r>
                          <w:rPr>
                            <w:color w:val="FFFFFF"/>
                            <w:spacing w:val="-4"/>
                            <w:sz w:val="30"/>
                          </w:rPr>
                          <w:t>AND</w:t>
                        </w:r>
                        <w:r>
                          <w:rPr>
                            <w:color w:val="FFFFFF"/>
                            <w:spacing w:val="-13"/>
                            <w:sz w:val="30"/>
                          </w:rPr>
                          <w:t xml:space="preserve"> </w:t>
                        </w:r>
                        <w:r>
                          <w:rPr>
                            <w:color w:val="FFFFFF"/>
                            <w:spacing w:val="-4"/>
                            <w:sz w:val="30"/>
                          </w:rPr>
                          <w:t>RACE</w:t>
                        </w:r>
                      </w:p>
                      <w:p w:rsidR="0069186F" w:rsidRDefault="00000000">
                        <w:pPr>
                          <w:ind w:left="3324"/>
                          <w:rPr>
                            <w:sz w:val="30"/>
                          </w:rPr>
                        </w:pPr>
                        <w:r>
                          <w:rPr>
                            <w:color w:val="FFFFFF"/>
                            <w:sz w:val="30"/>
                          </w:rPr>
                          <w:t>(Martina</w:t>
                        </w:r>
                        <w:r>
                          <w:rPr>
                            <w:color w:val="FFFFFF"/>
                            <w:spacing w:val="-14"/>
                            <w:sz w:val="30"/>
                          </w:rPr>
                          <w:t xml:space="preserve"> </w:t>
                        </w:r>
                        <w:r>
                          <w:rPr>
                            <w:color w:val="FFFFFF"/>
                            <w:spacing w:val="-2"/>
                            <w:sz w:val="30"/>
                          </w:rPr>
                          <w:t>Favaretto)</w:t>
                        </w:r>
                      </w:p>
                      <w:p w:rsidR="0069186F" w:rsidRDefault="00000000">
                        <w:pPr>
                          <w:spacing w:before="200"/>
                          <w:ind w:left="3324"/>
                          <w:rPr>
                            <w:rFonts w:ascii="Arial"/>
                            <w:b/>
                            <w:sz w:val="18"/>
                          </w:rPr>
                        </w:pPr>
                        <w:r>
                          <w:rPr>
                            <w:color w:val="FFFFFF"/>
                            <w:sz w:val="18"/>
                          </w:rPr>
                          <w:t>Project</w:t>
                        </w:r>
                        <w:r>
                          <w:rPr>
                            <w:color w:val="FFFFFF"/>
                            <w:spacing w:val="-13"/>
                            <w:sz w:val="18"/>
                          </w:rPr>
                          <w:t xml:space="preserve"> </w:t>
                        </w:r>
                        <w:r>
                          <w:rPr>
                            <w:color w:val="FFFFFF"/>
                            <w:sz w:val="18"/>
                          </w:rPr>
                          <w:t>Title:</w:t>
                        </w:r>
                        <w:r>
                          <w:rPr>
                            <w:color w:val="FFFFFF"/>
                            <w:spacing w:val="10"/>
                            <w:sz w:val="18"/>
                          </w:rPr>
                          <w:t xml:space="preserve"> </w:t>
                        </w:r>
                        <w:r>
                          <w:rPr>
                            <w:rFonts w:ascii="Arial"/>
                            <w:b/>
                            <w:color w:val="FFFFFF"/>
                            <w:sz w:val="18"/>
                          </w:rPr>
                          <w:t>IUB</w:t>
                        </w:r>
                        <w:r>
                          <w:rPr>
                            <w:rFonts w:ascii="Arial"/>
                            <w:b/>
                            <w:color w:val="FFFFFF"/>
                            <w:spacing w:val="-12"/>
                            <w:sz w:val="18"/>
                          </w:rPr>
                          <w:t xml:space="preserve"> </w:t>
                        </w:r>
                        <w:r>
                          <w:rPr>
                            <w:rFonts w:ascii="Arial"/>
                            <w:b/>
                            <w:color w:val="FFFFFF"/>
                            <w:sz w:val="18"/>
                          </w:rPr>
                          <w:t>Spring</w:t>
                        </w:r>
                        <w:r>
                          <w:rPr>
                            <w:rFonts w:ascii="Arial"/>
                            <w:b/>
                            <w:color w:val="FFFFFF"/>
                            <w:spacing w:val="-13"/>
                            <w:sz w:val="18"/>
                          </w:rPr>
                          <w:t xml:space="preserve"> </w:t>
                        </w:r>
                        <w:r>
                          <w:rPr>
                            <w:rFonts w:ascii="Arial"/>
                            <w:b/>
                            <w:color w:val="FFFFFF"/>
                            <w:sz w:val="18"/>
                          </w:rPr>
                          <w:t>2022</w:t>
                        </w:r>
                        <w:r>
                          <w:rPr>
                            <w:rFonts w:ascii="Arial"/>
                            <w:b/>
                            <w:color w:val="FFFFFF"/>
                            <w:spacing w:val="-12"/>
                            <w:sz w:val="18"/>
                          </w:rPr>
                          <w:t xml:space="preserve"> </w:t>
                        </w:r>
                        <w:r>
                          <w:rPr>
                            <w:rFonts w:ascii="Arial"/>
                            <w:b/>
                            <w:color w:val="FFFFFF"/>
                            <w:sz w:val="18"/>
                          </w:rPr>
                          <w:t>Course</w:t>
                        </w:r>
                        <w:r>
                          <w:rPr>
                            <w:rFonts w:ascii="Arial"/>
                            <w:b/>
                            <w:color w:val="FFFFFF"/>
                            <w:spacing w:val="-13"/>
                            <w:sz w:val="18"/>
                          </w:rPr>
                          <w:t xml:space="preserve"> </w:t>
                        </w:r>
                        <w:r>
                          <w:rPr>
                            <w:rFonts w:ascii="Arial"/>
                            <w:b/>
                            <w:color w:val="FFFFFF"/>
                            <w:spacing w:val="-2"/>
                            <w:sz w:val="18"/>
                          </w:rPr>
                          <w:t>Questionnaire</w:t>
                        </w:r>
                      </w:p>
                      <w:p w:rsidR="0069186F" w:rsidRDefault="00000000">
                        <w:pPr>
                          <w:spacing w:before="195"/>
                          <w:ind w:left="3324"/>
                          <w:rPr>
                            <w:rFonts w:ascii="Arial"/>
                            <w:b/>
                            <w:sz w:val="18"/>
                          </w:rPr>
                        </w:pPr>
                        <w:r>
                          <w:rPr>
                            <w:color w:val="FFFFFF"/>
                            <w:sz w:val="18"/>
                          </w:rPr>
                          <w:t>Courses</w:t>
                        </w:r>
                        <w:r>
                          <w:rPr>
                            <w:color w:val="FFFFFF"/>
                            <w:spacing w:val="16"/>
                            <w:sz w:val="18"/>
                          </w:rPr>
                          <w:t xml:space="preserve"> </w:t>
                        </w:r>
                        <w:r>
                          <w:rPr>
                            <w:color w:val="FFFFFF"/>
                            <w:sz w:val="18"/>
                          </w:rPr>
                          <w:t>Audience:</w:t>
                        </w:r>
                        <w:r>
                          <w:rPr>
                            <w:color w:val="FFFFFF"/>
                            <w:spacing w:val="48"/>
                            <w:sz w:val="18"/>
                          </w:rPr>
                          <w:t xml:space="preserve"> </w:t>
                        </w:r>
                        <w:r>
                          <w:rPr>
                            <w:rFonts w:ascii="Arial"/>
                            <w:b/>
                            <w:color w:val="FFFFFF"/>
                            <w:spacing w:val="-5"/>
                            <w:sz w:val="18"/>
                          </w:rPr>
                          <w:t>39</w:t>
                        </w:r>
                      </w:p>
                      <w:p w:rsidR="0069186F" w:rsidRDefault="00000000">
                        <w:pPr>
                          <w:spacing w:before="17"/>
                          <w:ind w:left="3324"/>
                          <w:rPr>
                            <w:rFonts w:ascii="Arial"/>
                            <w:b/>
                            <w:sz w:val="18"/>
                          </w:rPr>
                        </w:pPr>
                        <w:r>
                          <w:rPr>
                            <w:color w:val="FFFFFF"/>
                            <w:sz w:val="18"/>
                          </w:rPr>
                          <w:t>Responses</w:t>
                        </w:r>
                        <w:r>
                          <w:rPr>
                            <w:color w:val="FFFFFF"/>
                            <w:spacing w:val="24"/>
                            <w:sz w:val="18"/>
                          </w:rPr>
                          <w:t xml:space="preserve"> </w:t>
                        </w:r>
                        <w:r>
                          <w:rPr>
                            <w:color w:val="FFFFFF"/>
                            <w:sz w:val="18"/>
                          </w:rPr>
                          <w:t>Received:</w:t>
                        </w:r>
                        <w:r>
                          <w:rPr>
                            <w:color w:val="FFFFFF"/>
                            <w:spacing w:val="59"/>
                            <w:sz w:val="18"/>
                          </w:rPr>
                          <w:t xml:space="preserve"> </w:t>
                        </w:r>
                        <w:r>
                          <w:rPr>
                            <w:rFonts w:ascii="Arial"/>
                            <w:b/>
                            <w:color w:val="FFFFFF"/>
                            <w:spacing w:val="-5"/>
                            <w:sz w:val="18"/>
                          </w:rPr>
                          <w:t>22</w:t>
                        </w:r>
                      </w:p>
                      <w:p w:rsidR="0069186F" w:rsidRDefault="00000000">
                        <w:pPr>
                          <w:spacing w:before="17"/>
                          <w:ind w:left="3324"/>
                          <w:rPr>
                            <w:rFonts w:ascii="Arial"/>
                            <w:b/>
                            <w:sz w:val="18"/>
                          </w:rPr>
                        </w:pPr>
                        <w:r>
                          <w:rPr>
                            <w:color w:val="FFFFFF"/>
                            <w:sz w:val="18"/>
                          </w:rPr>
                          <w:t>Response</w:t>
                        </w:r>
                        <w:r>
                          <w:rPr>
                            <w:color w:val="FFFFFF"/>
                            <w:spacing w:val="27"/>
                            <w:sz w:val="18"/>
                          </w:rPr>
                          <w:t xml:space="preserve"> </w:t>
                        </w:r>
                        <w:r>
                          <w:rPr>
                            <w:color w:val="FFFFFF"/>
                            <w:sz w:val="18"/>
                          </w:rPr>
                          <w:t>Ratio:</w:t>
                        </w:r>
                        <w:r>
                          <w:rPr>
                            <w:color w:val="FFFFFF"/>
                            <w:spacing w:val="58"/>
                            <w:sz w:val="18"/>
                          </w:rPr>
                          <w:t xml:space="preserve"> </w:t>
                        </w:r>
                        <w:r>
                          <w:rPr>
                            <w:rFonts w:ascii="Arial"/>
                            <w:b/>
                            <w:color w:val="FFFFFF"/>
                            <w:spacing w:val="-2"/>
                            <w:sz w:val="18"/>
                          </w:rPr>
                          <w:t>56.4%</w:t>
                        </w:r>
                      </w:p>
                    </w:txbxContent>
                  </v:textbox>
                </v:shape>
                <w10:wrap anchorx="page" anchory="page"/>
              </v:group>
            </w:pict>
          </mc:Fallback>
        </mc:AlternateContent>
      </w: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rPr>
          <w:rFonts w:eastAsia="Arial" w:hAnsi="Arial" w:cs="Arial"/>
          <w:bCs/>
          <w:sz w:val="20"/>
          <w:szCs w:val="21"/>
        </w:rPr>
      </w:pPr>
    </w:p>
    <w:p w:rsidR="0069186F" w:rsidRDefault="0069186F">
      <w:pPr>
        <w:widowControl w:val="0"/>
        <w:autoSpaceDE w:val="0"/>
        <w:autoSpaceDN w:val="0"/>
        <w:spacing w:before="119"/>
        <w:rPr>
          <w:rFonts w:eastAsia="Arial" w:hAnsi="Arial" w:cs="Arial"/>
          <w:bCs/>
          <w:sz w:val="20"/>
          <w:szCs w:val="21"/>
        </w:rPr>
      </w:pPr>
    </w:p>
    <w:p w:rsidR="0069186F" w:rsidRDefault="00000000">
      <w:pPr>
        <w:widowControl w:val="0"/>
        <w:autoSpaceDE w:val="0"/>
        <w:autoSpaceDN w:val="0"/>
        <w:spacing w:line="89" w:lineRule="exact"/>
        <w:ind w:left="685"/>
        <w:rPr>
          <w:rFonts w:eastAsia="Arial" w:hAnsi="Arial" w:cs="Arial"/>
          <w:bCs/>
          <w:sz w:val="8"/>
          <w:szCs w:val="21"/>
        </w:rPr>
      </w:pPr>
      <w:r>
        <w:rPr>
          <w:noProof/>
          <w:position w:val="-1"/>
          <w:sz w:val="8"/>
        </w:rPr>
        <mc:AlternateContent>
          <mc:Choice Requires="wpg">
            <w:drawing>
              <wp:inline distT="0" distB="0" distL="0" distR="0">
                <wp:extent cx="946785" cy="57150"/>
                <wp:effectExtent l="0" t="0" r="0" b="0"/>
                <wp:docPr id="709661284" name="Group 6"/>
                <wp:cNvGraphicFramePr/>
                <a:graphic xmlns:a="http://schemas.openxmlformats.org/drawingml/2006/main">
                  <a:graphicData uri="http://schemas.microsoft.com/office/word/2010/wordprocessingGroup">
                    <wpg:wgp>
                      <wpg:cNvGrpSpPr/>
                      <wpg:grpSpPr>
                        <a:xfrm>
                          <a:off x="0" y="0"/>
                          <a:ext cx="946785" cy="57150"/>
                          <a:chOff x="0" y="0"/>
                          <a:chExt cx="946785" cy="57150"/>
                        </a:xfrm>
                      </wpg:grpSpPr>
                      <wps:wsp>
                        <wps:cNvPr id="468952005" name="Graphic 7"/>
                        <wps:cNvSpPr/>
                        <wps:spPr>
                          <a:xfrm>
                            <a:off x="0" y="0"/>
                            <a:ext cx="946785" cy="57150"/>
                          </a:xfrm>
                          <a:custGeom>
                            <a:avLst/>
                            <a:gdLst/>
                            <a:ahLst/>
                            <a:cxnLst/>
                            <a:rect l="l" t="t" r="r" b="b"/>
                            <a:pathLst>
                              <a:path w="946785" h="57150">
                                <a:moveTo>
                                  <a:pt x="946698" y="0"/>
                                </a:moveTo>
                                <a:lnTo>
                                  <a:pt x="0" y="0"/>
                                </a:lnTo>
                                <a:lnTo>
                                  <a:pt x="0" y="56801"/>
                                </a:lnTo>
                                <a:lnTo>
                                  <a:pt x="946698" y="56801"/>
                                </a:lnTo>
                                <a:lnTo>
                                  <a:pt x="946698"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67C51D7F" id="Group 6" o:spid="_x0000_s1026" style="width:74.55pt;height:4.5pt;mso-position-horizontal-relative:char;mso-position-vertical-relative:line" coordsize="9467,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">
                <v:shape id="Graphic 7" o:spid="_x0000_s1027" style="position:absolute;width:9467;height:571;visibility:visible;mso-wrap-style:square;v-text-anchor:top" coordsize="946785,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" path="m946698,l,,,56801r946698,l946698,xe" fillcolor="#2672b9" stroked="f">
                  <v:path arrowok="t"/>
                </v:shape>
                <w10:anchorlock/>
              </v:group>
            </w:pict>
          </mc:Fallback>
        </mc:AlternateContent>
      </w:r>
    </w:p>
    <w:p w:rsidR="0069186F" w:rsidRDefault="00000000">
      <w:pPr>
        <w:widowControl w:val="0"/>
        <w:autoSpaceDE w:val="0"/>
        <w:autoSpaceDN w:val="0"/>
        <w:spacing w:before="194"/>
        <w:ind w:left="685"/>
        <w:rPr>
          <w:rFonts w:ascii="Arial" w:eastAsia="Arial MT" w:hAnsi="Arial MT" w:cs="Arial MT"/>
          <w:b/>
          <w:sz w:val="19"/>
          <w:szCs w:val="22"/>
        </w:rPr>
      </w:pPr>
      <w:r>
        <w:rPr>
          <w:noProof/>
        </w:rPr>
        <mc:AlternateContent>
          <mc:Choice Requires="wps">
            <w:drawing>
              <wp:anchor distT="0" distB="0" distL="0" distR="0" simplePos="0" relativeHeight="251698176" behindDoc="0" locked="0" layoutInCell="1" allowOverlap="1">
                <wp:simplePos x="0" y="0"/>
                <wp:positionH relativeFrom="page">
                  <wp:posOffset>0</wp:posOffset>
                </wp:positionH>
                <wp:positionV relativeFrom="paragraph">
                  <wp:posOffset>691377</wp:posOffset>
                </wp:positionV>
                <wp:extent cx="7772400" cy="265430"/>
                <wp:effectExtent l="0" t="0" r="0" b="0"/>
                <wp:wrapNone/>
                <wp:docPr id="945651264" name="Graphic 8"/>
                <wp:cNvGraphicFramePr/>
                <a:graphic xmlns:a="http://schemas.openxmlformats.org/drawingml/2006/main">
                  <a:graphicData uri="http://schemas.microsoft.com/office/word/2010/wordprocessingShape">
                    <wps:wsp>
                      <wps:cNvSpPr/>
                      <wps:spPr>
                        <a:xfrm>
                          <a:off x="0" y="0"/>
                          <a:ext cx="7772400" cy="265430"/>
                        </a:xfrm>
                        <a:custGeom>
                          <a:avLst/>
                          <a:gdLst/>
                          <a:ahLst/>
                          <a:cxnLst/>
                          <a:rect l="l" t="t" r="r" b="b"/>
                          <a:pathLst>
                            <a:path w="7772400" h="265430">
                              <a:moveTo>
                                <a:pt x="7772396" y="0"/>
                              </a:moveTo>
                              <a:lnTo>
                                <a:pt x="0" y="0"/>
                              </a:lnTo>
                              <a:lnTo>
                                <a:pt x="0" y="265046"/>
                              </a:lnTo>
                              <a:lnTo>
                                <a:pt x="7772396" y="265046"/>
                              </a:lnTo>
                              <a:lnTo>
                                <a:pt x="7772396" y="0"/>
                              </a:lnTo>
                              <a:close/>
                            </a:path>
                          </a:pathLst>
                        </a:custGeom>
                        <a:solidFill>
                          <a:srgbClr val="343F4E"/>
                        </a:solidFill>
                      </wps:spPr>
                      <wps:bodyPr wrap="square" lIns="0" tIns="0" rIns="0" bIns="0" rtlCol="0">
                        <a:prstTxWarp prst="textNoShape">
                          <a:avLst/>
                        </a:prstTxWarp>
                      </wps:bodyPr>
                    </wps:wsp>
                  </a:graphicData>
                </a:graphic>
              </wp:anchor>
            </w:drawing>
          </mc:Choice>
          <mc:Fallback>
            <w:pict>
              <v:shape w14:anchorId="12A332B4" id="Graphic 8" o:spid="_x0000_s1026" style="position:absolute;margin-left:0;margin-top:54.45pt;width:612pt;height:20.9pt;z-index:251698176;visibility:visible;mso-wrap-style:square;mso-wrap-distance-left:0;mso-wrap-distance-top:0;mso-wrap-distance-right:0;mso-wrap-distance-bottom:0;mso-position-horizontal:absolute;mso-position-horizontal-relative:page;mso-position-vertical:absolute;mso-position-vertical-relative:text;v-text-anchor:top" coordsize="7772400,265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" path="m7772396,l,,,265046r7772396,l7772396,xe" fillcolor="#343f4e" stroked="f">
                <v:path arrowok="t"/>
                <w10:wrap anchorx="page"/>
              </v:shape>
            </w:pict>
          </mc:Fallback>
        </mc:AlternateContent>
      </w:r>
      <w:r>
        <w:rPr>
          <w:rFonts w:ascii="Arial MT" w:eastAsia="Arial MT" w:hAnsi="Arial MT" w:cs="Arial MT"/>
          <w:color w:val="343F4E"/>
          <w:position w:val="1"/>
          <w:sz w:val="18"/>
          <w:szCs w:val="22"/>
        </w:rPr>
        <w:t>Creation</w:t>
      </w:r>
      <w:r>
        <w:rPr>
          <w:rFonts w:ascii="Arial MT" w:eastAsia="Arial MT" w:hAnsi="Arial MT" w:cs="Arial MT"/>
          <w:color w:val="343F4E"/>
          <w:spacing w:val="10"/>
          <w:position w:val="1"/>
          <w:sz w:val="18"/>
          <w:szCs w:val="22"/>
        </w:rPr>
        <w:t xml:space="preserve"> </w:t>
      </w:r>
      <w:r>
        <w:rPr>
          <w:rFonts w:ascii="Arial MT" w:eastAsia="Arial MT" w:hAnsi="Arial MT" w:cs="Arial MT"/>
          <w:color w:val="343F4E"/>
          <w:position w:val="1"/>
          <w:sz w:val="18"/>
          <w:szCs w:val="22"/>
        </w:rPr>
        <w:t>Date:</w:t>
      </w:r>
      <w:r>
        <w:rPr>
          <w:rFonts w:ascii="Arial MT" w:eastAsia="Arial MT" w:hAnsi="Arial MT" w:cs="Arial MT"/>
          <w:color w:val="343F4E"/>
          <w:spacing w:val="44"/>
          <w:position w:val="1"/>
          <w:sz w:val="18"/>
          <w:szCs w:val="22"/>
        </w:rPr>
        <w:t xml:space="preserve"> </w:t>
      </w:r>
      <w:r>
        <w:rPr>
          <w:rFonts w:ascii="Arial" w:eastAsia="Arial MT" w:hAnsi="Arial MT" w:cs="Arial MT"/>
          <w:b/>
          <w:color w:val="343F4E"/>
          <w:sz w:val="19"/>
          <w:szCs w:val="22"/>
        </w:rPr>
        <w:t>Monday,</w:t>
      </w:r>
      <w:r>
        <w:rPr>
          <w:rFonts w:ascii="Arial" w:eastAsia="Arial MT" w:hAnsi="Arial MT" w:cs="Arial MT"/>
          <w:b/>
          <w:color w:val="343F4E"/>
          <w:spacing w:val="8"/>
          <w:sz w:val="19"/>
          <w:szCs w:val="22"/>
        </w:rPr>
        <w:t xml:space="preserve"> </w:t>
      </w:r>
      <w:r>
        <w:rPr>
          <w:rFonts w:ascii="Arial" w:eastAsia="Arial MT" w:hAnsi="Arial MT" w:cs="Arial MT"/>
          <w:b/>
          <w:color w:val="343F4E"/>
          <w:sz w:val="19"/>
          <w:szCs w:val="22"/>
        </w:rPr>
        <w:t>July</w:t>
      </w:r>
      <w:r>
        <w:rPr>
          <w:rFonts w:ascii="Arial" w:eastAsia="Arial MT" w:hAnsi="Arial MT" w:cs="Arial MT"/>
          <w:b/>
          <w:color w:val="343F4E"/>
          <w:spacing w:val="7"/>
          <w:sz w:val="19"/>
          <w:szCs w:val="22"/>
        </w:rPr>
        <w:t xml:space="preserve"> </w:t>
      </w:r>
      <w:bookmarkStart w:id="56" w:name="IUB_Spring_2022_Course_Questionnaire_Ind"/>
      <w:bookmarkEnd w:id="56"/>
      <w:r>
        <w:rPr>
          <w:rFonts w:ascii="Arial" w:eastAsia="Arial MT" w:hAnsi="Arial MT" w:cs="Arial MT"/>
          <w:b/>
          <w:color w:val="343F4E"/>
          <w:sz w:val="19"/>
          <w:szCs w:val="22"/>
        </w:rPr>
        <w:t>18,</w:t>
      </w:r>
      <w:r>
        <w:rPr>
          <w:rFonts w:ascii="Arial" w:eastAsia="Arial MT" w:hAnsi="Arial MT" w:cs="Arial MT"/>
          <w:b/>
          <w:color w:val="343F4E"/>
          <w:spacing w:val="8"/>
          <w:sz w:val="19"/>
          <w:szCs w:val="22"/>
        </w:rPr>
        <w:t xml:space="preserve"> </w:t>
      </w:r>
      <w:r>
        <w:rPr>
          <w:rFonts w:ascii="Arial" w:eastAsia="Arial MT" w:hAnsi="Arial MT" w:cs="Arial MT"/>
          <w:b/>
          <w:color w:val="343F4E"/>
          <w:spacing w:val="-4"/>
          <w:sz w:val="19"/>
          <w:szCs w:val="22"/>
        </w:rPr>
        <w:t>2022</w:t>
      </w:r>
    </w:p>
    <w:p w:rsidR="0069186F" w:rsidRDefault="00000000">
      <w:pPr>
        <w:widowControl w:val="0"/>
        <w:autoSpaceDE w:val="0"/>
        <w:autoSpaceDN w:val="0"/>
        <w:spacing w:before="11"/>
        <w:rPr>
          <w:rFonts w:ascii="Arial" w:eastAsia="Arial" w:hAnsi="Arial" w:cs="Arial"/>
          <w:b/>
          <w:bCs/>
          <w:sz w:val="13"/>
          <w:szCs w:val="21"/>
        </w:rPr>
      </w:pPr>
      <w:r>
        <w:rPr>
          <w:noProof/>
        </w:rPr>
        <mc:AlternateContent>
          <mc:Choice Requires="wps">
            <w:drawing>
              <wp:anchor distT="0" distB="0" distL="0" distR="0" simplePos="0" relativeHeight="251700224" behindDoc="1" locked="0" layoutInCell="1" allowOverlap="1">
                <wp:simplePos x="0" y="0"/>
                <wp:positionH relativeFrom="page">
                  <wp:posOffset>6863565</wp:posOffset>
                </wp:positionH>
                <wp:positionV relativeFrom="paragraph">
                  <wp:posOffset>117194</wp:posOffset>
                </wp:positionV>
                <wp:extent cx="483234" cy="188595"/>
                <wp:effectExtent l="0" t="0" r="0" b="0"/>
                <wp:wrapTopAndBottom/>
                <wp:docPr id="606782469" name="Graphic 9">
                  <a:hlinkClick xmlns:a="http://schemas.openxmlformats.org/drawingml/2006/main" r:id="rId122"/>
                </wp:docPr>
                <wp:cNvGraphicFramePr/>
                <a:graphic xmlns:a="http://schemas.openxmlformats.org/drawingml/2006/main">
                  <a:graphicData uri="http://schemas.microsoft.com/office/word/2010/wordprocessingShape">
                    <wps:wsp>
                      <wps:cNvSpPr/>
                      <wps:spPr>
                        <a:xfrm>
                          <a:off x="0" y="0"/>
                          <a:ext cx="483234" cy="188595"/>
                        </a:xfrm>
                        <a:custGeom>
                          <a:avLst/>
                          <a:gdLst/>
                          <a:ahLst/>
                          <a:cxnLst/>
                          <a:rect l="l" t="t" r="r" b="b"/>
                          <a:pathLst>
                            <a:path w="483234" h="188595">
                              <a:moveTo>
                                <a:pt x="211495" y="74012"/>
                              </a:moveTo>
                              <a:lnTo>
                                <a:pt x="201328" y="74012"/>
                              </a:lnTo>
                              <a:lnTo>
                                <a:pt x="201328" y="138786"/>
                              </a:lnTo>
                              <a:lnTo>
                                <a:pt x="223460" y="180110"/>
                              </a:lnTo>
                              <a:lnTo>
                                <a:pt x="251601" y="188241"/>
                              </a:lnTo>
                              <a:lnTo>
                                <a:pt x="265008" y="186879"/>
                              </a:lnTo>
                              <a:lnTo>
                                <a:pt x="276513" y="182806"/>
                              </a:lnTo>
                              <a:lnTo>
                                <a:pt x="281522" y="179266"/>
                              </a:lnTo>
                              <a:lnTo>
                                <a:pt x="251601" y="179266"/>
                              </a:lnTo>
                              <a:lnTo>
                                <a:pt x="243588" y="178505"/>
                              </a:lnTo>
                              <a:lnTo>
                                <a:pt x="212233" y="146668"/>
                              </a:lnTo>
                              <a:lnTo>
                                <a:pt x="211495" y="138786"/>
                              </a:lnTo>
                              <a:lnTo>
                                <a:pt x="211495" y="74012"/>
                              </a:lnTo>
                              <a:close/>
                            </a:path>
                            <a:path w="483234" h="188595">
                              <a:moveTo>
                                <a:pt x="303857" y="166600"/>
                              </a:moveTo>
                              <a:lnTo>
                                <a:pt x="293700" y="166600"/>
                              </a:lnTo>
                              <a:lnTo>
                                <a:pt x="293700" y="185581"/>
                              </a:lnTo>
                              <a:lnTo>
                                <a:pt x="303857" y="185581"/>
                              </a:lnTo>
                              <a:lnTo>
                                <a:pt x="303857" y="166600"/>
                              </a:lnTo>
                              <a:close/>
                            </a:path>
                            <a:path w="483234" h="188595">
                              <a:moveTo>
                                <a:pt x="303857" y="74012"/>
                              </a:moveTo>
                              <a:lnTo>
                                <a:pt x="293700" y="74012"/>
                              </a:lnTo>
                              <a:lnTo>
                                <a:pt x="293700" y="138786"/>
                              </a:lnTo>
                              <a:lnTo>
                                <a:pt x="292898" y="146676"/>
                              </a:lnTo>
                              <a:lnTo>
                                <a:pt x="267245" y="176240"/>
                              </a:lnTo>
                              <a:lnTo>
                                <a:pt x="251601" y="179266"/>
                              </a:lnTo>
                              <a:lnTo>
                                <a:pt x="281522" y="179266"/>
                              </a:lnTo>
                              <a:lnTo>
                                <a:pt x="286087" y="176040"/>
                              </a:lnTo>
                              <a:lnTo>
                                <a:pt x="293700" y="166600"/>
                              </a:lnTo>
                              <a:lnTo>
                                <a:pt x="303857" y="166600"/>
                              </a:lnTo>
                              <a:lnTo>
                                <a:pt x="303857" y="74012"/>
                              </a:lnTo>
                              <a:close/>
                            </a:path>
                            <a:path w="483234" h="188595">
                              <a:moveTo>
                                <a:pt x="22365" y="161781"/>
                              </a:moveTo>
                              <a:lnTo>
                                <a:pt x="10180" y="161781"/>
                              </a:lnTo>
                              <a:lnTo>
                                <a:pt x="14215" y="167172"/>
                              </a:lnTo>
                              <a:lnTo>
                                <a:pt x="52319" y="187733"/>
                              </a:lnTo>
                              <a:lnTo>
                                <a:pt x="59876" y="188241"/>
                              </a:lnTo>
                              <a:lnTo>
                                <a:pt x="71942" y="187152"/>
                              </a:lnTo>
                              <a:lnTo>
                                <a:pt x="83113" y="183893"/>
                              </a:lnTo>
                              <a:lnTo>
                                <a:pt x="91972" y="179210"/>
                              </a:lnTo>
                              <a:lnTo>
                                <a:pt x="60246" y="179210"/>
                              </a:lnTo>
                              <a:lnTo>
                                <a:pt x="50326" y="178284"/>
                              </a:lnTo>
                              <a:lnTo>
                                <a:pt x="41073" y="175515"/>
                              </a:lnTo>
                              <a:lnTo>
                                <a:pt x="32516" y="170918"/>
                              </a:lnTo>
                              <a:lnTo>
                                <a:pt x="24684" y="164507"/>
                              </a:lnTo>
                              <a:lnTo>
                                <a:pt x="22365" y="161781"/>
                              </a:lnTo>
                              <a:close/>
                            </a:path>
                            <a:path w="483234" h="188595">
                              <a:moveTo>
                                <a:pt x="10180" y="0"/>
                              </a:moveTo>
                              <a:lnTo>
                                <a:pt x="0" y="0"/>
                              </a:lnTo>
                              <a:lnTo>
                                <a:pt x="0" y="185562"/>
                              </a:lnTo>
                              <a:lnTo>
                                <a:pt x="10180" y="185562"/>
                              </a:lnTo>
                              <a:lnTo>
                                <a:pt x="10180" y="161781"/>
                              </a:lnTo>
                              <a:lnTo>
                                <a:pt x="22365" y="161781"/>
                              </a:lnTo>
                              <a:lnTo>
                                <a:pt x="18143" y="156815"/>
                              </a:lnTo>
                              <a:lnTo>
                                <a:pt x="13451" y="148410"/>
                              </a:lnTo>
                              <a:lnTo>
                                <a:pt x="10637" y="139384"/>
                              </a:lnTo>
                              <a:lnTo>
                                <a:pt x="9694" y="129697"/>
                              </a:lnTo>
                              <a:lnTo>
                                <a:pt x="10637" y="119989"/>
                              </a:lnTo>
                              <a:lnTo>
                                <a:pt x="13458" y="110891"/>
                              </a:lnTo>
                              <a:lnTo>
                                <a:pt x="18144" y="102432"/>
                              </a:lnTo>
                              <a:lnTo>
                                <a:pt x="22658" y="97055"/>
                              </a:lnTo>
                              <a:lnTo>
                                <a:pt x="10180" y="97055"/>
                              </a:lnTo>
                              <a:lnTo>
                                <a:pt x="10180" y="0"/>
                              </a:lnTo>
                              <a:close/>
                            </a:path>
                            <a:path w="483234" h="188595">
                              <a:moveTo>
                                <a:pt x="91964" y="79683"/>
                              </a:moveTo>
                              <a:lnTo>
                                <a:pt x="60125" y="79683"/>
                              </a:lnTo>
                              <a:lnTo>
                                <a:pt x="69988" y="80624"/>
                              </a:lnTo>
                              <a:lnTo>
                                <a:pt x="79187" y="83438"/>
                              </a:lnTo>
                              <a:lnTo>
                                <a:pt x="106357" y="110703"/>
                              </a:lnTo>
                              <a:lnTo>
                                <a:pt x="110051" y="129451"/>
                              </a:lnTo>
                              <a:lnTo>
                                <a:pt x="110049" y="129697"/>
                              </a:lnTo>
                              <a:lnTo>
                                <a:pt x="87753" y="170926"/>
                              </a:lnTo>
                              <a:lnTo>
                                <a:pt x="60246" y="179210"/>
                              </a:lnTo>
                              <a:lnTo>
                                <a:pt x="91972" y="179210"/>
                              </a:lnTo>
                              <a:lnTo>
                                <a:pt x="119131" y="141084"/>
                              </a:lnTo>
                              <a:lnTo>
                                <a:pt x="120237" y="129451"/>
                              </a:lnTo>
                              <a:lnTo>
                                <a:pt x="119131" y="117822"/>
                              </a:lnTo>
                              <a:lnTo>
                                <a:pt x="115821" y="107005"/>
                              </a:lnTo>
                              <a:lnTo>
                                <a:pt x="110315" y="97039"/>
                              </a:lnTo>
                              <a:lnTo>
                                <a:pt x="102622" y="87967"/>
                              </a:lnTo>
                              <a:lnTo>
                                <a:pt x="93352" y="80417"/>
                              </a:lnTo>
                              <a:lnTo>
                                <a:pt x="91964" y="79683"/>
                              </a:lnTo>
                              <a:close/>
                            </a:path>
                            <a:path w="483234" h="188595">
                              <a:moveTo>
                                <a:pt x="59876" y="70652"/>
                              </a:moveTo>
                              <a:lnTo>
                                <a:pt x="23671" y="82648"/>
                              </a:lnTo>
                              <a:lnTo>
                                <a:pt x="10180" y="97055"/>
                              </a:lnTo>
                              <a:lnTo>
                                <a:pt x="22658" y="97055"/>
                              </a:lnTo>
                              <a:lnTo>
                                <a:pt x="24684" y="94641"/>
                              </a:lnTo>
                              <a:lnTo>
                                <a:pt x="32518" y="88114"/>
                              </a:lnTo>
                              <a:lnTo>
                                <a:pt x="41058" y="83438"/>
                              </a:lnTo>
                              <a:lnTo>
                                <a:pt x="50272" y="80624"/>
                              </a:lnTo>
                              <a:lnTo>
                                <a:pt x="60125" y="79683"/>
                              </a:lnTo>
                              <a:lnTo>
                                <a:pt x="91964" y="79683"/>
                              </a:lnTo>
                              <a:lnTo>
                                <a:pt x="83113" y="75003"/>
                              </a:lnTo>
                              <a:lnTo>
                                <a:pt x="71942" y="71742"/>
                              </a:lnTo>
                              <a:lnTo>
                                <a:pt x="59876" y="70652"/>
                              </a:lnTo>
                              <a:close/>
                            </a:path>
                            <a:path w="483234" h="188595">
                              <a:moveTo>
                                <a:pt x="152362" y="378"/>
                              </a:moveTo>
                              <a:lnTo>
                                <a:pt x="142249" y="378"/>
                              </a:lnTo>
                              <a:lnTo>
                                <a:pt x="142249" y="145242"/>
                              </a:lnTo>
                              <a:lnTo>
                                <a:pt x="161609" y="180814"/>
                              </a:lnTo>
                              <a:lnTo>
                                <a:pt x="185617" y="187512"/>
                              </a:lnTo>
                              <a:lnTo>
                                <a:pt x="186716" y="187512"/>
                              </a:lnTo>
                              <a:lnTo>
                                <a:pt x="186716" y="178518"/>
                              </a:lnTo>
                              <a:lnTo>
                                <a:pt x="176401" y="178518"/>
                              </a:lnTo>
                              <a:lnTo>
                                <a:pt x="168474" y="175347"/>
                              </a:lnTo>
                              <a:lnTo>
                                <a:pt x="152362" y="145242"/>
                              </a:lnTo>
                              <a:lnTo>
                                <a:pt x="152362" y="378"/>
                              </a:lnTo>
                              <a:close/>
                            </a:path>
                            <a:path w="483234" h="188595">
                              <a:moveTo>
                                <a:pt x="386145" y="70803"/>
                              </a:moveTo>
                              <a:lnTo>
                                <a:pt x="341983" y="88103"/>
                              </a:lnTo>
                              <a:lnTo>
                                <a:pt x="324112" y="129035"/>
                              </a:lnTo>
                              <a:lnTo>
                                <a:pt x="325247" y="140461"/>
                              </a:lnTo>
                              <a:lnTo>
                                <a:pt x="351486" y="178216"/>
                              </a:lnTo>
                              <a:lnTo>
                                <a:pt x="384398" y="188241"/>
                              </a:lnTo>
                              <a:lnTo>
                                <a:pt x="386661" y="188241"/>
                              </a:lnTo>
                              <a:lnTo>
                                <a:pt x="398705" y="187081"/>
                              </a:lnTo>
                              <a:lnTo>
                                <a:pt x="409892" y="183615"/>
                              </a:lnTo>
                              <a:lnTo>
                                <a:pt x="417749" y="179228"/>
                              </a:lnTo>
                              <a:lnTo>
                                <a:pt x="383144" y="179228"/>
                              </a:lnTo>
                              <a:lnTo>
                                <a:pt x="375982" y="178492"/>
                              </a:lnTo>
                              <a:lnTo>
                                <a:pt x="368633" y="176288"/>
                              </a:lnTo>
                              <a:lnTo>
                                <a:pt x="361126" y="172627"/>
                              </a:lnTo>
                              <a:lnTo>
                                <a:pt x="353492" y="167518"/>
                              </a:lnTo>
                              <a:lnTo>
                                <a:pt x="360373" y="160900"/>
                              </a:lnTo>
                              <a:lnTo>
                                <a:pt x="346603" y="160900"/>
                              </a:lnTo>
                              <a:lnTo>
                                <a:pt x="341264" y="153599"/>
                              </a:lnTo>
                              <a:lnTo>
                                <a:pt x="337441" y="145714"/>
                              </a:lnTo>
                              <a:lnTo>
                                <a:pt x="335142" y="137274"/>
                              </a:lnTo>
                              <a:lnTo>
                                <a:pt x="334373" y="128306"/>
                              </a:lnTo>
                              <a:lnTo>
                                <a:pt x="335322" y="119054"/>
                              </a:lnTo>
                              <a:lnTo>
                                <a:pt x="365652" y="83507"/>
                              </a:lnTo>
                              <a:lnTo>
                                <a:pt x="384027" y="79816"/>
                              </a:lnTo>
                              <a:lnTo>
                                <a:pt x="417237" y="79816"/>
                              </a:lnTo>
                              <a:lnTo>
                                <a:pt x="410595" y="75918"/>
                              </a:lnTo>
                              <a:lnTo>
                                <a:pt x="398812" y="72084"/>
                              </a:lnTo>
                              <a:lnTo>
                                <a:pt x="386145" y="70803"/>
                              </a:lnTo>
                              <a:close/>
                            </a:path>
                            <a:path w="483234" h="188595">
                              <a:moveTo>
                                <a:pt x="441512" y="152096"/>
                              </a:moveTo>
                              <a:lnTo>
                                <a:pt x="430880" y="152096"/>
                              </a:lnTo>
                              <a:lnTo>
                                <a:pt x="428830" y="155050"/>
                              </a:lnTo>
                              <a:lnTo>
                                <a:pt x="424775" y="160269"/>
                              </a:lnTo>
                              <a:lnTo>
                                <a:pt x="390310" y="178814"/>
                              </a:lnTo>
                              <a:lnTo>
                                <a:pt x="383144" y="179228"/>
                              </a:lnTo>
                              <a:lnTo>
                                <a:pt x="417749" y="179228"/>
                              </a:lnTo>
                              <a:lnTo>
                                <a:pt x="438906" y="158202"/>
                              </a:lnTo>
                              <a:lnTo>
                                <a:pt x="441512" y="152096"/>
                              </a:lnTo>
                              <a:close/>
                            </a:path>
                            <a:path w="483234" h="188595">
                              <a:moveTo>
                                <a:pt x="417237" y="79816"/>
                              </a:moveTo>
                              <a:lnTo>
                                <a:pt x="384027" y="79816"/>
                              </a:lnTo>
                              <a:lnTo>
                                <a:pt x="393206" y="80581"/>
                              </a:lnTo>
                              <a:lnTo>
                                <a:pt x="401921" y="82869"/>
                              </a:lnTo>
                              <a:lnTo>
                                <a:pt x="410138" y="86669"/>
                              </a:lnTo>
                              <a:lnTo>
                                <a:pt x="417828" y="91971"/>
                              </a:lnTo>
                              <a:lnTo>
                                <a:pt x="346603" y="160900"/>
                              </a:lnTo>
                              <a:lnTo>
                                <a:pt x="360373" y="160900"/>
                              </a:lnTo>
                              <a:lnTo>
                                <a:pt x="432069" y="91952"/>
                              </a:lnTo>
                              <a:lnTo>
                                <a:pt x="431343" y="91186"/>
                              </a:lnTo>
                              <a:lnTo>
                                <a:pt x="421453" y="82290"/>
                              </a:lnTo>
                              <a:lnTo>
                                <a:pt x="417237" y="79816"/>
                              </a:lnTo>
                              <a:close/>
                            </a:path>
                            <a:path w="483234" h="188595">
                              <a:moveTo>
                                <a:pt x="467480" y="16444"/>
                              </a:moveTo>
                              <a:lnTo>
                                <a:pt x="460836" y="16444"/>
                              </a:lnTo>
                              <a:lnTo>
                                <a:pt x="457720" y="17277"/>
                              </a:lnTo>
                              <a:lnTo>
                                <a:pt x="445533" y="37943"/>
                              </a:lnTo>
                              <a:lnTo>
                                <a:pt x="446335" y="40954"/>
                              </a:lnTo>
                              <a:lnTo>
                                <a:pt x="449558" y="46568"/>
                              </a:lnTo>
                              <a:lnTo>
                                <a:pt x="451813" y="48811"/>
                              </a:lnTo>
                              <a:lnTo>
                                <a:pt x="457595" y="52163"/>
                              </a:lnTo>
                              <a:lnTo>
                                <a:pt x="460753" y="53005"/>
                              </a:lnTo>
                              <a:lnTo>
                                <a:pt x="467608" y="53005"/>
                              </a:lnTo>
                              <a:lnTo>
                                <a:pt x="470771" y="52153"/>
                              </a:lnTo>
                              <a:lnTo>
                                <a:pt x="473665" y="50468"/>
                              </a:lnTo>
                              <a:lnTo>
                                <a:pt x="461332" y="50468"/>
                              </a:lnTo>
                              <a:lnTo>
                                <a:pt x="458665" y="49767"/>
                              </a:lnTo>
                              <a:lnTo>
                                <a:pt x="453674" y="46946"/>
                              </a:lnTo>
                              <a:lnTo>
                                <a:pt x="451724" y="45034"/>
                              </a:lnTo>
                              <a:lnTo>
                                <a:pt x="448852" y="40168"/>
                              </a:lnTo>
                              <a:lnTo>
                                <a:pt x="448246" y="37943"/>
                              </a:lnTo>
                              <a:lnTo>
                                <a:pt x="448255" y="31449"/>
                              </a:lnTo>
                              <a:lnTo>
                                <a:pt x="461301" y="19009"/>
                              </a:lnTo>
                              <a:lnTo>
                                <a:pt x="473698" y="19009"/>
                              </a:lnTo>
                              <a:lnTo>
                                <a:pt x="470577" y="17258"/>
                              </a:lnTo>
                              <a:lnTo>
                                <a:pt x="467480" y="16444"/>
                              </a:lnTo>
                              <a:close/>
                            </a:path>
                            <a:path w="483234" h="188595">
                              <a:moveTo>
                                <a:pt x="473698" y="19009"/>
                              </a:moveTo>
                              <a:lnTo>
                                <a:pt x="467085" y="19009"/>
                              </a:lnTo>
                              <a:lnTo>
                                <a:pt x="469768" y="19710"/>
                              </a:lnTo>
                              <a:lnTo>
                                <a:pt x="474668" y="22550"/>
                              </a:lnTo>
                              <a:lnTo>
                                <a:pt x="476615" y="24472"/>
                              </a:lnTo>
                              <a:lnTo>
                                <a:pt x="479493" y="29300"/>
                              </a:lnTo>
                              <a:lnTo>
                                <a:pt x="480083" y="31449"/>
                              </a:lnTo>
                              <a:lnTo>
                                <a:pt x="480116" y="37943"/>
                              </a:lnTo>
                              <a:lnTo>
                                <a:pt x="479488" y="40225"/>
                              </a:lnTo>
                              <a:lnTo>
                                <a:pt x="476590" y="45043"/>
                              </a:lnTo>
                              <a:lnTo>
                                <a:pt x="474611" y="46965"/>
                              </a:lnTo>
                              <a:lnTo>
                                <a:pt x="469719" y="49767"/>
                              </a:lnTo>
                              <a:lnTo>
                                <a:pt x="467050" y="50468"/>
                              </a:lnTo>
                              <a:lnTo>
                                <a:pt x="473665" y="50468"/>
                              </a:lnTo>
                              <a:lnTo>
                                <a:pt x="482812" y="31449"/>
                              </a:lnTo>
                              <a:lnTo>
                                <a:pt x="481992" y="28457"/>
                              </a:lnTo>
                              <a:lnTo>
                                <a:pt x="478642" y="22730"/>
                              </a:lnTo>
                              <a:lnTo>
                                <a:pt x="476363" y="20505"/>
                              </a:lnTo>
                              <a:lnTo>
                                <a:pt x="473698" y="19009"/>
                              </a:lnTo>
                              <a:close/>
                            </a:path>
                            <a:path w="483234" h="188595">
                              <a:moveTo>
                                <a:pt x="466517" y="23913"/>
                              </a:moveTo>
                              <a:lnTo>
                                <a:pt x="457309" y="23913"/>
                              </a:lnTo>
                              <a:lnTo>
                                <a:pt x="457309" y="45593"/>
                              </a:lnTo>
                              <a:lnTo>
                                <a:pt x="460976" y="45593"/>
                              </a:lnTo>
                              <a:lnTo>
                                <a:pt x="460976" y="36978"/>
                              </a:lnTo>
                              <a:lnTo>
                                <a:pt x="468337" y="36978"/>
                              </a:lnTo>
                              <a:lnTo>
                                <a:pt x="467722" y="35974"/>
                              </a:lnTo>
                              <a:lnTo>
                                <a:pt x="468992" y="35491"/>
                              </a:lnTo>
                              <a:lnTo>
                                <a:pt x="469990" y="34734"/>
                              </a:lnTo>
                              <a:lnTo>
                                <a:pt x="470522" y="33977"/>
                              </a:lnTo>
                              <a:lnTo>
                                <a:pt x="460976" y="33977"/>
                              </a:lnTo>
                              <a:lnTo>
                                <a:pt x="460976" y="27009"/>
                              </a:lnTo>
                              <a:lnTo>
                                <a:pt x="471279" y="27009"/>
                              </a:lnTo>
                              <a:lnTo>
                                <a:pt x="471096" y="26545"/>
                              </a:lnTo>
                              <a:lnTo>
                                <a:pt x="468532" y="24443"/>
                              </a:lnTo>
                              <a:lnTo>
                                <a:pt x="466517" y="23913"/>
                              </a:lnTo>
                              <a:close/>
                            </a:path>
                            <a:path w="483234" h="188595">
                              <a:moveTo>
                                <a:pt x="468337" y="36978"/>
                              </a:moveTo>
                              <a:lnTo>
                                <a:pt x="464319" y="36978"/>
                              </a:lnTo>
                              <a:lnTo>
                                <a:pt x="469454" y="45593"/>
                              </a:lnTo>
                              <a:lnTo>
                                <a:pt x="473616" y="45593"/>
                              </a:lnTo>
                              <a:lnTo>
                                <a:pt x="468337" y="36978"/>
                              </a:lnTo>
                              <a:close/>
                            </a:path>
                            <a:path w="483234" h="188595">
                              <a:moveTo>
                                <a:pt x="471279" y="27009"/>
                              </a:moveTo>
                              <a:lnTo>
                                <a:pt x="465143" y="27009"/>
                              </a:lnTo>
                              <a:lnTo>
                                <a:pt x="466263" y="27264"/>
                              </a:lnTo>
                              <a:lnTo>
                                <a:pt x="467689" y="28325"/>
                              </a:lnTo>
                              <a:lnTo>
                                <a:pt x="468039" y="29196"/>
                              </a:lnTo>
                              <a:lnTo>
                                <a:pt x="467964" y="31610"/>
                              </a:lnTo>
                              <a:lnTo>
                                <a:pt x="467642" y="32301"/>
                              </a:lnTo>
                              <a:lnTo>
                                <a:pt x="466037" y="33655"/>
                              </a:lnTo>
                              <a:lnTo>
                                <a:pt x="464974" y="33977"/>
                              </a:lnTo>
                              <a:lnTo>
                                <a:pt x="470522" y="33977"/>
                              </a:lnTo>
                              <a:lnTo>
                                <a:pt x="471379" y="32755"/>
                              </a:lnTo>
                              <a:lnTo>
                                <a:pt x="471638" y="31922"/>
                              </a:lnTo>
                              <a:lnTo>
                                <a:pt x="471735" y="28164"/>
                              </a:lnTo>
                              <a:lnTo>
                                <a:pt x="471279" y="27009"/>
                              </a:lnTo>
                              <a:close/>
                            </a:path>
                          </a:pathLst>
                        </a:custGeom>
                        <a:solidFill>
                          <a:srgbClr val="0C59C5"/>
                        </a:solidFill>
                      </wps:spPr>
                      <wps:bodyPr wrap="square" lIns="0" tIns="0" rIns="0" bIns="0" rtlCol="0">
                        <a:prstTxWarp prst="textNoShape">
                          <a:avLst/>
                        </a:prstTxWarp>
                      </wps:bodyPr>
                    </wps:wsp>
                  </a:graphicData>
                </a:graphic>
              </wp:anchor>
            </w:drawing>
          </mc:Choice>
          <mc:Fallback>
            <w:pict>
              <v:shape w14:anchorId="03D12CA0" id="Graphic 9" o:spid="_x0000_s1026" href="http://www.explorance.com/" style="position:absolute;margin-left:540.45pt;margin-top:9.25pt;width:38.05pt;height:14.85pt;z-index:-251616256;visibility:visible;mso-wrap-style:square;mso-wrap-distance-left:0;mso-wrap-distance-top:0;mso-wrap-distance-right:0;mso-wrap-distance-bottom:0;mso-position-horizontal:absolute;mso-position-horizontal-relative:page;mso-position-vertical:absolute;mso-position-vertical-relative:text;v-text-anchor:top" coordsize="483234,188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" o:button="t" path="m211495,74012r-10167,l201328,138786r22132,41324l251601,188241r13407,-1362l276513,182806r5009,-3540l251601,179266r-8013,-761l212233,146668r-738,-7882l211495,74012xem303857,166600r-10157,l293700,185581r10157,l303857,166600xem303857,74012r-10157,l293700,138786r-802,7890l267245,176240r-15644,3026l281522,179266r4565,-3226l293700,166600r10157,l303857,74012xem22365,161781r-12185,l14215,167172r38104,20561l59876,188241r12066,-1089l83113,183893r8859,-4683l60246,179210r-9920,-926l41073,175515r-8557,-4597l24684,164507r-2319,-2726xem10180,l,,,185562r10180,l10180,161781r12185,l18143,156815r-4692,-8405l10637,139384r-943,-9687l10637,119989r2821,-9098l18144,102432r4514,-5377l10180,97055,10180,xem91964,79683r-31839,l69988,80624r9199,2814l106357,110703r3694,18748l110049,129697,87753,170926r-27507,8284l91972,179210r27159,-38126l120237,129451r-1106,-11629l115821,107005r-5506,-9966l102622,87967,93352,80417r-1388,-734xem59876,70652l23671,82648,10180,97055r12478,l24684,94641r7834,-6527l41058,83438r9214,-2814l60125,79683r31839,l83113,75003,71942,71742,59876,70652xem152362,378r-10113,l142249,145242r19360,35572l185617,187512r1099,l186716,178518r-10315,l168474,175347,152362,145242r,-144864xem386145,70803l341983,88103r-17871,40932l325247,140461r26239,37755l384398,188241r2263,l398705,187081r11187,-3466l417749,179228r-34605,l375982,178492r-7349,-2204l361126,172627r-7634,-5109l360373,160900r-13770,l341264,153599r-3823,-7885l335142,137274r-769,-8968l335322,119054,365652,83507r18375,-3691l417237,79816r-6642,-3898l398812,72084,386145,70803xem441512,152096r-10632,l428830,155050r-4055,5219l390310,178814r-7166,414l417749,179228r21157,-21026l441512,152096xem417237,79816r-33210,l393206,80581r8715,2288l410138,86669r7690,5302l346603,160900r13770,l432069,91952r-726,-766l421453,82290r-4216,-2474xem467480,16444r-6644,l457720,17277,445533,37943r802,3011l449558,46568r2255,2243l457595,52163r3158,842l467608,53005r3163,-852l473665,50468r-12333,l458665,49767r-4991,-2821l451724,45034r-2872,-4866l448246,37943r9,-6494l461301,19009r12397,l470577,17258r-3097,-814xem473698,19009r-6613,l469768,19710r4900,2840l476615,24472r2878,4828l480083,31449r33,6494l479488,40225r-2898,4818l474611,46965r-4892,2802l467050,50468r6615,l482812,31449r-820,-2992l478642,22730r-2279,-2225l473698,19009xem466517,23913r-9208,l457309,45593r3667,l460976,36978r7361,l467722,35974r1270,-483l469990,34734r532,-757l460976,33977r,-6968l471279,27009r-183,-464l468532,24443r-2015,-530xem468337,36978r-4018,l469454,45593r4162,l468337,36978xem471279,27009r-6136,l466263,27264r1426,1061l468039,29196r-75,2414l467642,32301r-1605,1354l464974,33977r5548,l471379,32755r259,-833l471735,28164r-456,-1155xe" fillcolor="#0c59c5" stroked="f">
                <v:fill o:detectmouseclick="t"/>
                <v:path arrowok="t"/>
                <w10:wrap type="topAndBottom" anchorx="page"/>
              </v:shape>
            </w:pict>
          </mc:Fallback>
        </mc:AlternateContent>
      </w:r>
    </w:p>
    <w:p w:rsidR="0069186F" w:rsidRDefault="0069186F">
      <w:pPr>
        <w:widowControl w:val="0"/>
        <w:autoSpaceDE w:val="0"/>
        <w:autoSpaceDN w:val="0"/>
        <w:rPr>
          <w:rFonts w:ascii="Arial MT" w:eastAsia="Arial MT" w:hAnsi="Arial MT" w:cs="Arial MT"/>
          <w:sz w:val="13"/>
          <w:szCs w:val="22"/>
        </w:rPr>
        <w:sectPr w:rsidR="0069186F">
          <w:type w:val="continuous"/>
          <w:pgSz w:w="12240" w:h="15840"/>
          <w:pgMar w:top="0" w:right="0" w:bottom="0" w:left="0" w:header="708" w:footer="708" w:gutter="0"/>
          <w:cols w:space="708"/>
        </w:sectPr>
      </w:pPr>
    </w:p>
    <w:p w:rsidR="0069186F" w:rsidRDefault="0069186F">
      <w:pPr>
        <w:widowControl w:val="0"/>
        <w:autoSpaceDE w:val="0"/>
        <w:autoSpaceDN w:val="0"/>
        <w:spacing w:before="6"/>
        <w:rPr>
          <w:rFonts w:ascii="Arial" w:eastAsia="Arial" w:hAnsi="Arial" w:cs="Arial"/>
          <w:b/>
          <w:bCs/>
          <w:sz w:val="15"/>
          <w:szCs w:val="21"/>
        </w:rPr>
      </w:pPr>
    </w:p>
    <w:p w:rsidR="0069186F" w:rsidRDefault="00000000">
      <w:pPr>
        <w:widowControl w:val="0"/>
        <w:autoSpaceDE w:val="0"/>
        <w:autoSpaceDN w:val="0"/>
        <w:spacing w:line="89" w:lineRule="exact"/>
        <w:ind w:left="685"/>
        <w:rPr>
          <w:rFonts w:ascii="Arial" w:eastAsia="Arial" w:hAnsi="Arial" w:cs="Arial"/>
          <w:bCs/>
          <w:sz w:val="8"/>
          <w:szCs w:val="21"/>
        </w:rPr>
      </w:pPr>
      <w:r>
        <w:rPr>
          <w:noProof/>
          <w:position w:val="-1"/>
          <w:sz w:val="8"/>
        </w:rPr>
        <mc:AlternateContent>
          <mc:Choice Requires="wpg">
            <w:drawing>
              <wp:inline distT="0" distB="0" distL="0" distR="0">
                <wp:extent cx="946785" cy="57150"/>
                <wp:effectExtent l="0" t="0" r="0" b="0"/>
                <wp:docPr id="1019254957" name="Group 13"/>
                <wp:cNvGraphicFramePr/>
                <a:graphic xmlns:a="http://schemas.openxmlformats.org/drawingml/2006/main">
                  <a:graphicData uri="http://schemas.microsoft.com/office/word/2010/wordprocessingGroup">
                    <wpg:wgp>
                      <wpg:cNvGrpSpPr/>
                      <wpg:grpSpPr>
                        <a:xfrm>
                          <a:off x="0" y="0"/>
                          <a:ext cx="946785" cy="57150"/>
                          <a:chOff x="0" y="0"/>
                          <a:chExt cx="946785" cy="57150"/>
                        </a:xfrm>
                      </wpg:grpSpPr>
                      <wps:wsp>
                        <wps:cNvPr id="869828130" name="Graphic 14"/>
                        <wps:cNvSpPr/>
                        <wps:spPr>
                          <a:xfrm>
                            <a:off x="0" y="0"/>
                            <a:ext cx="946785" cy="57150"/>
                          </a:xfrm>
                          <a:custGeom>
                            <a:avLst/>
                            <a:gdLst/>
                            <a:ahLst/>
                            <a:cxnLst/>
                            <a:rect l="l" t="t" r="r" b="b"/>
                            <a:pathLst>
                              <a:path w="946785" h="57150">
                                <a:moveTo>
                                  <a:pt x="946698" y="0"/>
                                </a:moveTo>
                                <a:lnTo>
                                  <a:pt x="0" y="0"/>
                                </a:lnTo>
                                <a:lnTo>
                                  <a:pt x="0" y="56801"/>
                                </a:lnTo>
                                <a:lnTo>
                                  <a:pt x="946698" y="56801"/>
                                </a:lnTo>
                                <a:lnTo>
                                  <a:pt x="946698"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38D9C7AB" id="Group 13" o:spid="_x0000_s1026" style="width:74.55pt;height:4.5pt;mso-position-horizontal-relative:char;mso-position-vertical-relative:line" coordsize="9467,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">
                <v:shape id="Graphic 14" o:spid="_x0000_s1027" style="position:absolute;width:9467;height:571;visibility:visible;mso-wrap-style:square;v-text-anchor:top" coordsize="946785,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" path="m946698,l,,,56801r946698,l946698,xe" fillcolor="#2672b9" stroked="f">
                  <v:path arrowok="t"/>
                </v:shape>
                <w10:anchorlock/>
              </v:group>
            </w:pict>
          </mc:Fallback>
        </mc:AlternateContent>
      </w:r>
    </w:p>
    <w:p w:rsidR="0069186F" w:rsidRDefault="00000000">
      <w:pPr>
        <w:widowControl w:val="0"/>
        <w:autoSpaceDE w:val="0"/>
        <w:autoSpaceDN w:val="0"/>
        <w:spacing w:before="178"/>
        <w:ind w:left="685"/>
        <w:outlineLvl w:val="0"/>
        <w:rPr>
          <w:rFonts w:ascii="Arial" w:eastAsia="Arial" w:hAnsi="Arial" w:cs="Arial"/>
          <w:b/>
          <w:bCs/>
        </w:rPr>
      </w:pPr>
      <w:bookmarkStart w:id="57" w:name="University_Questions"/>
      <w:bookmarkEnd w:id="57"/>
      <w:r>
        <w:rPr>
          <w:rFonts w:ascii="Arial" w:eastAsia="Arial" w:hAnsi="Arial" w:cs="Arial"/>
          <w:b/>
          <w:bCs/>
          <w:color w:val="2672B9"/>
          <w:spacing w:val="-2"/>
        </w:rPr>
        <w:t>University</w:t>
      </w:r>
      <w:r>
        <w:rPr>
          <w:rFonts w:ascii="Arial" w:eastAsia="Arial" w:hAnsi="Arial" w:cs="Arial"/>
          <w:b/>
          <w:bCs/>
          <w:color w:val="2672B9"/>
          <w:spacing w:val="-4"/>
        </w:rPr>
        <w:t xml:space="preserve"> </w:t>
      </w:r>
      <w:r>
        <w:rPr>
          <w:rFonts w:ascii="Arial" w:eastAsia="Arial" w:hAnsi="Arial" w:cs="Arial"/>
          <w:b/>
          <w:bCs/>
          <w:color w:val="2672B9"/>
          <w:spacing w:val="-2"/>
        </w:rPr>
        <w:t>Questions</w:t>
      </w:r>
    </w:p>
    <w:p w:rsidR="0069186F" w:rsidRDefault="00000000">
      <w:pPr>
        <w:widowControl w:val="0"/>
        <w:autoSpaceDE w:val="0"/>
        <w:autoSpaceDN w:val="0"/>
        <w:spacing w:before="139"/>
        <w:ind w:left="685"/>
        <w:rPr>
          <w:rFonts w:ascii="Arial" w:eastAsia="Arial" w:hAnsi="Arial" w:cs="Arial"/>
          <w:b/>
          <w:bCs/>
          <w:sz w:val="21"/>
          <w:szCs w:val="21"/>
        </w:rPr>
      </w:pPr>
      <w:bookmarkStart w:id="58" w:name="How_clearly_were_course_learning_goals_a"/>
      <w:bookmarkEnd w:id="58"/>
      <w:r>
        <w:rPr>
          <w:rFonts w:ascii="Arial" w:eastAsia="Arial" w:hAnsi="Arial" w:cs="Arial"/>
          <w:b/>
          <w:bCs/>
          <w:color w:val="343F4E"/>
          <w:sz w:val="21"/>
          <w:szCs w:val="21"/>
        </w:rPr>
        <w:t>How</w:t>
      </w:r>
      <w:r>
        <w:rPr>
          <w:rFonts w:ascii="Arial" w:eastAsia="Arial" w:hAnsi="Arial" w:cs="Arial"/>
          <w:b/>
          <w:bCs/>
          <w:color w:val="343F4E"/>
          <w:spacing w:val="27"/>
          <w:sz w:val="21"/>
          <w:szCs w:val="21"/>
        </w:rPr>
        <w:t xml:space="preserve"> </w:t>
      </w:r>
      <w:r>
        <w:rPr>
          <w:rFonts w:ascii="Arial" w:eastAsia="Arial" w:hAnsi="Arial" w:cs="Arial"/>
          <w:b/>
          <w:bCs/>
          <w:color w:val="343F4E"/>
          <w:sz w:val="21"/>
          <w:szCs w:val="21"/>
        </w:rPr>
        <w:t>clearly</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were</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29"/>
          <w:sz w:val="21"/>
          <w:szCs w:val="21"/>
        </w:rPr>
        <w:t xml:space="preserve"> </w:t>
      </w:r>
      <w:r>
        <w:rPr>
          <w:rFonts w:ascii="Arial" w:eastAsia="Arial" w:hAnsi="Arial" w:cs="Arial"/>
          <w:b/>
          <w:bCs/>
          <w:color w:val="343F4E"/>
          <w:sz w:val="21"/>
          <w:szCs w:val="21"/>
        </w:rPr>
        <w:t>learning</w:t>
      </w:r>
      <w:r>
        <w:rPr>
          <w:rFonts w:ascii="Arial" w:eastAsia="Arial" w:hAnsi="Arial" w:cs="Arial"/>
          <w:b/>
          <w:bCs/>
          <w:color w:val="343F4E"/>
          <w:spacing w:val="27"/>
          <w:sz w:val="21"/>
          <w:szCs w:val="21"/>
        </w:rPr>
        <w:t xml:space="preserve"> </w:t>
      </w:r>
      <w:r>
        <w:rPr>
          <w:rFonts w:ascii="Arial" w:eastAsia="Arial" w:hAnsi="Arial" w:cs="Arial"/>
          <w:b/>
          <w:bCs/>
          <w:color w:val="343F4E"/>
          <w:sz w:val="21"/>
          <w:szCs w:val="21"/>
        </w:rPr>
        <w:t>goals</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and</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objectives</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communicated</w:t>
      </w:r>
      <w:r>
        <w:rPr>
          <w:rFonts w:ascii="Arial" w:eastAsia="Arial" w:hAnsi="Arial" w:cs="Arial"/>
          <w:b/>
          <w:bCs/>
          <w:color w:val="343F4E"/>
          <w:spacing w:val="27"/>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27"/>
          <w:sz w:val="21"/>
          <w:szCs w:val="21"/>
        </w:rPr>
        <w:t xml:space="preserve"> </w:t>
      </w:r>
      <w:r>
        <w:rPr>
          <w:rFonts w:ascii="Arial" w:eastAsia="Arial" w:hAnsi="Arial" w:cs="Arial"/>
          <w:b/>
          <w:bCs/>
          <w:color w:val="343F4E"/>
          <w:spacing w:val="-4"/>
          <w:sz w:val="21"/>
          <w:szCs w:val="21"/>
        </w:rPr>
        <w:t>you?</w:t>
      </w:r>
    </w:p>
    <w:p w:rsidR="0069186F" w:rsidRDefault="0069186F">
      <w:pPr>
        <w:widowControl w:val="0"/>
        <w:autoSpaceDE w:val="0"/>
        <w:autoSpaceDN w:val="0"/>
        <w:spacing w:before="5"/>
        <w:rPr>
          <w:rFonts w:ascii="Arial" w:eastAsia="Arial" w:hAnsi="Arial" w:cs="Arial"/>
          <w:b/>
          <w:bCs/>
          <w:sz w:val="10"/>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27"/>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How</w:t>
            </w:r>
            <w:r>
              <w:rPr>
                <w:rFonts w:ascii="Arial MT" w:eastAsia="Arial MT" w:hAnsi="Arial MT" w:cs="Arial MT"/>
                <w:color w:val="FFFFFF"/>
                <w:spacing w:val="8"/>
                <w:sz w:val="18"/>
              </w:rPr>
              <w:t xml:space="preserve"> </w:t>
            </w:r>
            <w:r>
              <w:rPr>
                <w:rFonts w:ascii="Arial MT" w:eastAsia="Arial MT" w:hAnsi="Arial MT" w:cs="Arial MT"/>
                <w:color w:val="FFFFFF"/>
                <w:sz w:val="18"/>
              </w:rPr>
              <w:t>clearly</w:t>
            </w:r>
            <w:r>
              <w:rPr>
                <w:rFonts w:ascii="Arial MT" w:eastAsia="Arial MT" w:hAnsi="Arial MT" w:cs="Arial MT"/>
                <w:color w:val="FFFFFF"/>
                <w:spacing w:val="9"/>
                <w:sz w:val="18"/>
              </w:rPr>
              <w:t xml:space="preserve"> </w:t>
            </w:r>
            <w:r>
              <w:rPr>
                <w:rFonts w:ascii="Arial MT" w:eastAsia="Arial MT" w:hAnsi="Arial MT" w:cs="Arial MT"/>
                <w:color w:val="FFFFFF"/>
                <w:sz w:val="18"/>
              </w:rPr>
              <w:t>were</w:t>
            </w:r>
            <w:r>
              <w:rPr>
                <w:rFonts w:ascii="Arial MT" w:eastAsia="Arial MT" w:hAnsi="Arial MT" w:cs="Arial MT"/>
                <w:color w:val="FFFFFF"/>
                <w:spacing w:val="9"/>
                <w:sz w:val="18"/>
              </w:rPr>
              <w:t xml:space="preserve"> </w:t>
            </w:r>
            <w:r>
              <w:rPr>
                <w:rFonts w:ascii="Arial MT" w:eastAsia="Arial MT" w:hAnsi="Arial MT" w:cs="Arial MT"/>
                <w:color w:val="FFFFFF"/>
                <w:sz w:val="18"/>
              </w:rPr>
              <w:t>course</w:t>
            </w:r>
            <w:r>
              <w:rPr>
                <w:rFonts w:ascii="Arial MT" w:eastAsia="Arial MT" w:hAnsi="Arial MT" w:cs="Arial MT"/>
                <w:color w:val="FFFFFF"/>
                <w:spacing w:val="8"/>
                <w:sz w:val="18"/>
              </w:rPr>
              <w:t xml:space="preserve"> </w:t>
            </w:r>
            <w:r>
              <w:rPr>
                <w:rFonts w:ascii="Arial MT" w:eastAsia="Arial MT" w:hAnsi="Arial MT" w:cs="Arial MT"/>
                <w:color w:val="FFFFFF"/>
                <w:sz w:val="18"/>
              </w:rPr>
              <w:t>learning</w:t>
            </w:r>
            <w:r>
              <w:rPr>
                <w:rFonts w:ascii="Arial MT" w:eastAsia="Arial MT" w:hAnsi="Arial MT" w:cs="Arial MT"/>
                <w:color w:val="FFFFFF"/>
                <w:spacing w:val="9"/>
                <w:sz w:val="18"/>
              </w:rPr>
              <w:t xml:space="preserve"> </w:t>
            </w:r>
            <w:r>
              <w:rPr>
                <w:rFonts w:ascii="Arial MT" w:eastAsia="Arial MT" w:hAnsi="Arial MT" w:cs="Arial MT"/>
                <w:color w:val="FFFFFF"/>
                <w:sz w:val="18"/>
              </w:rPr>
              <w:t>goals</w:t>
            </w:r>
            <w:r>
              <w:rPr>
                <w:rFonts w:ascii="Arial MT" w:eastAsia="Arial MT" w:hAnsi="Arial MT" w:cs="Arial MT"/>
                <w:color w:val="FFFFFF"/>
                <w:spacing w:val="9"/>
                <w:sz w:val="18"/>
              </w:rPr>
              <w:t xml:space="preserve"> </w:t>
            </w:r>
            <w:r>
              <w:rPr>
                <w:rFonts w:ascii="Arial MT" w:eastAsia="Arial MT" w:hAnsi="Arial MT" w:cs="Arial MT"/>
                <w:color w:val="FFFFFF"/>
                <w:sz w:val="18"/>
              </w:rPr>
              <w:t>and</w:t>
            </w:r>
            <w:r>
              <w:rPr>
                <w:rFonts w:ascii="Arial MT" w:eastAsia="Arial MT" w:hAnsi="Arial MT" w:cs="Arial MT"/>
                <w:color w:val="FFFFFF"/>
                <w:spacing w:val="8"/>
                <w:sz w:val="18"/>
              </w:rPr>
              <w:t xml:space="preserve"> </w:t>
            </w:r>
            <w:r>
              <w:rPr>
                <w:rFonts w:ascii="Arial MT" w:eastAsia="Arial MT" w:hAnsi="Arial MT" w:cs="Arial MT"/>
                <w:color w:val="FFFFFF"/>
                <w:sz w:val="18"/>
              </w:rPr>
              <w:t>objectives</w:t>
            </w:r>
            <w:r>
              <w:rPr>
                <w:rFonts w:ascii="Arial MT" w:eastAsia="Arial MT" w:hAnsi="Arial MT" w:cs="Arial MT"/>
                <w:color w:val="FFFFFF"/>
                <w:spacing w:val="9"/>
                <w:sz w:val="18"/>
              </w:rPr>
              <w:t xml:space="preserve"> </w:t>
            </w:r>
            <w:r>
              <w:rPr>
                <w:rFonts w:ascii="Arial MT" w:eastAsia="Arial MT" w:hAnsi="Arial MT" w:cs="Arial MT"/>
                <w:color w:val="FFFFFF"/>
                <w:sz w:val="18"/>
              </w:rPr>
              <w:t>communicated</w:t>
            </w:r>
            <w:r>
              <w:rPr>
                <w:rFonts w:ascii="Arial MT" w:eastAsia="Arial MT" w:hAnsi="Arial MT" w:cs="Arial MT"/>
                <w:color w:val="FFFFFF"/>
                <w:spacing w:val="9"/>
                <w:sz w:val="18"/>
              </w:rPr>
              <w:t xml:space="preserve"> </w:t>
            </w:r>
            <w:r>
              <w:rPr>
                <w:rFonts w:ascii="Arial MT" w:eastAsia="Arial MT" w:hAnsi="Arial MT" w:cs="Arial MT"/>
                <w:color w:val="FFFFFF"/>
                <w:sz w:val="18"/>
              </w:rPr>
              <w:t>to</w:t>
            </w:r>
            <w:r>
              <w:rPr>
                <w:rFonts w:ascii="Arial MT" w:eastAsia="Arial MT" w:hAnsi="Arial MT" w:cs="Arial MT"/>
                <w:color w:val="FFFFFF"/>
                <w:spacing w:val="8"/>
                <w:sz w:val="18"/>
              </w:rPr>
              <w:t xml:space="preserve"> </w:t>
            </w:r>
            <w:r>
              <w:rPr>
                <w:rFonts w:ascii="Arial MT" w:eastAsia="Arial MT" w:hAnsi="Arial MT" w:cs="Arial MT"/>
                <w:color w:val="FFFFFF"/>
                <w:spacing w:val="-4"/>
                <w:sz w:val="18"/>
              </w:rPr>
              <w:t>you?</w:t>
            </w:r>
          </w:p>
        </w:tc>
      </w:tr>
      <w:tr w:rsidR="0069186F">
        <w:trPr>
          <w:trHeight w:val="1774"/>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260"/>
              <w:rPr>
                <w:rFonts w:ascii="Arial" w:eastAsia="Arial MT" w:hAnsi="Arial MT" w:cs="Arial MT"/>
                <w:sz w:val="20"/>
              </w:rPr>
            </w:pPr>
            <w:r>
              <w:rPr>
                <w:rFonts w:ascii="Arial"/>
                <w:noProof/>
                <w:sz w:val="20"/>
              </w:rPr>
              <w:drawing>
                <wp:inline distT="0" distB="0" distL="0" distR="0">
                  <wp:extent cx="6686549" cy="990600"/>
                  <wp:effectExtent l="0" t="0" r="0" b="0"/>
                  <wp:docPr id="553610391" name="Image 15"/>
                  <wp:cNvGraphicFramePr/>
                  <a:graphic xmlns:a="http://schemas.openxmlformats.org/drawingml/2006/main">
                    <a:graphicData uri="http://schemas.openxmlformats.org/drawingml/2006/picture">
                      <pic:pic xmlns:pic="http://schemas.openxmlformats.org/drawingml/2006/picture">
                        <pic:nvPicPr>
                          <pic:cNvPr id="553610391" name="Image 15"/>
                          <pic:cNvPicPr/>
                        </pic:nvPicPr>
                        <pic:blipFill>
                          <a:blip r:embed="rId123" cstate="print"/>
                          <a:stretch>
                            <a:fillRect/>
                          </a:stretch>
                        </pic:blipFill>
                        <pic:spPr>
                          <a:xfrm>
                            <a:off x="0" y="0"/>
                            <a:ext cx="6686549" cy="990600"/>
                          </a:xfrm>
                          <a:prstGeom prst="rect">
                            <a:avLst/>
                          </a:prstGeom>
                        </pic:spPr>
                      </pic:pic>
                    </a:graphicData>
                  </a:graphic>
                </wp:inline>
              </w:drawing>
            </w:r>
          </w:p>
        </w:tc>
      </w:tr>
    </w:tbl>
    <w:p w:rsidR="0069186F" w:rsidRDefault="0069186F">
      <w:pPr>
        <w:widowControl w:val="0"/>
        <w:autoSpaceDE w:val="0"/>
        <w:autoSpaceDN w:val="0"/>
        <w:spacing w:before="151"/>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3034"/>
        <w:gridCol w:w="1044"/>
        <w:gridCol w:w="627"/>
        <w:gridCol w:w="947"/>
        <w:gridCol w:w="1037"/>
        <w:gridCol w:w="627"/>
        <w:gridCol w:w="947"/>
        <w:gridCol w:w="1037"/>
        <w:gridCol w:w="627"/>
        <w:gridCol w:w="947"/>
      </w:tblGrid>
      <w:tr w:rsidR="0069186F">
        <w:trPr>
          <w:trHeight w:val="283"/>
        </w:trPr>
        <w:tc>
          <w:tcPr>
            <w:tcW w:w="3034"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EBF2F4"/>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c>
          <w:tcPr>
            <w:tcW w:w="2611" w:type="dxa"/>
            <w:gridSpan w:val="3"/>
            <w:tcBorders>
              <w:left w:val="single" w:sz="6" w:space="0" w:color="EBF2F4"/>
              <w:bottom w:val="single" w:sz="6" w:space="0" w:color="EBF2F4"/>
              <w:right w:val="single" w:sz="6" w:space="0" w:color="EBF2F4"/>
            </w:tcBorders>
            <w:shd w:val="clear" w:color="auto" w:fill="343F4E"/>
          </w:tcPr>
          <w:p w:rsidR="0069186F" w:rsidRDefault="00000000">
            <w:pPr>
              <w:spacing w:before="40"/>
              <w:ind w:left="542"/>
              <w:rPr>
                <w:rFonts w:ascii="Arial MT" w:eastAsia="Arial MT" w:hAnsi="Arial MT" w:cs="Arial MT"/>
                <w:sz w:val="18"/>
              </w:rPr>
            </w:pPr>
            <w:r>
              <w:rPr>
                <w:rFonts w:ascii="Arial MT" w:eastAsia="Arial MT" w:hAnsi="Arial MT" w:cs="Arial MT"/>
                <w:color w:val="FFFFFF"/>
                <w:sz w:val="18"/>
              </w:rPr>
              <w:t>Department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(PHIL)</w:t>
            </w:r>
          </w:p>
        </w:tc>
        <w:tc>
          <w:tcPr>
            <w:tcW w:w="2611" w:type="dxa"/>
            <w:gridSpan w:val="3"/>
            <w:tcBorders>
              <w:left w:val="single" w:sz="6" w:space="0" w:color="EBF2F4"/>
              <w:bottom w:val="single" w:sz="6" w:space="0" w:color="EBF2F4"/>
              <w:right w:val="single" w:sz="6" w:space="0" w:color="455266"/>
            </w:tcBorders>
            <w:shd w:val="clear" w:color="auto" w:fill="343F4E"/>
          </w:tcPr>
          <w:p w:rsidR="0069186F" w:rsidRDefault="00000000">
            <w:pPr>
              <w:spacing w:before="40"/>
              <w:ind w:left="23"/>
              <w:jc w:val="center"/>
              <w:rPr>
                <w:rFonts w:ascii="Arial MT" w:eastAsia="Arial MT" w:hAnsi="Arial MT" w:cs="Arial MT"/>
                <w:sz w:val="18"/>
              </w:rPr>
            </w:pPr>
            <w:r>
              <w:rPr>
                <w:rFonts w:ascii="Arial MT" w:eastAsia="Arial MT" w:hAnsi="Arial MT" w:cs="Arial MT"/>
                <w:color w:val="FFFFFF"/>
                <w:spacing w:val="-2"/>
                <w:sz w:val="18"/>
              </w:rPr>
              <w:t>Institution</w:t>
            </w:r>
          </w:p>
        </w:tc>
      </w:tr>
      <w:tr w:rsidR="0069186F">
        <w:trPr>
          <w:trHeight w:val="506"/>
        </w:trPr>
        <w:tc>
          <w:tcPr>
            <w:tcW w:w="3034"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7"/>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3"/>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3"/>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5"/>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5"/>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1"/>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730"/>
        </w:trPr>
        <w:tc>
          <w:tcPr>
            <w:tcW w:w="3034" w:type="dxa"/>
            <w:tcBorders>
              <w:left w:val="single" w:sz="6" w:space="0" w:color="455266"/>
              <w:bottom w:val="single" w:sz="6" w:space="0" w:color="455266"/>
            </w:tcBorders>
          </w:tcPr>
          <w:p w:rsidR="0069186F" w:rsidRDefault="00000000">
            <w:pPr>
              <w:spacing w:before="27" w:line="220" w:lineRule="atLeast"/>
              <w:ind w:left="96" w:right="148"/>
              <w:rPr>
                <w:rFonts w:ascii="Arial MT" w:eastAsia="Arial MT" w:hAnsi="Arial MT" w:cs="Arial MT"/>
                <w:sz w:val="18"/>
              </w:rPr>
            </w:pPr>
            <w:r>
              <w:rPr>
                <w:rFonts w:ascii="Arial MT" w:eastAsia="Arial MT" w:hAnsi="Arial MT" w:cs="Arial MT"/>
                <w:color w:val="343F4E"/>
                <w:sz w:val="18"/>
              </w:rPr>
              <w:t>How clearly were course learning goals and objectives communicated to you?</w:t>
            </w:r>
          </w:p>
        </w:tc>
        <w:tc>
          <w:tcPr>
            <w:tcW w:w="1044"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0"/>
              <w:jc w:val="right"/>
              <w:rPr>
                <w:rFonts w:ascii="Arial MT" w:eastAsia="Arial MT" w:hAnsi="Arial MT" w:cs="Arial MT"/>
                <w:sz w:val="18"/>
              </w:rPr>
            </w:pPr>
            <w:r>
              <w:rPr>
                <w:rFonts w:ascii="Arial MT" w:eastAsia="Arial MT" w:hAnsi="Arial MT" w:cs="Arial MT"/>
                <w:color w:val="343F4E"/>
                <w:spacing w:val="-5"/>
                <w:sz w:val="18"/>
              </w:rPr>
              <w:t>22</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8"/>
              <w:jc w:val="right"/>
              <w:rPr>
                <w:rFonts w:ascii="Arial MT" w:eastAsia="Arial MT" w:hAnsi="Arial MT" w:cs="Arial MT"/>
                <w:sz w:val="18"/>
              </w:rPr>
            </w:pPr>
            <w:r>
              <w:rPr>
                <w:rFonts w:ascii="Arial MT" w:eastAsia="Arial MT" w:hAnsi="Arial MT" w:cs="Arial MT"/>
                <w:color w:val="343F4E"/>
                <w:spacing w:val="-5"/>
                <w:sz w:val="18"/>
              </w:rPr>
              <w:t>3.5</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2"/>
              <w:rPr>
                <w:rFonts w:ascii="Arial MT" w:eastAsia="Arial MT" w:hAnsi="Arial MT" w:cs="Arial MT"/>
                <w:sz w:val="18"/>
              </w:rPr>
            </w:pPr>
            <w:r>
              <w:rPr>
                <w:rFonts w:ascii="Arial MT" w:eastAsia="Arial MT" w:hAnsi="Arial MT" w:cs="Arial MT"/>
                <w:color w:val="343F4E"/>
                <w:spacing w:val="-5"/>
                <w:sz w:val="18"/>
              </w:rPr>
              <w:t>0.6</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39"/>
              <w:rPr>
                <w:rFonts w:ascii="Arial MT" w:eastAsia="Arial MT" w:hAnsi="Arial MT" w:cs="Arial MT"/>
                <w:sz w:val="18"/>
              </w:rPr>
            </w:pPr>
            <w:r>
              <w:rPr>
                <w:rFonts w:ascii="Arial MT" w:eastAsia="Arial MT" w:hAnsi="Arial MT" w:cs="Arial MT"/>
                <w:color w:val="343F4E"/>
                <w:spacing w:val="-5"/>
                <w:sz w:val="18"/>
              </w:rPr>
              <w:t>423</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0"/>
              <w:jc w:val="right"/>
              <w:rPr>
                <w:rFonts w:ascii="Arial MT" w:eastAsia="Arial MT" w:hAnsi="Arial MT" w:cs="Arial MT"/>
                <w:sz w:val="18"/>
              </w:rPr>
            </w:pPr>
            <w:r>
              <w:rPr>
                <w:rFonts w:ascii="Arial MT" w:eastAsia="Arial MT" w:hAnsi="Arial MT" w:cs="Arial MT"/>
                <w:color w:val="343F4E"/>
                <w:spacing w:val="-5"/>
                <w:sz w:val="18"/>
              </w:rPr>
              <w:t>3.5</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0"/>
              <w:rPr>
                <w:rFonts w:ascii="Arial MT" w:eastAsia="Arial MT" w:hAnsi="Arial MT" w:cs="Arial MT"/>
                <w:sz w:val="18"/>
              </w:rPr>
            </w:pPr>
            <w:r>
              <w:rPr>
                <w:rFonts w:ascii="Arial MT" w:eastAsia="Arial MT" w:hAnsi="Arial MT" w:cs="Arial MT"/>
                <w:color w:val="343F4E"/>
                <w:spacing w:val="-5"/>
                <w:sz w:val="18"/>
              </w:rPr>
              <w:t>0.7</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428"/>
              <w:rPr>
                <w:rFonts w:ascii="Arial MT" w:eastAsia="Arial MT" w:hAnsi="Arial MT" w:cs="Arial MT"/>
                <w:sz w:val="18"/>
              </w:rPr>
            </w:pPr>
            <w:r>
              <w:rPr>
                <w:rFonts w:ascii="Arial MT" w:eastAsia="Arial MT" w:hAnsi="Arial MT" w:cs="Arial MT"/>
                <w:color w:val="343F4E"/>
                <w:spacing w:val="-2"/>
                <w:sz w:val="18"/>
              </w:rPr>
              <w:t>74300</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2"/>
              <w:jc w:val="right"/>
              <w:rPr>
                <w:rFonts w:ascii="Arial MT" w:eastAsia="Arial MT" w:hAnsi="Arial MT" w:cs="Arial MT"/>
                <w:sz w:val="18"/>
              </w:rPr>
            </w:pPr>
            <w:r>
              <w:rPr>
                <w:rFonts w:ascii="Arial MT" w:eastAsia="Arial MT" w:hAnsi="Arial MT" w:cs="Arial MT"/>
                <w:color w:val="343F4E"/>
                <w:spacing w:val="-5"/>
                <w:sz w:val="18"/>
              </w:rPr>
              <w:t>3.5</w:t>
            </w:r>
          </w:p>
        </w:tc>
        <w:tc>
          <w:tcPr>
            <w:tcW w:w="947" w:type="dxa"/>
            <w:tcBorders>
              <w:bottom w:val="single" w:sz="6" w:space="0" w:color="455266"/>
              <w:right w:val="single" w:sz="6" w:space="0" w:color="455266"/>
            </w:tcBorders>
          </w:tcPr>
          <w:p w:rsidR="0069186F" w:rsidRDefault="0069186F">
            <w:pPr>
              <w:spacing w:before="56"/>
              <w:rPr>
                <w:rFonts w:ascii="Arial" w:eastAsia="Arial MT" w:hAnsi="Arial MT" w:cs="Arial MT"/>
                <w:b/>
                <w:sz w:val="18"/>
              </w:rPr>
            </w:pPr>
          </w:p>
          <w:p w:rsidR="0069186F" w:rsidRDefault="00000000">
            <w:pPr>
              <w:ind w:left="598"/>
              <w:rPr>
                <w:rFonts w:ascii="Arial MT" w:eastAsia="Arial MT" w:hAnsi="Arial MT" w:cs="Arial MT"/>
                <w:sz w:val="18"/>
              </w:rPr>
            </w:pPr>
            <w:r>
              <w:rPr>
                <w:rFonts w:ascii="Arial MT" w:eastAsia="Arial MT" w:hAnsi="Arial MT" w:cs="Arial MT"/>
                <w:color w:val="343F4E"/>
                <w:spacing w:val="-5"/>
                <w:sz w:val="18"/>
              </w:rPr>
              <w:t>0.8</w:t>
            </w:r>
          </w:p>
        </w:tc>
      </w:tr>
    </w:tbl>
    <w:p w:rsidR="0069186F" w:rsidRDefault="0069186F">
      <w:pPr>
        <w:widowControl w:val="0"/>
        <w:autoSpaceDE w:val="0"/>
        <w:autoSpaceDN w:val="0"/>
        <w:spacing w:before="122"/>
        <w:rPr>
          <w:rFonts w:ascii="Arial" w:eastAsia="Arial" w:hAnsi="Arial" w:cs="Arial"/>
          <w:b/>
          <w:bCs/>
          <w:sz w:val="21"/>
          <w:szCs w:val="21"/>
        </w:rPr>
      </w:pPr>
    </w:p>
    <w:p w:rsidR="0069186F" w:rsidRDefault="00000000">
      <w:pPr>
        <w:widowControl w:val="0"/>
        <w:autoSpaceDE w:val="0"/>
        <w:autoSpaceDN w:val="0"/>
        <w:ind w:left="685"/>
        <w:rPr>
          <w:rFonts w:ascii="Arial" w:eastAsia="Arial" w:hAnsi="Arial" w:cs="Arial"/>
          <w:b/>
          <w:bCs/>
          <w:sz w:val="21"/>
          <w:szCs w:val="21"/>
        </w:rPr>
      </w:pPr>
      <w:bookmarkStart w:id="59" w:name="How_effectively_was_class_time_used_to_h"/>
      <w:bookmarkEnd w:id="59"/>
      <w:r>
        <w:rPr>
          <w:rFonts w:ascii="Arial" w:eastAsia="Arial" w:hAnsi="Arial" w:cs="Arial"/>
          <w:b/>
          <w:bCs/>
          <w:color w:val="343F4E"/>
          <w:sz w:val="21"/>
          <w:szCs w:val="21"/>
        </w:rPr>
        <w:t>How</w:t>
      </w:r>
      <w:r>
        <w:rPr>
          <w:rFonts w:ascii="Arial" w:eastAsia="Arial" w:hAnsi="Arial" w:cs="Arial"/>
          <w:b/>
          <w:bCs/>
          <w:color w:val="343F4E"/>
          <w:spacing w:val="20"/>
          <w:sz w:val="21"/>
          <w:szCs w:val="21"/>
        </w:rPr>
        <w:t xml:space="preserve"> </w:t>
      </w:r>
      <w:r>
        <w:rPr>
          <w:rFonts w:ascii="Arial" w:eastAsia="Arial" w:hAnsi="Arial" w:cs="Arial"/>
          <w:b/>
          <w:bCs/>
          <w:color w:val="343F4E"/>
          <w:sz w:val="21"/>
          <w:szCs w:val="21"/>
        </w:rPr>
        <w:t>effectively</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was</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class</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time</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used</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help</w:t>
      </w:r>
      <w:r>
        <w:rPr>
          <w:rFonts w:ascii="Arial" w:eastAsia="Arial" w:hAnsi="Arial" w:cs="Arial"/>
          <w:b/>
          <w:bCs/>
          <w:color w:val="343F4E"/>
          <w:spacing w:val="20"/>
          <w:sz w:val="21"/>
          <w:szCs w:val="21"/>
        </w:rPr>
        <w:t xml:space="preserve"> </w:t>
      </w:r>
      <w:r>
        <w:rPr>
          <w:rFonts w:ascii="Arial" w:eastAsia="Arial" w:hAnsi="Arial" w:cs="Arial"/>
          <w:b/>
          <w:bCs/>
          <w:color w:val="343F4E"/>
          <w:sz w:val="21"/>
          <w:szCs w:val="21"/>
        </w:rPr>
        <w:t>you</w:t>
      </w:r>
      <w:r>
        <w:rPr>
          <w:rFonts w:ascii="Arial" w:eastAsia="Arial" w:hAnsi="Arial" w:cs="Arial"/>
          <w:b/>
          <w:bCs/>
          <w:color w:val="343F4E"/>
          <w:spacing w:val="21"/>
          <w:sz w:val="21"/>
          <w:szCs w:val="21"/>
        </w:rPr>
        <w:t xml:space="preserve"> </w:t>
      </w:r>
      <w:r>
        <w:rPr>
          <w:rFonts w:ascii="Arial" w:eastAsia="Arial" w:hAnsi="Arial" w:cs="Arial"/>
          <w:b/>
          <w:bCs/>
          <w:color w:val="343F4E"/>
          <w:spacing w:val="-2"/>
          <w:sz w:val="21"/>
          <w:szCs w:val="21"/>
        </w:rPr>
        <w:t>learn?</w:t>
      </w:r>
    </w:p>
    <w:p w:rsidR="0069186F" w:rsidRDefault="0069186F">
      <w:pPr>
        <w:widowControl w:val="0"/>
        <w:autoSpaceDE w:val="0"/>
        <w:autoSpaceDN w:val="0"/>
        <w:spacing w:before="4"/>
        <w:rPr>
          <w:rFonts w:ascii="Arial" w:eastAsia="Arial" w:hAnsi="Arial" w:cs="Arial"/>
          <w:b/>
          <w:bCs/>
          <w:sz w:val="10"/>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42"/>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How</w:t>
            </w:r>
            <w:r>
              <w:rPr>
                <w:rFonts w:ascii="Arial MT" w:eastAsia="Arial MT" w:hAnsi="Arial MT" w:cs="Arial MT"/>
                <w:color w:val="FFFFFF"/>
                <w:spacing w:val="2"/>
                <w:sz w:val="18"/>
              </w:rPr>
              <w:t xml:space="preserve"> </w:t>
            </w:r>
            <w:r>
              <w:rPr>
                <w:rFonts w:ascii="Arial MT" w:eastAsia="Arial MT" w:hAnsi="Arial MT" w:cs="Arial MT"/>
                <w:color w:val="FFFFFF"/>
                <w:sz w:val="18"/>
              </w:rPr>
              <w:t>effectively</w:t>
            </w:r>
            <w:r>
              <w:rPr>
                <w:rFonts w:ascii="Arial MT" w:eastAsia="Arial MT" w:hAnsi="Arial MT" w:cs="Arial MT"/>
                <w:color w:val="FFFFFF"/>
                <w:spacing w:val="3"/>
                <w:sz w:val="18"/>
              </w:rPr>
              <w:t xml:space="preserve"> </w:t>
            </w:r>
            <w:r>
              <w:rPr>
                <w:rFonts w:ascii="Arial MT" w:eastAsia="Arial MT" w:hAnsi="Arial MT" w:cs="Arial MT"/>
                <w:color w:val="FFFFFF"/>
                <w:sz w:val="18"/>
              </w:rPr>
              <w:t>was</w:t>
            </w:r>
            <w:r>
              <w:rPr>
                <w:rFonts w:ascii="Arial MT" w:eastAsia="Arial MT" w:hAnsi="Arial MT" w:cs="Arial MT"/>
                <w:color w:val="FFFFFF"/>
                <w:spacing w:val="2"/>
                <w:sz w:val="18"/>
              </w:rPr>
              <w:t xml:space="preserve"> </w:t>
            </w:r>
            <w:r>
              <w:rPr>
                <w:rFonts w:ascii="Arial MT" w:eastAsia="Arial MT" w:hAnsi="Arial MT" w:cs="Arial MT"/>
                <w:color w:val="FFFFFF"/>
                <w:sz w:val="18"/>
              </w:rPr>
              <w:t>class</w:t>
            </w:r>
            <w:r>
              <w:rPr>
                <w:rFonts w:ascii="Arial MT" w:eastAsia="Arial MT" w:hAnsi="Arial MT" w:cs="Arial MT"/>
                <w:color w:val="FFFFFF"/>
                <w:spacing w:val="3"/>
                <w:sz w:val="18"/>
              </w:rPr>
              <w:t xml:space="preserve"> </w:t>
            </w:r>
            <w:r>
              <w:rPr>
                <w:rFonts w:ascii="Arial MT" w:eastAsia="Arial MT" w:hAnsi="Arial MT" w:cs="Arial MT"/>
                <w:color w:val="FFFFFF"/>
                <w:sz w:val="18"/>
              </w:rPr>
              <w:t>time</w:t>
            </w:r>
            <w:r>
              <w:rPr>
                <w:rFonts w:ascii="Arial MT" w:eastAsia="Arial MT" w:hAnsi="Arial MT" w:cs="Arial MT"/>
                <w:color w:val="FFFFFF"/>
                <w:spacing w:val="2"/>
                <w:sz w:val="18"/>
              </w:rPr>
              <w:t xml:space="preserve"> </w:t>
            </w:r>
            <w:r>
              <w:rPr>
                <w:rFonts w:ascii="Arial MT" w:eastAsia="Arial MT" w:hAnsi="Arial MT" w:cs="Arial MT"/>
                <w:color w:val="FFFFFF"/>
                <w:sz w:val="18"/>
              </w:rPr>
              <w:t>used</w:t>
            </w:r>
            <w:r>
              <w:rPr>
                <w:rFonts w:ascii="Arial MT" w:eastAsia="Arial MT" w:hAnsi="Arial MT" w:cs="Arial MT"/>
                <w:color w:val="FFFFFF"/>
                <w:spacing w:val="3"/>
                <w:sz w:val="18"/>
              </w:rPr>
              <w:t xml:space="preserve"> </w:t>
            </w:r>
            <w:r>
              <w:rPr>
                <w:rFonts w:ascii="Arial MT" w:eastAsia="Arial MT" w:hAnsi="Arial MT" w:cs="Arial MT"/>
                <w:color w:val="FFFFFF"/>
                <w:sz w:val="18"/>
              </w:rPr>
              <w:t>to</w:t>
            </w:r>
            <w:r>
              <w:rPr>
                <w:rFonts w:ascii="Arial MT" w:eastAsia="Arial MT" w:hAnsi="Arial MT" w:cs="Arial MT"/>
                <w:color w:val="FFFFFF"/>
                <w:spacing w:val="2"/>
                <w:sz w:val="18"/>
              </w:rPr>
              <w:t xml:space="preserve"> </w:t>
            </w:r>
            <w:r>
              <w:rPr>
                <w:rFonts w:ascii="Arial MT" w:eastAsia="Arial MT" w:hAnsi="Arial MT" w:cs="Arial MT"/>
                <w:color w:val="FFFFFF"/>
                <w:sz w:val="18"/>
              </w:rPr>
              <w:t>help</w:t>
            </w:r>
            <w:r>
              <w:rPr>
                <w:rFonts w:ascii="Arial MT" w:eastAsia="Arial MT" w:hAnsi="Arial MT" w:cs="Arial MT"/>
                <w:color w:val="FFFFFF"/>
                <w:spacing w:val="3"/>
                <w:sz w:val="18"/>
              </w:rPr>
              <w:t xml:space="preserve"> </w:t>
            </w:r>
            <w:r>
              <w:rPr>
                <w:rFonts w:ascii="Arial MT" w:eastAsia="Arial MT" w:hAnsi="Arial MT" w:cs="Arial MT"/>
                <w:color w:val="FFFFFF"/>
                <w:sz w:val="18"/>
              </w:rPr>
              <w:t>you</w:t>
            </w:r>
            <w:r>
              <w:rPr>
                <w:rFonts w:ascii="Arial MT" w:eastAsia="Arial MT" w:hAnsi="Arial MT" w:cs="Arial MT"/>
                <w:color w:val="FFFFFF"/>
                <w:spacing w:val="2"/>
                <w:sz w:val="18"/>
              </w:rPr>
              <w:t xml:space="preserve"> </w:t>
            </w:r>
            <w:r>
              <w:rPr>
                <w:rFonts w:ascii="Arial MT" w:eastAsia="Arial MT" w:hAnsi="Arial MT" w:cs="Arial MT"/>
                <w:color w:val="FFFFFF"/>
                <w:spacing w:val="-2"/>
                <w:sz w:val="18"/>
              </w:rPr>
              <w:t>learn?</w:t>
            </w:r>
          </w:p>
        </w:tc>
      </w:tr>
      <w:tr w:rsidR="0069186F">
        <w:trPr>
          <w:trHeight w:val="1774"/>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372"/>
              <w:rPr>
                <w:rFonts w:ascii="Arial" w:eastAsia="Arial MT" w:hAnsi="Arial MT" w:cs="Arial MT"/>
                <w:sz w:val="20"/>
              </w:rPr>
            </w:pPr>
            <w:r>
              <w:rPr>
                <w:rFonts w:ascii="Arial"/>
                <w:noProof/>
                <w:sz w:val="20"/>
              </w:rPr>
              <w:drawing>
                <wp:inline distT="0" distB="0" distL="0" distR="0">
                  <wp:extent cx="6610350" cy="990600"/>
                  <wp:effectExtent l="0" t="0" r="0" b="0"/>
                  <wp:docPr id="101662293" name="Image 16"/>
                  <wp:cNvGraphicFramePr/>
                  <a:graphic xmlns:a="http://schemas.openxmlformats.org/drawingml/2006/main">
                    <a:graphicData uri="http://schemas.openxmlformats.org/drawingml/2006/picture">
                      <pic:pic xmlns:pic="http://schemas.openxmlformats.org/drawingml/2006/picture">
                        <pic:nvPicPr>
                          <pic:cNvPr id="101662293" name="Image 16"/>
                          <pic:cNvPicPr/>
                        </pic:nvPicPr>
                        <pic:blipFill>
                          <a:blip r:embed="rId124" cstate="print"/>
                          <a:stretch>
                            <a:fillRect/>
                          </a:stretch>
                        </pic:blipFill>
                        <pic:spPr>
                          <a:xfrm>
                            <a:off x="0" y="0"/>
                            <a:ext cx="6610350" cy="990600"/>
                          </a:xfrm>
                          <a:prstGeom prst="rect">
                            <a:avLst/>
                          </a:prstGeom>
                        </pic:spPr>
                      </pic:pic>
                    </a:graphicData>
                  </a:graphic>
                </wp:inline>
              </w:drawing>
            </w:r>
          </w:p>
        </w:tc>
      </w:tr>
    </w:tbl>
    <w:p w:rsidR="0069186F" w:rsidRDefault="0069186F">
      <w:pPr>
        <w:widowControl w:val="0"/>
        <w:autoSpaceDE w:val="0"/>
        <w:autoSpaceDN w:val="0"/>
        <w:spacing w:before="151"/>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3034"/>
        <w:gridCol w:w="1044"/>
        <w:gridCol w:w="627"/>
        <w:gridCol w:w="947"/>
        <w:gridCol w:w="1037"/>
        <w:gridCol w:w="627"/>
        <w:gridCol w:w="947"/>
        <w:gridCol w:w="1037"/>
        <w:gridCol w:w="627"/>
        <w:gridCol w:w="947"/>
      </w:tblGrid>
      <w:tr w:rsidR="0069186F">
        <w:trPr>
          <w:trHeight w:val="283"/>
        </w:trPr>
        <w:tc>
          <w:tcPr>
            <w:tcW w:w="3034"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EBF2F4"/>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c>
          <w:tcPr>
            <w:tcW w:w="2611" w:type="dxa"/>
            <w:gridSpan w:val="3"/>
            <w:tcBorders>
              <w:left w:val="single" w:sz="6" w:space="0" w:color="EBF2F4"/>
              <w:bottom w:val="single" w:sz="6" w:space="0" w:color="EBF2F4"/>
              <w:right w:val="single" w:sz="6" w:space="0" w:color="EBF2F4"/>
            </w:tcBorders>
            <w:shd w:val="clear" w:color="auto" w:fill="343F4E"/>
          </w:tcPr>
          <w:p w:rsidR="0069186F" w:rsidRDefault="00000000">
            <w:pPr>
              <w:spacing w:before="40"/>
              <w:ind w:left="542"/>
              <w:rPr>
                <w:rFonts w:ascii="Arial MT" w:eastAsia="Arial MT" w:hAnsi="Arial MT" w:cs="Arial MT"/>
                <w:sz w:val="18"/>
              </w:rPr>
            </w:pPr>
            <w:r>
              <w:rPr>
                <w:rFonts w:ascii="Arial MT" w:eastAsia="Arial MT" w:hAnsi="Arial MT" w:cs="Arial MT"/>
                <w:color w:val="FFFFFF"/>
                <w:sz w:val="18"/>
              </w:rPr>
              <w:t>Department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(PHIL)</w:t>
            </w:r>
          </w:p>
        </w:tc>
        <w:tc>
          <w:tcPr>
            <w:tcW w:w="2611" w:type="dxa"/>
            <w:gridSpan w:val="3"/>
            <w:tcBorders>
              <w:left w:val="single" w:sz="6" w:space="0" w:color="EBF2F4"/>
              <w:bottom w:val="single" w:sz="6" w:space="0" w:color="EBF2F4"/>
              <w:right w:val="single" w:sz="6" w:space="0" w:color="455266"/>
            </w:tcBorders>
            <w:shd w:val="clear" w:color="auto" w:fill="343F4E"/>
          </w:tcPr>
          <w:p w:rsidR="0069186F" w:rsidRDefault="00000000">
            <w:pPr>
              <w:spacing w:before="40"/>
              <w:ind w:left="23"/>
              <w:jc w:val="center"/>
              <w:rPr>
                <w:rFonts w:ascii="Arial MT" w:eastAsia="Arial MT" w:hAnsi="Arial MT" w:cs="Arial MT"/>
                <w:sz w:val="18"/>
              </w:rPr>
            </w:pPr>
            <w:r>
              <w:rPr>
                <w:rFonts w:ascii="Arial MT" w:eastAsia="Arial MT" w:hAnsi="Arial MT" w:cs="Arial MT"/>
                <w:color w:val="FFFFFF"/>
                <w:spacing w:val="-2"/>
                <w:sz w:val="18"/>
              </w:rPr>
              <w:t>Institution</w:t>
            </w:r>
          </w:p>
        </w:tc>
      </w:tr>
      <w:tr w:rsidR="0069186F">
        <w:trPr>
          <w:trHeight w:val="506"/>
        </w:trPr>
        <w:tc>
          <w:tcPr>
            <w:tcW w:w="3034"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7"/>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3"/>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3"/>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5"/>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5"/>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1"/>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506"/>
        </w:trPr>
        <w:tc>
          <w:tcPr>
            <w:tcW w:w="3034" w:type="dxa"/>
            <w:tcBorders>
              <w:left w:val="single" w:sz="6" w:space="0" w:color="455266"/>
              <w:bottom w:val="single" w:sz="6" w:space="0" w:color="455266"/>
            </w:tcBorders>
          </w:tcPr>
          <w:p w:rsidR="0069186F" w:rsidRDefault="00000000">
            <w:pPr>
              <w:spacing w:before="27" w:line="220" w:lineRule="atLeast"/>
              <w:ind w:left="96" w:right="148"/>
              <w:rPr>
                <w:rFonts w:ascii="Arial MT" w:eastAsia="Arial MT" w:hAnsi="Arial MT" w:cs="Arial MT"/>
                <w:sz w:val="18"/>
              </w:rPr>
            </w:pPr>
            <w:r>
              <w:rPr>
                <w:rFonts w:ascii="Arial MT" w:eastAsia="Arial MT" w:hAnsi="Arial MT" w:cs="Arial MT"/>
                <w:color w:val="343F4E"/>
                <w:sz w:val="18"/>
              </w:rPr>
              <w:t>How effectively was class time used to help you learn?</w:t>
            </w:r>
          </w:p>
        </w:tc>
        <w:tc>
          <w:tcPr>
            <w:tcW w:w="1044" w:type="dxa"/>
            <w:tcBorders>
              <w:bottom w:val="single" w:sz="6" w:space="0" w:color="455266"/>
            </w:tcBorders>
          </w:tcPr>
          <w:p w:rsidR="0069186F" w:rsidRDefault="00000000">
            <w:pPr>
              <w:spacing w:before="144"/>
              <w:ind w:right="70"/>
              <w:jc w:val="right"/>
              <w:rPr>
                <w:rFonts w:ascii="Arial MT" w:eastAsia="Arial MT" w:hAnsi="Arial MT" w:cs="Arial MT"/>
                <w:sz w:val="18"/>
              </w:rPr>
            </w:pPr>
            <w:r>
              <w:rPr>
                <w:rFonts w:ascii="Arial MT" w:eastAsia="Arial MT" w:hAnsi="Arial MT" w:cs="Arial MT"/>
                <w:color w:val="343F4E"/>
                <w:spacing w:val="-5"/>
                <w:sz w:val="18"/>
              </w:rPr>
              <w:t>22</w:t>
            </w:r>
          </w:p>
        </w:tc>
        <w:tc>
          <w:tcPr>
            <w:tcW w:w="627" w:type="dxa"/>
            <w:tcBorders>
              <w:bottom w:val="single" w:sz="6" w:space="0" w:color="455266"/>
            </w:tcBorders>
          </w:tcPr>
          <w:p w:rsidR="0069186F" w:rsidRDefault="00000000">
            <w:pPr>
              <w:spacing w:before="144"/>
              <w:ind w:right="78"/>
              <w:jc w:val="right"/>
              <w:rPr>
                <w:rFonts w:ascii="Arial MT" w:eastAsia="Arial MT" w:hAnsi="Arial MT" w:cs="Arial MT"/>
                <w:sz w:val="18"/>
              </w:rPr>
            </w:pPr>
            <w:r>
              <w:rPr>
                <w:rFonts w:ascii="Arial MT" w:eastAsia="Arial MT" w:hAnsi="Arial MT" w:cs="Arial MT"/>
                <w:color w:val="343F4E"/>
                <w:spacing w:val="-5"/>
                <w:sz w:val="18"/>
              </w:rPr>
              <w:t>3.6</w:t>
            </w:r>
          </w:p>
        </w:tc>
        <w:tc>
          <w:tcPr>
            <w:tcW w:w="947" w:type="dxa"/>
            <w:tcBorders>
              <w:bottom w:val="single" w:sz="6" w:space="0" w:color="455266"/>
            </w:tcBorders>
          </w:tcPr>
          <w:p w:rsidR="0069186F" w:rsidRDefault="00000000">
            <w:pPr>
              <w:spacing w:before="144"/>
              <w:ind w:left="602"/>
              <w:rPr>
                <w:rFonts w:ascii="Arial MT" w:eastAsia="Arial MT" w:hAnsi="Arial MT" w:cs="Arial MT"/>
                <w:sz w:val="18"/>
              </w:rPr>
            </w:pPr>
            <w:r>
              <w:rPr>
                <w:rFonts w:ascii="Arial MT" w:eastAsia="Arial MT" w:hAnsi="Arial MT" w:cs="Arial MT"/>
                <w:color w:val="343F4E"/>
                <w:spacing w:val="-5"/>
                <w:sz w:val="18"/>
              </w:rPr>
              <w:t>0.6</w:t>
            </w:r>
          </w:p>
        </w:tc>
        <w:tc>
          <w:tcPr>
            <w:tcW w:w="1037" w:type="dxa"/>
            <w:tcBorders>
              <w:bottom w:val="single" w:sz="6" w:space="0" w:color="455266"/>
            </w:tcBorders>
          </w:tcPr>
          <w:p w:rsidR="0069186F" w:rsidRDefault="00000000">
            <w:pPr>
              <w:spacing w:before="144"/>
              <w:ind w:left="639"/>
              <w:rPr>
                <w:rFonts w:ascii="Arial MT" w:eastAsia="Arial MT" w:hAnsi="Arial MT" w:cs="Arial MT"/>
                <w:sz w:val="18"/>
              </w:rPr>
            </w:pPr>
            <w:r>
              <w:rPr>
                <w:rFonts w:ascii="Arial MT" w:eastAsia="Arial MT" w:hAnsi="Arial MT" w:cs="Arial MT"/>
                <w:color w:val="343F4E"/>
                <w:spacing w:val="-5"/>
                <w:sz w:val="18"/>
              </w:rPr>
              <w:t>423</w:t>
            </w:r>
          </w:p>
        </w:tc>
        <w:tc>
          <w:tcPr>
            <w:tcW w:w="627" w:type="dxa"/>
            <w:tcBorders>
              <w:bottom w:val="single" w:sz="6" w:space="0" w:color="455266"/>
            </w:tcBorders>
          </w:tcPr>
          <w:p w:rsidR="0069186F" w:rsidRDefault="00000000">
            <w:pPr>
              <w:spacing w:before="144"/>
              <w:ind w:right="80"/>
              <w:jc w:val="right"/>
              <w:rPr>
                <w:rFonts w:ascii="Arial MT" w:eastAsia="Arial MT" w:hAnsi="Arial MT" w:cs="Arial MT"/>
                <w:sz w:val="18"/>
              </w:rPr>
            </w:pPr>
            <w:r>
              <w:rPr>
                <w:rFonts w:ascii="Arial MT" w:eastAsia="Arial MT" w:hAnsi="Arial MT" w:cs="Arial MT"/>
                <w:color w:val="343F4E"/>
                <w:spacing w:val="-5"/>
                <w:sz w:val="18"/>
              </w:rPr>
              <w:t>3.5</w:t>
            </w:r>
          </w:p>
        </w:tc>
        <w:tc>
          <w:tcPr>
            <w:tcW w:w="947" w:type="dxa"/>
            <w:tcBorders>
              <w:bottom w:val="single" w:sz="6" w:space="0" w:color="455266"/>
            </w:tcBorders>
          </w:tcPr>
          <w:p w:rsidR="0069186F" w:rsidRDefault="00000000">
            <w:pPr>
              <w:spacing w:before="144"/>
              <w:ind w:left="600"/>
              <w:rPr>
                <w:rFonts w:ascii="Arial MT" w:eastAsia="Arial MT" w:hAnsi="Arial MT" w:cs="Arial MT"/>
                <w:sz w:val="18"/>
              </w:rPr>
            </w:pPr>
            <w:r>
              <w:rPr>
                <w:rFonts w:ascii="Arial MT" w:eastAsia="Arial MT" w:hAnsi="Arial MT" w:cs="Arial MT"/>
                <w:color w:val="343F4E"/>
                <w:spacing w:val="-5"/>
                <w:sz w:val="18"/>
              </w:rPr>
              <w:t>0.7</w:t>
            </w:r>
          </w:p>
        </w:tc>
        <w:tc>
          <w:tcPr>
            <w:tcW w:w="1037" w:type="dxa"/>
            <w:tcBorders>
              <w:bottom w:val="single" w:sz="6" w:space="0" w:color="455266"/>
            </w:tcBorders>
          </w:tcPr>
          <w:p w:rsidR="0069186F" w:rsidRDefault="00000000">
            <w:pPr>
              <w:spacing w:before="144"/>
              <w:ind w:left="428"/>
              <w:rPr>
                <w:rFonts w:ascii="Arial MT" w:eastAsia="Arial MT" w:hAnsi="Arial MT" w:cs="Arial MT"/>
                <w:sz w:val="18"/>
              </w:rPr>
            </w:pPr>
            <w:r>
              <w:rPr>
                <w:rFonts w:ascii="Arial MT" w:eastAsia="Arial MT" w:hAnsi="Arial MT" w:cs="Arial MT"/>
                <w:color w:val="343F4E"/>
                <w:spacing w:val="-2"/>
                <w:sz w:val="18"/>
              </w:rPr>
              <w:t>73150</w:t>
            </w:r>
          </w:p>
        </w:tc>
        <w:tc>
          <w:tcPr>
            <w:tcW w:w="627" w:type="dxa"/>
            <w:tcBorders>
              <w:bottom w:val="single" w:sz="6" w:space="0" w:color="455266"/>
            </w:tcBorders>
          </w:tcPr>
          <w:p w:rsidR="0069186F" w:rsidRDefault="00000000">
            <w:pPr>
              <w:spacing w:before="144"/>
              <w:ind w:right="82"/>
              <w:jc w:val="right"/>
              <w:rPr>
                <w:rFonts w:ascii="Arial MT" w:eastAsia="Arial MT" w:hAnsi="Arial MT" w:cs="Arial MT"/>
                <w:sz w:val="18"/>
              </w:rPr>
            </w:pPr>
            <w:r>
              <w:rPr>
                <w:rFonts w:ascii="Arial MT" w:eastAsia="Arial MT" w:hAnsi="Arial MT" w:cs="Arial MT"/>
                <w:color w:val="343F4E"/>
                <w:spacing w:val="-5"/>
                <w:sz w:val="18"/>
              </w:rPr>
              <w:t>3.3</w:t>
            </w:r>
          </w:p>
        </w:tc>
        <w:tc>
          <w:tcPr>
            <w:tcW w:w="947" w:type="dxa"/>
            <w:tcBorders>
              <w:bottom w:val="single" w:sz="6" w:space="0" w:color="455266"/>
              <w:right w:val="single" w:sz="6" w:space="0" w:color="455266"/>
            </w:tcBorders>
          </w:tcPr>
          <w:p w:rsidR="0069186F" w:rsidRDefault="00000000">
            <w:pPr>
              <w:spacing w:before="144"/>
              <w:ind w:left="598"/>
              <w:rPr>
                <w:rFonts w:ascii="Arial MT" w:eastAsia="Arial MT" w:hAnsi="Arial MT" w:cs="Arial MT"/>
                <w:sz w:val="18"/>
              </w:rPr>
            </w:pPr>
            <w:r>
              <w:rPr>
                <w:rFonts w:ascii="Arial MT" w:eastAsia="Arial MT" w:hAnsi="Arial MT" w:cs="Arial MT"/>
                <w:color w:val="343F4E"/>
                <w:spacing w:val="-5"/>
                <w:sz w:val="18"/>
              </w:rPr>
              <w:t>0.8</w:t>
            </w:r>
          </w:p>
        </w:tc>
      </w:tr>
    </w:tbl>
    <w:p w:rsidR="0069186F" w:rsidRDefault="0069186F">
      <w:pPr>
        <w:widowControl w:val="0"/>
        <w:autoSpaceDE w:val="0"/>
        <w:autoSpaceDN w:val="0"/>
        <w:spacing w:before="122"/>
        <w:rPr>
          <w:rFonts w:ascii="Arial" w:eastAsia="Arial" w:hAnsi="Arial" w:cs="Arial"/>
          <w:b/>
          <w:bCs/>
          <w:sz w:val="21"/>
          <w:szCs w:val="21"/>
        </w:rPr>
      </w:pPr>
    </w:p>
    <w:p w:rsidR="0069186F" w:rsidRDefault="00000000">
      <w:pPr>
        <w:widowControl w:val="0"/>
        <w:autoSpaceDE w:val="0"/>
        <w:autoSpaceDN w:val="0"/>
        <w:ind w:left="685"/>
        <w:rPr>
          <w:rFonts w:ascii="Arial" w:eastAsia="Arial" w:hAnsi="Arial" w:cs="Arial"/>
          <w:b/>
          <w:bCs/>
          <w:sz w:val="21"/>
          <w:szCs w:val="21"/>
        </w:rPr>
      </w:pPr>
      <w:bookmarkStart w:id="60" w:name="How_effectively_did_out-of-class_work_(a"/>
      <w:bookmarkEnd w:id="60"/>
      <w:r>
        <w:rPr>
          <w:rFonts w:ascii="Arial" w:eastAsia="Arial" w:hAnsi="Arial" w:cs="Arial"/>
          <w:b/>
          <w:bCs/>
          <w:color w:val="343F4E"/>
          <w:sz w:val="21"/>
          <w:szCs w:val="21"/>
        </w:rPr>
        <w:t>How</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effectively</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did</w:t>
      </w:r>
      <w:r>
        <w:rPr>
          <w:rFonts w:ascii="Arial" w:eastAsia="Arial" w:hAnsi="Arial" w:cs="Arial"/>
          <w:b/>
          <w:bCs/>
          <w:color w:val="343F4E"/>
          <w:spacing w:val="32"/>
          <w:sz w:val="21"/>
          <w:szCs w:val="21"/>
        </w:rPr>
        <w:t xml:space="preserve"> </w:t>
      </w:r>
      <w:r>
        <w:rPr>
          <w:rFonts w:ascii="Arial" w:eastAsia="Arial" w:hAnsi="Arial" w:cs="Arial"/>
          <w:b/>
          <w:bCs/>
          <w:color w:val="343F4E"/>
          <w:sz w:val="21"/>
          <w:szCs w:val="21"/>
        </w:rPr>
        <w:t>out-of-class</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work</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(assignments,</w:t>
      </w:r>
      <w:r>
        <w:rPr>
          <w:rFonts w:ascii="Arial" w:eastAsia="Arial" w:hAnsi="Arial" w:cs="Arial"/>
          <w:b/>
          <w:bCs/>
          <w:color w:val="343F4E"/>
          <w:spacing w:val="32"/>
          <w:sz w:val="21"/>
          <w:szCs w:val="21"/>
        </w:rPr>
        <w:t xml:space="preserve"> </w:t>
      </w:r>
      <w:r>
        <w:rPr>
          <w:rFonts w:ascii="Arial" w:eastAsia="Arial" w:hAnsi="Arial" w:cs="Arial"/>
          <w:b/>
          <w:bCs/>
          <w:color w:val="343F4E"/>
          <w:sz w:val="21"/>
          <w:szCs w:val="21"/>
        </w:rPr>
        <w:t>readings,</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practice,</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etc.)</w:t>
      </w:r>
      <w:r>
        <w:rPr>
          <w:rFonts w:ascii="Arial" w:eastAsia="Arial" w:hAnsi="Arial" w:cs="Arial"/>
          <w:b/>
          <w:bCs/>
          <w:color w:val="343F4E"/>
          <w:spacing w:val="32"/>
          <w:sz w:val="21"/>
          <w:szCs w:val="21"/>
        </w:rPr>
        <w:t xml:space="preserve"> </w:t>
      </w:r>
      <w:r>
        <w:rPr>
          <w:rFonts w:ascii="Arial" w:eastAsia="Arial" w:hAnsi="Arial" w:cs="Arial"/>
          <w:b/>
          <w:bCs/>
          <w:color w:val="343F4E"/>
          <w:sz w:val="21"/>
          <w:szCs w:val="21"/>
        </w:rPr>
        <w:t>help</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you</w:t>
      </w:r>
      <w:r>
        <w:rPr>
          <w:rFonts w:ascii="Arial" w:eastAsia="Arial" w:hAnsi="Arial" w:cs="Arial"/>
          <w:b/>
          <w:bCs/>
          <w:color w:val="343F4E"/>
          <w:spacing w:val="31"/>
          <w:sz w:val="21"/>
          <w:szCs w:val="21"/>
        </w:rPr>
        <w:t xml:space="preserve"> </w:t>
      </w:r>
      <w:r>
        <w:rPr>
          <w:rFonts w:ascii="Arial" w:eastAsia="Arial" w:hAnsi="Arial" w:cs="Arial"/>
          <w:b/>
          <w:bCs/>
          <w:color w:val="343F4E"/>
          <w:spacing w:val="-2"/>
          <w:sz w:val="21"/>
          <w:szCs w:val="21"/>
        </w:rPr>
        <w:t>learn?</w:t>
      </w:r>
    </w:p>
    <w:p w:rsidR="0069186F" w:rsidRDefault="0069186F">
      <w:pPr>
        <w:widowControl w:val="0"/>
        <w:autoSpaceDE w:val="0"/>
        <w:autoSpaceDN w:val="0"/>
        <w:spacing w:before="4" w:after="1"/>
        <w:rPr>
          <w:rFonts w:ascii="Arial" w:eastAsia="Arial" w:hAnsi="Arial" w:cs="Arial"/>
          <w:b/>
          <w:bCs/>
          <w:sz w:val="10"/>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27"/>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How</w:t>
            </w:r>
            <w:r>
              <w:rPr>
                <w:rFonts w:ascii="Arial MT" w:eastAsia="Arial MT" w:hAnsi="Arial MT" w:cs="Arial MT"/>
                <w:color w:val="FFFFFF"/>
                <w:spacing w:val="3"/>
                <w:sz w:val="18"/>
              </w:rPr>
              <w:t xml:space="preserve"> </w:t>
            </w:r>
            <w:r>
              <w:rPr>
                <w:rFonts w:ascii="Arial MT" w:eastAsia="Arial MT" w:hAnsi="Arial MT" w:cs="Arial MT"/>
                <w:color w:val="FFFFFF"/>
                <w:sz w:val="18"/>
              </w:rPr>
              <w:t>effectively</w:t>
            </w:r>
            <w:r>
              <w:rPr>
                <w:rFonts w:ascii="Arial MT" w:eastAsia="Arial MT" w:hAnsi="Arial MT" w:cs="Arial MT"/>
                <w:color w:val="FFFFFF"/>
                <w:spacing w:val="3"/>
                <w:sz w:val="18"/>
              </w:rPr>
              <w:t xml:space="preserve"> </w:t>
            </w:r>
            <w:r>
              <w:rPr>
                <w:rFonts w:ascii="Arial MT" w:eastAsia="Arial MT" w:hAnsi="Arial MT" w:cs="Arial MT"/>
                <w:color w:val="FFFFFF"/>
                <w:sz w:val="18"/>
              </w:rPr>
              <w:t>did</w:t>
            </w:r>
            <w:r>
              <w:rPr>
                <w:rFonts w:ascii="Arial MT" w:eastAsia="Arial MT" w:hAnsi="Arial MT" w:cs="Arial MT"/>
                <w:color w:val="FFFFFF"/>
                <w:spacing w:val="3"/>
                <w:sz w:val="18"/>
              </w:rPr>
              <w:t xml:space="preserve"> </w:t>
            </w:r>
            <w:r>
              <w:rPr>
                <w:rFonts w:ascii="Arial MT" w:eastAsia="Arial MT" w:hAnsi="Arial MT" w:cs="Arial MT"/>
                <w:color w:val="FFFFFF"/>
                <w:sz w:val="18"/>
              </w:rPr>
              <w:t>out-of-class</w:t>
            </w:r>
            <w:r>
              <w:rPr>
                <w:rFonts w:ascii="Arial MT" w:eastAsia="Arial MT" w:hAnsi="Arial MT" w:cs="Arial MT"/>
                <w:color w:val="FFFFFF"/>
                <w:spacing w:val="3"/>
                <w:sz w:val="18"/>
              </w:rPr>
              <w:t xml:space="preserve"> </w:t>
            </w:r>
            <w:r>
              <w:rPr>
                <w:rFonts w:ascii="Arial MT" w:eastAsia="Arial MT" w:hAnsi="Arial MT" w:cs="Arial MT"/>
                <w:color w:val="FFFFFF"/>
                <w:sz w:val="18"/>
              </w:rPr>
              <w:t>work</w:t>
            </w:r>
            <w:r>
              <w:rPr>
                <w:rFonts w:ascii="Arial MT" w:eastAsia="Arial MT" w:hAnsi="Arial MT" w:cs="Arial MT"/>
                <w:color w:val="FFFFFF"/>
                <w:spacing w:val="4"/>
                <w:sz w:val="18"/>
              </w:rPr>
              <w:t xml:space="preserve"> </w:t>
            </w:r>
            <w:r>
              <w:rPr>
                <w:rFonts w:ascii="Arial MT" w:eastAsia="Arial MT" w:hAnsi="Arial MT" w:cs="Arial MT"/>
                <w:color w:val="FFFFFF"/>
                <w:sz w:val="18"/>
              </w:rPr>
              <w:t>(assignments,</w:t>
            </w:r>
            <w:r>
              <w:rPr>
                <w:rFonts w:ascii="Arial MT" w:eastAsia="Arial MT" w:hAnsi="Arial MT" w:cs="Arial MT"/>
                <w:color w:val="FFFFFF"/>
                <w:spacing w:val="3"/>
                <w:sz w:val="18"/>
              </w:rPr>
              <w:t xml:space="preserve"> </w:t>
            </w:r>
            <w:r>
              <w:rPr>
                <w:rFonts w:ascii="Arial MT" w:eastAsia="Arial MT" w:hAnsi="Arial MT" w:cs="Arial MT"/>
                <w:color w:val="FFFFFF"/>
                <w:sz w:val="18"/>
              </w:rPr>
              <w:t>readings,</w:t>
            </w:r>
            <w:r>
              <w:rPr>
                <w:rFonts w:ascii="Arial MT" w:eastAsia="Arial MT" w:hAnsi="Arial MT" w:cs="Arial MT"/>
                <w:color w:val="FFFFFF"/>
                <w:spacing w:val="3"/>
                <w:sz w:val="18"/>
              </w:rPr>
              <w:t xml:space="preserve"> </w:t>
            </w:r>
            <w:r>
              <w:rPr>
                <w:rFonts w:ascii="Arial MT" w:eastAsia="Arial MT" w:hAnsi="Arial MT" w:cs="Arial MT"/>
                <w:color w:val="FFFFFF"/>
                <w:sz w:val="18"/>
              </w:rPr>
              <w:t>practice,</w:t>
            </w:r>
            <w:r>
              <w:rPr>
                <w:rFonts w:ascii="Arial MT" w:eastAsia="Arial MT" w:hAnsi="Arial MT" w:cs="Arial MT"/>
                <w:color w:val="FFFFFF"/>
                <w:spacing w:val="3"/>
                <w:sz w:val="18"/>
              </w:rPr>
              <w:t xml:space="preserve"> </w:t>
            </w:r>
            <w:r>
              <w:rPr>
                <w:rFonts w:ascii="Arial MT" w:eastAsia="Arial MT" w:hAnsi="Arial MT" w:cs="Arial MT"/>
                <w:color w:val="FFFFFF"/>
                <w:sz w:val="18"/>
              </w:rPr>
              <w:t>etc.)</w:t>
            </w:r>
            <w:r>
              <w:rPr>
                <w:rFonts w:ascii="Arial MT" w:eastAsia="Arial MT" w:hAnsi="Arial MT" w:cs="Arial MT"/>
                <w:color w:val="FFFFFF"/>
                <w:spacing w:val="4"/>
                <w:sz w:val="18"/>
              </w:rPr>
              <w:t xml:space="preserve"> </w:t>
            </w:r>
            <w:r>
              <w:rPr>
                <w:rFonts w:ascii="Arial MT" w:eastAsia="Arial MT" w:hAnsi="Arial MT" w:cs="Arial MT"/>
                <w:color w:val="FFFFFF"/>
                <w:sz w:val="18"/>
              </w:rPr>
              <w:t>help</w:t>
            </w:r>
            <w:r>
              <w:rPr>
                <w:rFonts w:ascii="Arial MT" w:eastAsia="Arial MT" w:hAnsi="Arial MT" w:cs="Arial MT"/>
                <w:color w:val="FFFFFF"/>
                <w:spacing w:val="3"/>
                <w:sz w:val="18"/>
              </w:rPr>
              <w:t xml:space="preserve"> </w:t>
            </w:r>
            <w:r>
              <w:rPr>
                <w:rFonts w:ascii="Arial MT" w:eastAsia="Arial MT" w:hAnsi="Arial MT" w:cs="Arial MT"/>
                <w:color w:val="FFFFFF"/>
                <w:sz w:val="18"/>
              </w:rPr>
              <w:t>you</w:t>
            </w:r>
            <w:r>
              <w:rPr>
                <w:rFonts w:ascii="Arial MT" w:eastAsia="Arial MT" w:hAnsi="Arial MT" w:cs="Arial MT"/>
                <w:color w:val="FFFFFF"/>
                <w:spacing w:val="3"/>
                <w:sz w:val="18"/>
              </w:rPr>
              <w:t xml:space="preserve"> </w:t>
            </w:r>
            <w:r>
              <w:rPr>
                <w:rFonts w:ascii="Arial MT" w:eastAsia="Arial MT" w:hAnsi="Arial MT" w:cs="Arial MT"/>
                <w:color w:val="FFFFFF"/>
                <w:spacing w:val="-2"/>
                <w:sz w:val="18"/>
              </w:rPr>
              <w:t>learn?</w:t>
            </w:r>
          </w:p>
        </w:tc>
      </w:tr>
      <w:tr w:rsidR="0069186F">
        <w:trPr>
          <w:trHeight w:val="1774"/>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372"/>
              <w:rPr>
                <w:rFonts w:ascii="Arial" w:eastAsia="Arial MT" w:hAnsi="Arial MT" w:cs="Arial MT"/>
                <w:sz w:val="20"/>
              </w:rPr>
            </w:pPr>
            <w:r>
              <w:rPr>
                <w:rFonts w:ascii="Arial"/>
                <w:noProof/>
                <w:sz w:val="20"/>
              </w:rPr>
              <w:drawing>
                <wp:inline distT="0" distB="0" distL="0" distR="0">
                  <wp:extent cx="6615112" cy="990600"/>
                  <wp:effectExtent l="0" t="0" r="0" b="0"/>
                  <wp:docPr id="3084496" name="Image 17"/>
                  <wp:cNvGraphicFramePr/>
                  <a:graphic xmlns:a="http://schemas.openxmlformats.org/drawingml/2006/main">
                    <a:graphicData uri="http://schemas.openxmlformats.org/drawingml/2006/picture">
                      <pic:pic xmlns:pic="http://schemas.openxmlformats.org/drawingml/2006/picture">
                        <pic:nvPicPr>
                          <pic:cNvPr id="3084496" name="Image 17"/>
                          <pic:cNvPicPr/>
                        </pic:nvPicPr>
                        <pic:blipFill>
                          <a:blip r:embed="rId125" cstate="print"/>
                          <a:stretch>
                            <a:fillRect/>
                          </a:stretch>
                        </pic:blipFill>
                        <pic:spPr>
                          <a:xfrm>
                            <a:off x="0" y="0"/>
                            <a:ext cx="6615112" cy="990600"/>
                          </a:xfrm>
                          <a:prstGeom prst="rect">
                            <a:avLst/>
                          </a:prstGeom>
                        </pic:spPr>
                      </pic:pic>
                    </a:graphicData>
                  </a:graphic>
                </wp:inline>
              </w:drawing>
            </w:r>
          </w:p>
        </w:tc>
      </w:tr>
    </w:tbl>
    <w:p w:rsidR="0069186F" w:rsidRDefault="0069186F">
      <w:pPr>
        <w:widowControl w:val="0"/>
        <w:autoSpaceDE w:val="0"/>
        <w:autoSpaceDN w:val="0"/>
        <w:rPr>
          <w:rFonts w:ascii="Arial" w:eastAsia="Arial MT" w:hAnsi="Arial MT" w:cs="Arial MT"/>
          <w:sz w:val="20"/>
          <w:szCs w:val="22"/>
        </w:rPr>
        <w:sectPr w:rsidR="0069186F">
          <w:headerReference w:type="default" r:id="rId126"/>
          <w:footerReference w:type="default" r:id="rId127"/>
          <w:pgSz w:w="12240" w:h="15840"/>
          <w:pgMar w:top="620" w:right="0" w:bottom="600" w:left="0" w:header="420" w:footer="400" w:gutter="0"/>
          <w:pgNumType w:start="2"/>
          <w:cols w:space="708"/>
        </w:sectPr>
      </w:pPr>
    </w:p>
    <w:p w:rsidR="0069186F" w:rsidRDefault="0069186F">
      <w:pPr>
        <w:widowControl w:val="0"/>
        <w:autoSpaceDE w:val="0"/>
        <w:autoSpaceDN w:val="0"/>
        <w:spacing w:before="10"/>
        <w:rPr>
          <w:rFonts w:ascii="Arial" w:eastAsia="Arial" w:hAnsi="Arial" w:cs="Arial"/>
          <w:b/>
          <w:bCs/>
          <w:sz w:val="14"/>
          <w:szCs w:val="21"/>
        </w:rPr>
      </w:pPr>
    </w:p>
    <w:tbl>
      <w:tblPr>
        <w:tblStyle w:val="TableNormal2"/>
        <w:tblW w:w="0" w:type="auto"/>
        <w:tblInd w:w="700" w:type="dxa"/>
        <w:tblLayout w:type="fixed"/>
        <w:tblLook w:val="01E0" w:firstRow="1" w:lastRow="1" w:firstColumn="1" w:lastColumn="1" w:noHBand="0" w:noVBand="0"/>
      </w:tblPr>
      <w:tblGrid>
        <w:gridCol w:w="3034"/>
        <w:gridCol w:w="1044"/>
        <w:gridCol w:w="627"/>
        <w:gridCol w:w="947"/>
        <w:gridCol w:w="1037"/>
        <w:gridCol w:w="627"/>
        <w:gridCol w:w="947"/>
        <w:gridCol w:w="1037"/>
        <w:gridCol w:w="627"/>
        <w:gridCol w:w="947"/>
      </w:tblGrid>
      <w:tr w:rsidR="0069186F">
        <w:trPr>
          <w:trHeight w:val="283"/>
        </w:trPr>
        <w:tc>
          <w:tcPr>
            <w:tcW w:w="3034"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EBF2F4"/>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c>
          <w:tcPr>
            <w:tcW w:w="2611" w:type="dxa"/>
            <w:gridSpan w:val="3"/>
            <w:tcBorders>
              <w:left w:val="single" w:sz="6" w:space="0" w:color="EBF2F4"/>
              <w:bottom w:val="single" w:sz="6" w:space="0" w:color="EBF2F4"/>
              <w:right w:val="single" w:sz="6" w:space="0" w:color="EBF2F4"/>
            </w:tcBorders>
            <w:shd w:val="clear" w:color="auto" w:fill="343F4E"/>
          </w:tcPr>
          <w:p w:rsidR="0069186F" w:rsidRDefault="00000000">
            <w:pPr>
              <w:spacing w:before="40"/>
              <w:ind w:left="542"/>
              <w:rPr>
                <w:rFonts w:ascii="Arial MT" w:eastAsia="Arial MT" w:hAnsi="Arial MT" w:cs="Arial MT"/>
                <w:sz w:val="18"/>
              </w:rPr>
            </w:pPr>
            <w:r>
              <w:rPr>
                <w:rFonts w:ascii="Arial MT" w:eastAsia="Arial MT" w:hAnsi="Arial MT" w:cs="Arial MT"/>
                <w:color w:val="FFFFFF"/>
                <w:sz w:val="18"/>
              </w:rPr>
              <w:t>Department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(PHIL)</w:t>
            </w:r>
          </w:p>
        </w:tc>
        <w:tc>
          <w:tcPr>
            <w:tcW w:w="2611" w:type="dxa"/>
            <w:gridSpan w:val="3"/>
            <w:tcBorders>
              <w:left w:val="single" w:sz="6" w:space="0" w:color="EBF2F4"/>
              <w:bottom w:val="single" w:sz="6" w:space="0" w:color="EBF2F4"/>
              <w:right w:val="single" w:sz="6" w:space="0" w:color="455266"/>
            </w:tcBorders>
            <w:shd w:val="clear" w:color="auto" w:fill="343F4E"/>
          </w:tcPr>
          <w:p w:rsidR="0069186F" w:rsidRDefault="00000000">
            <w:pPr>
              <w:spacing w:before="40"/>
              <w:ind w:left="23"/>
              <w:jc w:val="center"/>
              <w:rPr>
                <w:rFonts w:ascii="Arial MT" w:eastAsia="Arial MT" w:hAnsi="Arial MT" w:cs="Arial MT"/>
                <w:sz w:val="18"/>
              </w:rPr>
            </w:pPr>
            <w:r>
              <w:rPr>
                <w:rFonts w:ascii="Arial MT" w:eastAsia="Arial MT" w:hAnsi="Arial MT" w:cs="Arial MT"/>
                <w:color w:val="FFFFFF"/>
                <w:spacing w:val="-2"/>
                <w:sz w:val="18"/>
              </w:rPr>
              <w:t>Institution</w:t>
            </w:r>
          </w:p>
        </w:tc>
      </w:tr>
      <w:tr w:rsidR="0069186F">
        <w:trPr>
          <w:trHeight w:val="506"/>
        </w:trPr>
        <w:tc>
          <w:tcPr>
            <w:tcW w:w="3034"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7"/>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3"/>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3"/>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5"/>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5"/>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1"/>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730"/>
        </w:trPr>
        <w:tc>
          <w:tcPr>
            <w:tcW w:w="3034" w:type="dxa"/>
            <w:tcBorders>
              <w:left w:val="single" w:sz="6" w:space="0" w:color="455266"/>
              <w:bottom w:val="single" w:sz="6" w:space="0" w:color="455266"/>
            </w:tcBorders>
          </w:tcPr>
          <w:p w:rsidR="0069186F" w:rsidRDefault="00000000">
            <w:pPr>
              <w:spacing w:before="27" w:line="220" w:lineRule="atLeast"/>
              <w:ind w:left="96" w:right="148"/>
              <w:rPr>
                <w:rFonts w:ascii="Arial MT" w:eastAsia="Arial MT" w:hAnsi="Arial MT" w:cs="Arial MT"/>
                <w:sz w:val="18"/>
              </w:rPr>
            </w:pPr>
            <w:r>
              <w:rPr>
                <w:rFonts w:ascii="Arial MT" w:eastAsia="Arial MT" w:hAnsi="Arial MT" w:cs="Arial MT"/>
                <w:color w:val="343F4E"/>
                <w:sz w:val="18"/>
              </w:rPr>
              <w:t>How</w:t>
            </w:r>
            <w:r>
              <w:rPr>
                <w:rFonts w:ascii="Arial MT" w:eastAsia="Arial MT" w:hAnsi="Arial MT" w:cs="Arial MT"/>
                <w:color w:val="343F4E"/>
                <w:spacing w:val="-4"/>
                <w:sz w:val="18"/>
              </w:rPr>
              <w:t xml:space="preserve"> </w:t>
            </w:r>
            <w:r>
              <w:rPr>
                <w:rFonts w:ascii="Arial MT" w:eastAsia="Arial MT" w:hAnsi="Arial MT" w:cs="Arial MT"/>
                <w:color w:val="343F4E"/>
                <w:sz w:val="18"/>
              </w:rPr>
              <w:t>effectively</w:t>
            </w:r>
            <w:r>
              <w:rPr>
                <w:rFonts w:ascii="Arial MT" w:eastAsia="Arial MT" w:hAnsi="Arial MT" w:cs="Arial MT"/>
                <w:color w:val="343F4E"/>
                <w:spacing w:val="-4"/>
                <w:sz w:val="18"/>
              </w:rPr>
              <w:t xml:space="preserve"> </w:t>
            </w:r>
            <w:r>
              <w:rPr>
                <w:rFonts w:ascii="Arial MT" w:eastAsia="Arial MT" w:hAnsi="Arial MT" w:cs="Arial MT"/>
                <w:color w:val="343F4E"/>
                <w:sz w:val="18"/>
              </w:rPr>
              <w:t>did</w:t>
            </w:r>
            <w:r>
              <w:rPr>
                <w:rFonts w:ascii="Arial MT" w:eastAsia="Arial MT" w:hAnsi="Arial MT" w:cs="Arial MT"/>
                <w:color w:val="343F4E"/>
                <w:spacing w:val="-4"/>
                <w:sz w:val="18"/>
              </w:rPr>
              <w:t xml:space="preserve"> </w:t>
            </w:r>
            <w:r>
              <w:rPr>
                <w:rFonts w:ascii="Arial MT" w:eastAsia="Arial MT" w:hAnsi="Arial MT" w:cs="Arial MT"/>
                <w:color w:val="343F4E"/>
                <w:sz w:val="18"/>
              </w:rPr>
              <w:t>out-of-class work (assignments, readings, practice, etc.) help you learn?</w:t>
            </w:r>
          </w:p>
        </w:tc>
        <w:tc>
          <w:tcPr>
            <w:tcW w:w="1044"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0"/>
              <w:jc w:val="right"/>
              <w:rPr>
                <w:rFonts w:ascii="Arial MT" w:eastAsia="Arial MT" w:hAnsi="Arial MT" w:cs="Arial MT"/>
                <w:sz w:val="18"/>
              </w:rPr>
            </w:pPr>
            <w:r>
              <w:rPr>
                <w:rFonts w:ascii="Arial MT" w:eastAsia="Arial MT" w:hAnsi="Arial MT" w:cs="Arial MT"/>
                <w:color w:val="343F4E"/>
                <w:spacing w:val="-5"/>
                <w:sz w:val="18"/>
              </w:rPr>
              <w:t>22</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8"/>
              <w:jc w:val="right"/>
              <w:rPr>
                <w:rFonts w:ascii="Arial MT" w:eastAsia="Arial MT" w:hAnsi="Arial MT" w:cs="Arial MT"/>
                <w:sz w:val="18"/>
              </w:rPr>
            </w:pPr>
            <w:r>
              <w:rPr>
                <w:rFonts w:ascii="Arial MT" w:eastAsia="Arial MT" w:hAnsi="Arial MT" w:cs="Arial MT"/>
                <w:color w:val="343F4E"/>
                <w:spacing w:val="-5"/>
                <w:sz w:val="18"/>
              </w:rPr>
              <w:t>3.3</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2"/>
              <w:rPr>
                <w:rFonts w:ascii="Arial MT" w:eastAsia="Arial MT" w:hAnsi="Arial MT" w:cs="Arial MT"/>
                <w:sz w:val="18"/>
              </w:rPr>
            </w:pPr>
            <w:r>
              <w:rPr>
                <w:rFonts w:ascii="Arial MT" w:eastAsia="Arial MT" w:hAnsi="Arial MT" w:cs="Arial MT"/>
                <w:color w:val="343F4E"/>
                <w:spacing w:val="-5"/>
                <w:sz w:val="18"/>
              </w:rPr>
              <w:t>0.8</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39"/>
              <w:rPr>
                <w:rFonts w:ascii="Arial MT" w:eastAsia="Arial MT" w:hAnsi="Arial MT" w:cs="Arial MT"/>
                <w:sz w:val="18"/>
              </w:rPr>
            </w:pPr>
            <w:r>
              <w:rPr>
                <w:rFonts w:ascii="Arial MT" w:eastAsia="Arial MT" w:hAnsi="Arial MT" w:cs="Arial MT"/>
                <w:color w:val="343F4E"/>
                <w:spacing w:val="-5"/>
                <w:sz w:val="18"/>
              </w:rPr>
              <w:t>413</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0"/>
              <w:jc w:val="right"/>
              <w:rPr>
                <w:rFonts w:ascii="Arial MT" w:eastAsia="Arial MT" w:hAnsi="Arial MT" w:cs="Arial MT"/>
                <w:sz w:val="18"/>
              </w:rPr>
            </w:pPr>
            <w:r>
              <w:rPr>
                <w:rFonts w:ascii="Arial MT" w:eastAsia="Arial MT" w:hAnsi="Arial MT" w:cs="Arial MT"/>
                <w:color w:val="343F4E"/>
                <w:spacing w:val="-5"/>
                <w:sz w:val="18"/>
              </w:rPr>
              <w:t>3.2</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0"/>
              <w:rPr>
                <w:rFonts w:ascii="Arial MT" w:eastAsia="Arial MT" w:hAnsi="Arial MT" w:cs="Arial MT"/>
                <w:sz w:val="18"/>
              </w:rPr>
            </w:pPr>
            <w:r>
              <w:rPr>
                <w:rFonts w:ascii="Arial MT" w:eastAsia="Arial MT" w:hAnsi="Arial MT" w:cs="Arial MT"/>
                <w:color w:val="343F4E"/>
                <w:spacing w:val="-5"/>
                <w:sz w:val="18"/>
              </w:rPr>
              <w:t>0.8</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428"/>
              <w:rPr>
                <w:rFonts w:ascii="Arial MT" w:eastAsia="Arial MT" w:hAnsi="Arial MT" w:cs="Arial MT"/>
                <w:sz w:val="18"/>
              </w:rPr>
            </w:pPr>
            <w:r>
              <w:rPr>
                <w:rFonts w:ascii="Arial MT" w:eastAsia="Arial MT" w:hAnsi="Arial MT" w:cs="Arial MT"/>
                <w:color w:val="343F4E"/>
                <w:spacing w:val="-2"/>
                <w:sz w:val="18"/>
              </w:rPr>
              <w:t>72973</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2"/>
              <w:jc w:val="right"/>
              <w:rPr>
                <w:rFonts w:ascii="Arial MT" w:eastAsia="Arial MT" w:hAnsi="Arial MT" w:cs="Arial MT"/>
                <w:sz w:val="18"/>
              </w:rPr>
            </w:pPr>
            <w:r>
              <w:rPr>
                <w:rFonts w:ascii="Arial MT" w:eastAsia="Arial MT" w:hAnsi="Arial MT" w:cs="Arial MT"/>
                <w:color w:val="343F4E"/>
                <w:spacing w:val="-5"/>
                <w:sz w:val="18"/>
              </w:rPr>
              <w:t>3.2</w:t>
            </w:r>
          </w:p>
        </w:tc>
        <w:tc>
          <w:tcPr>
            <w:tcW w:w="947" w:type="dxa"/>
            <w:tcBorders>
              <w:bottom w:val="single" w:sz="6" w:space="0" w:color="455266"/>
              <w:right w:val="single" w:sz="6" w:space="0" w:color="455266"/>
            </w:tcBorders>
          </w:tcPr>
          <w:p w:rsidR="0069186F" w:rsidRDefault="0069186F">
            <w:pPr>
              <w:spacing w:before="56"/>
              <w:rPr>
                <w:rFonts w:ascii="Arial" w:eastAsia="Arial MT" w:hAnsi="Arial MT" w:cs="Arial MT"/>
                <w:b/>
                <w:sz w:val="18"/>
              </w:rPr>
            </w:pPr>
          </w:p>
          <w:p w:rsidR="0069186F" w:rsidRDefault="00000000">
            <w:pPr>
              <w:ind w:left="598"/>
              <w:rPr>
                <w:rFonts w:ascii="Arial MT" w:eastAsia="Arial MT" w:hAnsi="Arial MT" w:cs="Arial MT"/>
                <w:sz w:val="18"/>
              </w:rPr>
            </w:pPr>
            <w:r>
              <w:rPr>
                <w:rFonts w:ascii="Arial MT" w:eastAsia="Arial MT" w:hAnsi="Arial MT" w:cs="Arial MT"/>
                <w:color w:val="343F4E"/>
                <w:spacing w:val="-5"/>
                <w:sz w:val="18"/>
              </w:rPr>
              <w:t>0.9</w:t>
            </w:r>
          </w:p>
        </w:tc>
      </w:tr>
    </w:tbl>
    <w:p w:rsidR="0069186F" w:rsidRDefault="0069186F">
      <w:pPr>
        <w:widowControl w:val="0"/>
        <w:autoSpaceDE w:val="0"/>
        <w:autoSpaceDN w:val="0"/>
        <w:spacing w:before="122"/>
        <w:rPr>
          <w:rFonts w:ascii="Arial" w:eastAsia="Arial" w:hAnsi="Arial" w:cs="Arial"/>
          <w:b/>
          <w:bCs/>
          <w:sz w:val="21"/>
          <w:szCs w:val="21"/>
        </w:rPr>
      </w:pPr>
    </w:p>
    <w:p w:rsidR="0069186F" w:rsidRDefault="00000000">
      <w:pPr>
        <w:widowControl w:val="0"/>
        <w:autoSpaceDE w:val="0"/>
        <w:autoSpaceDN w:val="0"/>
        <w:ind w:left="685"/>
        <w:rPr>
          <w:rFonts w:ascii="Arial" w:eastAsia="Arial" w:hAnsi="Arial" w:cs="Arial"/>
          <w:b/>
          <w:bCs/>
          <w:sz w:val="21"/>
          <w:szCs w:val="21"/>
        </w:rPr>
      </w:pPr>
      <w:bookmarkStart w:id="61" w:name="How_available_was_the_instructor_to_prov"/>
      <w:bookmarkEnd w:id="61"/>
      <w:r>
        <w:rPr>
          <w:rFonts w:ascii="Arial" w:eastAsia="Arial" w:hAnsi="Arial" w:cs="Arial"/>
          <w:b/>
          <w:bCs/>
          <w:color w:val="343F4E"/>
          <w:sz w:val="21"/>
          <w:szCs w:val="21"/>
        </w:rPr>
        <w:t>How</w:t>
      </w:r>
      <w:r>
        <w:rPr>
          <w:rFonts w:ascii="Arial" w:eastAsia="Arial" w:hAnsi="Arial" w:cs="Arial"/>
          <w:b/>
          <w:bCs/>
          <w:color w:val="343F4E"/>
          <w:spacing w:val="25"/>
          <w:sz w:val="21"/>
          <w:szCs w:val="21"/>
        </w:rPr>
        <w:t xml:space="preserve"> </w:t>
      </w:r>
      <w:r>
        <w:rPr>
          <w:rFonts w:ascii="Arial" w:eastAsia="Arial" w:hAnsi="Arial" w:cs="Arial"/>
          <w:b/>
          <w:bCs/>
          <w:color w:val="343F4E"/>
          <w:sz w:val="21"/>
          <w:szCs w:val="21"/>
        </w:rPr>
        <w:t>available</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was</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provide</w:t>
      </w:r>
      <w:r>
        <w:rPr>
          <w:rFonts w:ascii="Arial" w:eastAsia="Arial" w:hAnsi="Arial" w:cs="Arial"/>
          <w:b/>
          <w:bCs/>
          <w:color w:val="343F4E"/>
          <w:spacing w:val="25"/>
          <w:sz w:val="21"/>
          <w:szCs w:val="21"/>
        </w:rPr>
        <w:t xml:space="preserve"> </w:t>
      </w:r>
      <w:r>
        <w:rPr>
          <w:rFonts w:ascii="Arial" w:eastAsia="Arial" w:hAnsi="Arial" w:cs="Arial"/>
          <w:b/>
          <w:bCs/>
          <w:color w:val="343F4E"/>
          <w:sz w:val="21"/>
          <w:szCs w:val="21"/>
        </w:rPr>
        <w:t>help</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when</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needed</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(in</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person,</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by</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email,</w:t>
      </w:r>
      <w:r>
        <w:rPr>
          <w:rFonts w:ascii="Arial" w:eastAsia="Arial" w:hAnsi="Arial" w:cs="Arial"/>
          <w:b/>
          <w:bCs/>
          <w:color w:val="343F4E"/>
          <w:spacing w:val="25"/>
          <w:sz w:val="21"/>
          <w:szCs w:val="21"/>
        </w:rPr>
        <w:t xml:space="preserve"> </w:t>
      </w:r>
      <w:r>
        <w:rPr>
          <w:rFonts w:ascii="Arial" w:eastAsia="Arial" w:hAnsi="Arial" w:cs="Arial"/>
          <w:b/>
          <w:bCs/>
          <w:color w:val="343F4E"/>
          <w:sz w:val="21"/>
          <w:szCs w:val="21"/>
        </w:rPr>
        <w:t>office</w:t>
      </w:r>
      <w:r>
        <w:rPr>
          <w:rFonts w:ascii="Arial" w:eastAsia="Arial" w:hAnsi="Arial" w:cs="Arial"/>
          <w:b/>
          <w:bCs/>
          <w:color w:val="343F4E"/>
          <w:spacing w:val="26"/>
          <w:sz w:val="21"/>
          <w:szCs w:val="21"/>
        </w:rPr>
        <w:t xml:space="preserve"> </w:t>
      </w:r>
      <w:r>
        <w:rPr>
          <w:rFonts w:ascii="Arial" w:eastAsia="Arial" w:hAnsi="Arial" w:cs="Arial"/>
          <w:b/>
          <w:bCs/>
          <w:color w:val="343F4E"/>
          <w:sz w:val="21"/>
          <w:szCs w:val="21"/>
        </w:rPr>
        <w:t>hours,</w:t>
      </w:r>
      <w:r>
        <w:rPr>
          <w:rFonts w:ascii="Arial" w:eastAsia="Arial" w:hAnsi="Arial" w:cs="Arial"/>
          <w:b/>
          <w:bCs/>
          <w:color w:val="343F4E"/>
          <w:spacing w:val="26"/>
          <w:sz w:val="21"/>
          <w:szCs w:val="21"/>
        </w:rPr>
        <w:t xml:space="preserve"> </w:t>
      </w:r>
      <w:r>
        <w:rPr>
          <w:rFonts w:ascii="Arial" w:eastAsia="Arial" w:hAnsi="Arial" w:cs="Arial"/>
          <w:b/>
          <w:bCs/>
          <w:color w:val="343F4E"/>
          <w:spacing w:val="-2"/>
          <w:sz w:val="21"/>
          <w:szCs w:val="21"/>
        </w:rPr>
        <w:t>etc.)?</w:t>
      </w:r>
    </w:p>
    <w:p w:rsidR="0069186F" w:rsidRDefault="0069186F">
      <w:pPr>
        <w:widowControl w:val="0"/>
        <w:autoSpaceDE w:val="0"/>
        <w:autoSpaceDN w:val="0"/>
        <w:spacing w:before="4"/>
        <w:rPr>
          <w:rFonts w:ascii="Arial" w:eastAsia="Arial" w:hAnsi="Arial" w:cs="Arial"/>
          <w:b/>
          <w:bCs/>
          <w:sz w:val="10"/>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27"/>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How</w:t>
            </w:r>
            <w:r>
              <w:rPr>
                <w:rFonts w:ascii="Arial MT" w:eastAsia="Arial MT" w:hAnsi="Arial MT" w:cs="Arial MT"/>
                <w:color w:val="FFFFFF"/>
                <w:spacing w:val="2"/>
                <w:sz w:val="18"/>
              </w:rPr>
              <w:t xml:space="preserve"> </w:t>
            </w:r>
            <w:r>
              <w:rPr>
                <w:rFonts w:ascii="Arial MT" w:eastAsia="Arial MT" w:hAnsi="Arial MT" w:cs="Arial MT"/>
                <w:color w:val="FFFFFF"/>
                <w:sz w:val="18"/>
              </w:rPr>
              <w:t>available</w:t>
            </w:r>
            <w:r>
              <w:rPr>
                <w:rFonts w:ascii="Arial MT" w:eastAsia="Arial MT" w:hAnsi="Arial MT" w:cs="Arial MT"/>
                <w:color w:val="FFFFFF"/>
                <w:spacing w:val="3"/>
                <w:sz w:val="18"/>
              </w:rPr>
              <w:t xml:space="preserve"> </w:t>
            </w:r>
            <w:r>
              <w:rPr>
                <w:rFonts w:ascii="Arial MT" w:eastAsia="Arial MT" w:hAnsi="Arial MT" w:cs="Arial MT"/>
                <w:color w:val="FFFFFF"/>
                <w:sz w:val="18"/>
              </w:rPr>
              <w:t>was</w:t>
            </w:r>
            <w:r>
              <w:rPr>
                <w:rFonts w:ascii="Arial MT" w:eastAsia="Arial MT" w:hAnsi="Arial MT" w:cs="Arial MT"/>
                <w:color w:val="FFFFFF"/>
                <w:spacing w:val="3"/>
                <w:sz w:val="18"/>
              </w:rPr>
              <w:t xml:space="preserve"> </w:t>
            </w:r>
            <w:r>
              <w:rPr>
                <w:rFonts w:ascii="Arial MT" w:eastAsia="Arial MT" w:hAnsi="Arial MT" w:cs="Arial MT"/>
                <w:color w:val="FFFFFF"/>
                <w:sz w:val="18"/>
              </w:rPr>
              <w:t>the</w:t>
            </w:r>
            <w:r>
              <w:rPr>
                <w:rFonts w:ascii="Arial MT" w:eastAsia="Arial MT" w:hAnsi="Arial MT" w:cs="Arial MT"/>
                <w:color w:val="FFFFFF"/>
                <w:spacing w:val="3"/>
                <w:sz w:val="18"/>
              </w:rPr>
              <w:t xml:space="preserve"> </w:t>
            </w:r>
            <w:r>
              <w:rPr>
                <w:rFonts w:ascii="Arial MT" w:eastAsia="Arial MT" w:hAnsi="Arial MT" w:cs="Arial MT"/>
                <w:color w:val="FFFFFF"/>
                <w:sz w:val="18"/>
              </w:rPr>
              <w:t>instructor</w:t>
            </w:r>
            <w:r>
              <w:rPr>
                <w:rFonts w:ascii="Arial MT" w:eastAsia="Arial MT" w:hAnsi="Arial MT" w:cs="Arial MT"/>
                <w:color w:val="FFFFFF"/>
                <w:spacing w:val="2"/>
                <w:sz w:val="18"/>
              </w:rPr>
              <w:t xml:space="preserve"> </w:t>
            </w:r>
            <w:r>
              <w:rPr>
                <w:rFonts w:ascii="Arial MT" w:eastAsia="Arial MT" w:hAnsi="Arial MT" w:cs="Arial MT"/>
                <w:color w:val="FFFFFF"/>
                <w:sz w:val="18"/>
              </w:rPr>
              <w:t>to</w:t>
            </w:r>
            <w:r>
              <w:rPr>
                <w:rFonts w:ascii="Arial MT" w:eastAsia="Arial MT" w:hAnsi="Arial MT" w:cs="Arial MT"/>
                <w:color w:val="FFFFFF"/>
                <w:spacing w:val="3"/>
                <w:sz w:val="18"/>
              </w:rPr>
              <w:t xml:space="preserve"> </w:t>
            </w:r>
            <w:r>
              <w:rPr>
                <w:rFonts w:ascii="Arial MT" w:eastAsia="Arial MT" w:hAnsi="Arial MT" w:cs="Arial MT"/>
                <w:color w:val="FFFFFF"/>
                <w:sz w:val="18"/>
              </w:rPr>
              <w:t>provide</w:t>
            </w:r>
            <w:r>
              <w:rPr>
                <w:rFonts w:ascii="Arial MT" w:eastAsia="Arial MT" w:hAnsi="Arial MT" w:cs="Arial MT"/>
                <w:color w:val="FFFFFF"/>
                <w:spacing w:val="3"/>
                <w:sz w:val="18"/>
              </w:rPr>
              <w:t xml:space="preserve"> </w:t>
            </w:r>
            <w:r>
              <w:rPr>
                <w:rFonts w:ascii="Arial MT" w:eastAsia="Arial MT" w:hAnsi="Arial MT" w:cs="Arial MT"/>
                <w:color w:val="FFFFFF"/>
                <w:sz w:val="18"/>
              </w:rPr>
              <w:t>help</w:t>
            </w:r>
            <w:r>
              <w:rPr>
                <w:rFonts w:ascii="Arial MT" w:eastAsia="Arial MT" w:hAnsi="Arial MT" w:cs="Arial MT"/>
                <w:color w:val="FFFFFF"/>
                <w:spacing w:val="3"/>
                <w:sz w:val="18"/>
              </w:rPr>
              <w:t xml:space="preserve"> </w:t>
            </w:r>
            <w:r>
              <w:rPr>
                <w:rFonts w:ascii="Arial MT" w:eastAsia="Arial MT" w:hAnsi="Arial MT" w:cs="Arial MT"/>
                <w:color w:val="FFFFFF"/>
                <w:sz w:val="18"/>
              </w:rPr>
              <w:t>when</w:t>
            </w:r>
            <w:r>
              <w:rPr>
                <w:rFonts w:ascii="Arial MT" w:eastAsia="Arial MT" w:hAnsi="Arial MT" w:cs="Arial MT"/>
                <w:color w:val="FFFFFF"/>
                <w:spacing w:val="2"/>
                <w:sz w:val="18"/>
              </w:rPr>
              <w:t xml:space="preserve"> </w:t>
            </w:r>
            <w:r>
              <w:rPr>
                <w:rFonts w:ascii="Arial MT" w:eastAsia="Arial MT" w:hAnsi="Arial MT" w:cs="Arial MT"/>
                <w:color w:val="FFFFFF"/>
                <w:sz w:val="18"/>
              </w:rPr>
              <w:t>needed</w:t>
            </w:r>
            <w:r>
              <w:rPr>
                <w:rFonts w:ascii="Arial MT" w:eastAsia="Arial MT" w:hAnsi="Arial MT" w:cs="Arial MT"/>
                <w:color w:val="FFFFFF"/>
                <w:spacing w:val="3"/>
                <w:sz w:val="18"/>
              </w:rPr>
              <w:t xml:space="preserve"> </w:t>
            </w:r>
            <w:r>
              <w:rPr>
                <w:rFonts w:ascii="Arial MT" w:eastAsia="Arial MT" w:hAnsi="Arial MT" w:cs="Arial MT"/>
                <w:color w:val="FFFFFF"/>
                <w:sz w:val="18"/>
              </w:rPr>
              <w:t>(in</w:t>
            </w:r>
            <w:r>
              <w:rPr>
                <w:rFonts w:ascii="Arial MT" w:eastAsia="Arial MT" w:hAnsi="Arial MT" w:cs="Arial MT"/>
                <w:color w:val="FFFFFF"/>
                <w:spacing w:val="3"/>
                <w:sz w:val="18"/>
              </w:rPr>
              <w:t xml:space="preserve"> </w:t>
            </w:r>
            <w:r>
              <w:rPr>
                <w:rFonts w:ascii="Arial MT" w:eastAsia="Arial MT" w:hAnsi="Arial MT" w:cs="Arial MT"/>
                <w:color w:val="FFFFFF"/>
                <w:sz w:val="18"/>
              </w:rPr>
              <w:t>person,</w:t>
            </w:r>
            <w:r>
              <w:rPr>
                <w:rFonts w:ascii="Arial MT" w:eastAsia="Arial MT" w:hAnsi="Arial MT" w:cs="Arial MT"/>
                <w:color w:val="FFFFFF"/>
                <w:spacing w:val="3"/>
                <w:sz w:val="18"/>
              </w:rPr>
              <w:t xml:space="preserve"> </w:t>
            </w:r>
            <w:r>
              <w:rPr>
                <w:rFonts w:ascii="Arial MT" w:eastAsia="Arial MT" w:hAnsi="Arial MT" w:cs="Arial MT"/>
                <w:color w:val="FFFFFF"/>
                <w:sz w:val="18"/>
              </w:rPr>
              <w:t>by</w:t>
            </w:r>
            <w:r>
              <w:rPr>
                <w:rFonts w:ascii="Arial MT" w:eastAsia="Arial MT" w:hAnsi="Arial MT" w:cs="Arial MT"/>
                <w:color w:val="FFFFFF"/>
                <w:spacing w:val="2"/>
                <w:sz w:val="18"/>
              </w:rPr>
              <w:t xml:space="preserve"> </w:t>
            </w:r>
            <w:r>
              <w:rPr>
                <w:rFonts w:ascii="Arial MT" w:eastAsia="Arial MT" w:hAnsi="Arial MT" w:cs="Arial MT"/>
                <w:color w:val="FFFFFF"/>
                <w:sz w:val="18"/>
              </w:rPr>
              <w:t>email,</w:t>
            </w:r>
            <w:r>
              <w:rPr>
                <w:rFonts w:ascii="Arial MT" w:eastAsia="Arial MT" w:hAnsi="Arial MT" w:cs="Arial MT"/>
                <w:color w:val="FFFFFF"/>
                <w:spacing w:val="3"/>
                <w:sz w:val="18"/>
              </w:rPr>
              <w:t xml:space="preserve"> </w:t>
            </w:r>
            <w:r>
              <w:rPr>
                <w:rFonts w:ascii="Arial MT" w:eastAsia="Arial MT" w:hAnsi="Arial MT" w:cs="Arial MT"/>
                <w:color w:val="FFFFFF"/>
                <w:sz w:val="18"/>
              </w:rPr>
              <w:t>office</w:t>
            </w:r>
            <w:r>
              <w:rPr>
                <w:rFonts w:ascii="Arial MT" w:eastAsia="Arial MT" w:hAnsi="Arial MT" w:cs="Arial MT"/>
                <w:color w:val="FFFFFF"/>
                <w:spacing w:val="3"/>
                <w:sz w:val="18"/>
              </w:rPr>
              <w:t xml:space="preserve"> </w:t>
            </w:r>
            <w:r>
              <w:rPr>
                <w:rFonts w:ascii="Arial MT" w:eastAsia="Arial MT" w:hAnsi="Arial MT" w:cs="Arial MT"/>
                <w:color w:val="FFFFFF"/>
                <w:sz w:val="18"/>
              </w:rPr>
              <w:t>hours,</w:t>
            </w:r>
            <w:r>
              <w:rPr>
                <w:rFonts w:ascii="Arial MT" w:eastAsia="Arial MT" w:hAnsi="Arial MT" w:cs="Arial MT"/>
                <w:color w:val="FFFFFF"/>
                <w:spacing w:val="3"/>
                <w:sz w:val="18"/>
              </w:rPr>
              <w:t xml:space="preserve"> </w:t>
            </w:r>
            <w:r>
              <w:rPr>
                <w:rFonts w:ascii="Arial MT" w:eastAsia="Arial MT" w:hAnsi="Arial MT" w:cs="Arial MT"/>
                <w:color w:val="FFFFFF"/>
                <w:spacing w:val="-2"/>
                <w:sz w:val="18"/>
              </w:rPr>
              <w:t>etc.)?</w:t>
            </w:r>
          </w:p>
        </w:tc>
      </w:tr>
      <w:tr w:rsidR="0069186F">
        <w:trPr>
          <w:trHeight w:val="1774"/>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268"/>
              <w:rPr>
                <w:rFonts w:ascii="Arial" w:eastAsia="Arial MT" w:hAnsi="Arial MT" w:cs="Arial MT"/>
                <w:sz w:val="20"/>
              </w:rPr>
            </w:pPr>
            <w:r>
              <w:rPr>
                <w:rFonts w:ascii="Arial"/>
                <w:noProof/>
                <w:sz w:val="20"/>
              </w:rPr>
              <w:drawing>
                <wp:inline distT="0" distB="0" distL="0" distR="0">
                  <wp:extent cx="6681787" cy="990600"/>
                  <wp:effectExtent l="0" t="0" r="0" b="0"/>
                  <wp:docPr id="1730589547" name="Image 18"/>
                  <wp:cNvGraphicFramePr/>
                  <a:graphic xmlns:a="http://schemas.openxmlformats.org/drawingml/2006/main">
                    <a:graphicData uri="http://schemas.openxmlformats.org/drawingml/2006/picture">
                      <pic:pic xmlns:pic="http://schemas.openxmlformats.org/drawingml/2006/picture">
                        <pic:nvPicPr>
                          <pic:cNvPr id="1730589547" name="Image 18"/>
                          <pic:cNvPicPr/>
                        </pic:nvPicPr>
                        <pic:blipFill>
                          <a:blip r:embed="rId128" cstate="print"/>
                          <a:stretch>
                            <a:fillRect/>
                          </a:stretch>
                        </pic:blipFill>
                        <pic:spPr>
                          <a:xfrm>
                            <a:off x="0" y="0"/>
                            <a:ext cx="6681787" cy="990600"/>
                          </a:xfrm>
                          <a:prstGeom prst="rect">
                            <a:avLst/>
                          </a:prstGeom>
                        </pic:spPr>
                      </pic:pic>
                    </a:graphicData>
                  </a:graphic>
                </wp:inline>
              </w:drawing>
            </w:r>
          </w:p>
        </w:tc>
      </w:tr>
    </w:tbl>
    <w:p w:rsidR="0069186F" w:rsidRDefault="0069186F">
      <w:pPr>
        <w:widowControl w:val="0"/>
        <w:autoSpaceDE w:val="0"/>
        <w:autoSpaceDN w:val="0"/>
        <w:spacing w:before="151"/>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3034"/>
        <w:gridCol w:w="1044"/>
        <w:gridCol w:w="627"/>
        <w:gridCol w:w="947"/>
        <w:gridCol w:w="1037"/>
        <w:gridCol w:w="627"/>
        <w:gridCol w:w="947"/>
        <w:gridCol w:w="1037"/>
        <w:gridCol w:w="627"/>
        <w:gridCol w:w="947"/>
      </w:tblGrid>
      <w:tr w:rsidR="0069186F">
        <w:trPr>
          <w:trHeight w:val="283"/>
        </w:trPr>
        <w:tc>
          <w:tcPr>
            <w:tcW w:w="3034"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EBF2F4"/>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c>
          <w:tcPr>
            <w:tcW w:w="2611" w:type="dxa"/>
            <w:gridSpan w:val="3"/>
            <w:tcBorders>
              <w:left w:val="single" w:sz="6" w:space="0" w:color="EBF2F4"/>
              <w:bottom w:val="single" w:sz="6" w:space="0" w:color="EBF2F4"/>
              <w:right w:val="single" w:sz="6" w:space="0" w:color="EBF2F4"/>
            </w:tcBorders>
            <w:shd w:val="clear" w:color="auto" w:fill="343F4E"/>
          </w:tcPr>
          <w:p w:rsidR="0069186F" w:rsidRDefault="00000000">
            <w:pPr>
              <w:spacing w:before="40"/>
              <w:ind w:left="542"/>
              <w:rPr>
                <w:rFonts w:ascii="Arial MT" w:eastAsia="Arial MT" w:hAnsi="Arial MT" w:cs="Arial MT"/>
                <w:sz w:val="18"/>
              </w:rPr>
            </w:pPr>
            <w:r>
              <w:rPr>
                <w:rFonts w:ascii="Arial MT" w:eastAsia="Arial MT" w:hAnsi="Arial MT" w:cs="Arial MT"/>
                <w:color w:val="FFFFFF"/>
                <w:sz w:val="18"/>
              </w:rPr>
              <w:t>Department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(PHIL)</w:t>
            </w:r>
          </w:p>
        </w:tc>
        <w:tc>
          <w:tcPr>
            <w:tcW w:w="2611" w:type="dxa"/>
            <w:gridSpan w:val="3"/>
            <w:tcBorders>
              <w:left w:val="single" w:sz="6" w:space="0" w:color="EBF2F4"/>
              <w:bottom w:val="single" w:sz="6" w:space="0" w:color="EBF2F4"/>
              <w:right w:val="single" w:sz="6" w:space="0" w:color="455266"/>
            </w:tcBorders>
            <w:shd w:val="clear" w:color="auto" w:fill="343F4E"/>
          </w:tcPr>
          <w:p w:rsidR="0069186F" w:rsidRDefault="00000000">
            <w:pPr>
              <w:spacing w:before="40"/>
              <w:ind w:left="23"/>
              <w:jc w:val="center"/>
              <w:rPr>
                <w:rFonts w:ascii="Arial MT" w:eastAsia="Arial MT" w:hAnsi="Arial MT" w:cs="Arial MT"/>
                <w:sz w:val="18"/>
              </w:rPr>
            </w:pPr>
            <w:r>
              <w:rPr>
                <w:rFonts w:ascii="Arial MT" w:eastAsia="Arial MT" w:hAnsi="Arial MT" w:cs="Arial MT"/>
                <w:color w:val="FFFFFF"/>
                <w:spacing w:val="-2"/>
                <w:sz w:val="18"/>
              </w:rPr>
              <w:t>Institution</w:t>
            </w:r>
          </w:p>
        </w:tc>
      </w:tr>
      <w:tr w:rsidR="0069186F">
        <w:trPr>
          <w:trHeight w:val="506"/>
        </w:trPr>
        <w:tc>
          <w:tcPr>
            <w:tcW w:w="3034"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7"/>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3"/>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3"/>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5"/>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5"/>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1"/>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954"/>
        </w:trPr>
        <w:tc>
          <w:tcPr>
            <w:tcW w:w="3034" w:type="dxa"/>
            <w:tcBorders>
              <w:left w:val="single" w:sz="6" w:space="0" w:color="455266"/>
              <w:bottom w:val="single" w:sz="6" w:space="0" w:color="455266"/>
            </w:tcBorders>
          </w:tcPr>
          <w:p w:rsidR="0069186F" w:rsidRDefault="00000000">
            <w:pPr>
              <w:spacing w:before="40" w:line="259" w:lineRule="auto"/>
              <w:ind w:left="96" w:right="92"/>
              <w:rPr>
                <w:rFonts w:ascii="Arial MT" w:eastAsia="Arial MT" w:hAnsi="Arial MT" w:cs="Arial MT"/>
                <w:sz w:val="18"/>
              </w:rPr>
            </w:pPr>
            <w:r>
              <w:rPr>
                <w:rFonts w:ascii="Arial MT" w:eastAsia="Arial MT" w:hAnsi="Arial MT" w:cs="Arial MT"/>
                <w:color w:val="343F4E"/>
                <w:sz w:val="18"/>
              </w:rPr>
              <w:t xml:space="preserve">How available was the instructor to provide help when needed (in person, by email, office hours, </w:t>
            </w:r>
            <w:r>
              <w:rPr>
                <w:rFonts w:ascii="Arial MT" w:eastAsia="Arial MT" w:hAnsi="Arial MT" w:cs="Arial MT"/>
                <w:color w:val="343F4E"/>
                <w:spacing w:val="-2"/>
                <w:sz w:val="18"/>
              </w:rPr>
              <w:t>etc.)?</w:t>
            </w:r>
          </w:p>
        </w:tc>
        <w:tc>
          <w:tcPr>
            <w:tcW w:w="1044"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right="70"/>
              <w:jc w:val="right"/>
              <w:rPr>
                <w:rFonts w:ascii="Arial MT" w:eastAsia="Arial MT" w:hAnsi="Arial MT" w:cs="Arial MT"/>
                <w:sz w:val="18"/>
              </w:rPr>
            </w:pPr>
            <w:r>
              <w:rPr>
                <w:rFonts w:ascii="Arial MT" w:eastAsia="Arial MT" w:hAnsi="Arial MT" w:cs="Arial MT"/>
                <w:color w:val="343F4E"/>
                <w:spacing w:val="-5"/>
                <w:sz w:val="18"/>
              </w:rPr>
              <w:t>22</w:t>
            </w:r>
          </w:p>
        </w:tc>
        <w:tc>
          <w:tcPr>
            <w:tcW w:w="62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right="78"/>
              <w:jc w:val="right"/>
              <w:rPr>
                <w:rFonts w:ascii="Arial MT" w:eastAsia="Arial MT" w:hAnsi="Arial MT" w:cs="Arial MT"/>
                <w:sz w:val="18"/>
              </w:rPr>
            </w:pPr>
            <w:r>
              <w:rPr>
                <w:rFonts w:ascii="Arial MT" w:eastAsia="Arial MT" w:hAnsi="Arial MT" w:cs="Arial MT"/>
                <w:color w:val="343F4E"/>
                <w:spacing w:val="-5"/>
                <w:sz w:val="18"/>
              </w:rPr>
              <w:t>3.8</w:t>
            </w:r>
          </w:p>
        </w:tc>
        <w:tc>
          <w:tcPr>
            <w:tcW w:w="94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602"/>
              <w:rPr>
                <w:rFonts w:ascii="Arial MT" w:eastAsia="Arial MT" w:hAnsi="Arial MT" w:cs="Arial MT"/>
                <w:sz w:val="18"/>
              </w:rPr>
            </w:pPr>
            <w:r>
              <w:rPr>
                <w:rFonts w:ascii="Arial MT" w:eastAsia="Arial MT" w:hAnsi="Arial MT" w:cs="Arial MT"/>
                <w:color w:val="343F4E"/>
                <w:spacing w:val="-5"/>
                <w:sz w:val="18"/>
              </w:rPr>
              <w:t>0.4</w:t>
            </w:r>
          </w:p>
        </w:tc>
        <w:tc>
          <w:tcPr>
            <w:tcW w:w="103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639"/>
              <w:rPr>
                <w:rFonts w:ascii="Arial MT" w:eastAsia="Arial MT" w:hAnsi="Arial MT" w:cs="Arial MT"/>
                <w:sz w:val="18"/>
              </w:rPr>
            </w:pPr>
            <w:r>
              <w:rPr>
                <w:rFonts w:ascii="Arial MT" w:eastAsia="Arial MT" w:hAnsi="Arial MT" w:cs="Arial MT"/>
                <w:color w:val="343F4E"/>
                <w:spacing w:val="-5"/>
                <w:sz w:val="18"/>
              </w:rPr>
              <w:t>501</w:t>
            </w:r>
          </w:p>
        </w:tc>
        <w:tc>
          <w:tcPr>
            <w:tcW w:w="62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right="80"/>
              <w:jc w:val="right"/>
              <w:rPr>
                <w:rFonts w:ascii="Arial MT" w:eastAsia="Arial MT" w:hAnsi="Arial MT" w:cs="Arial MT"/>
                <w:sz w:val="18"/>
              </w:rPr>
            </w:pPr>
            <w:r>
              <w:rPr>
                <w:rFonts w:ascii="Arial MT" w:eastAsia="Arial MT" w:hAnsi="Arial MT" w:cs="Arial MT"/>
                <w:color w:val="343F4E"/>
                <w:spacing w:val="-5"/>
                <w:sz w:val="18"/>
              </w:rPr>
              <w:t>3.6</w:t>
            </w:r>
          </w:p>
        </w:tc>
        <w:tc>
          <w:tcPr>
            <w:tcW w:w="94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600"/>
              <w:rPr>
                <w:rFonts w:ascii="Arial MT" w:eastAsia="Arial MT" w:hAnsi="Arial MT" w:cs="Arial MT"/>
                <w:sz w:val="18"/>
              </w:rPr>
            </w:pPr>
            <w:r>
              <w:rPr>
                <w:rFonts w:ascii="Arial MT" w:eastAsia="Arial MT" w:hAnsi="Arial MT" w:cs="Arial MT"/>
                <w:color w:val="343F4E"/>
                <w:spacing w:val="-5"/>
                <w:sz w:val="18"/>
              </w:rPr>
              <w:t>0.7</w:t>
            </w:r>
          </w:p>
        </w:tc>
        <w:tc>
          <w:tcPr>
            <w:tcW w:w="103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428"/>
              <w:rPr>
                <w:rFonts w:ascii="Arial MT" w:eastAsia="Arial MT" w:hAnsi="Arial MT" w:cs="Arial MT"/>
                <w:sz w:val="18"/>
              </w:rPr>
            </w:pPr>
            <w:r>
              <w:rPr>
                <w:rFonts w:ascii="Arial MT" w:eastAsia="Arial MT" w:hAnsi="Arial MT" w:cs="Arial MT"/>
                <w:color w:val="343F4E"/>
                <w:spacing w:val="-2"/>
                <w:sz w:val="18"/>
              </w:rPr>
              <w:t>82944</w:t>
            </w:r>
          </w:p>
        </w:tc>
        <w:tc>
          <w:tcPr>
            <w:tcW w:w="62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right="82"/>
              <w:jc w:val="right"/>
              <w:rPr>
                <w:rFonts w:ascii="Arial MT" w:eastAsia="Arial MT" w:hAnsi="Arial MT" w:cs="Arial MT"/>
                <w:sz w:val="18"/>
              </w:rPr>
            </w:pPr>
            <w:r>
              <w:rPr>
                <w:rFonts w:ascii="Arial MT" w:eastAsia="Arial MT" w:hAnsi="Arial MT" w:cs="Arial MT"/>
                <w:color w:val="343F4E"/>
                <w:spacing w:val="-5"/>
                <w:sz w:val="18"/>
              </w:rPr>
              <w:t>3.5</w:t>
            </w:r>
          </w:p>
        </w:tc>
        <w:tc>
          <w:tcPr>
            <w:tcW w:w="947" w:type="dxa"/>
            <w:tcBorders>
              <w:bottom w:val="single" w:sz="6" w:space="0" w:color="455266"/>
              <w:right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598"/>
              <w:rPr>
                <w:rFonts w:ascii="Arial MT" w:eastAsia="Arial MT" w:hAnsi="Arial MT" w:cs="Arial MT"/>
                <w:sz w:val="18"/>
              </w:rPr>
            </w:pPr>
            <w:r>
              <w:rPr>
                <w:rFonts w:ascii="Arial MT" w:eastAsia="Arial MT" w:hAnsi="Arial MT" w:cs="Arial MT"/>
                <w:color w:val="343F4E"/>
                <w:spacing w:val="-5"/>
                <w:sz w:val="18"/>
              </w:rPr>
              <w:t>0.7</w:t>
            </w:r>
          </w:p>
        </w:tc>
      </w:tr>
    </w:tbl>
    <w:p w:rsidR="0069186F" w:rsidRDefault="0069186F">
      <w:pPr>
        <w:widowControl w:val="0"/>
        <w:autoSpaceDE w:val="0"/>
        <w:autoSpaceDN w:val="0"/>
        <w:spacing w:before="121"/>
        <w:rPr>
          <w:rFonts w:ascii="Arial" w:eastAsia="Arial" w:hAnsi="Arial" w:cs="Arial"/>
          <w:b/>
          <w:bCs/>
          <w:sz w:val="21"/>
          <w:szCs w:val="21"/>
        </w:rPr>
      </w:pPr>
    </w:p>
    <w:p w:rsidR="0069186F" w:rsidRDefault="00000000">
      <w:pPr>
        <w:widowControl w:val="0"/>
        <w:autoSpaceDE w:val="0"/>
        <w:autoSpaceDN w:val="0"/>
        <w:ind w:left="685"/>
        <w:rPr>
          <w:rFonts w:ascii="Arial" w:eastAsia="Arial" w:hAnsi="Arial" w:cs="Arial"/>
          <w:b/>
          <w:bCs/>
          <w:sz w:val="21"/>
          <w:szCs w:val="21"/>
        </w:rPr>
      </w:pPr>
      <w:bookmarkStart w:id="62" w:name="How_likely_would_you_be_to_recommend_thi"/>
      <w:bookmarkEnd w:id="62"/>
      <w:r>
        <w:rPr>
          <w:rFonts w:ascii="Arial" w:eastAsia="Arial" w:hAnsi="Arial" w:cs="Arial"/>
          <w:b/>
          <w:bCs/>
          <w:color w:val="343F4E"/>
          <w:sz w:val="21"/>
          <w:szCs w:val="21"/>
        </w:rPr>
        <w:t>How</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likely</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would</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you</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be</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recommend</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with</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16"/>
          <w:sz w:val="21"/>
          <w:szCs w:val="21"/>
        </w:rPr>
        <w:t xml:space="preserve"> </w:t>
      </w:r>
      <w:r>
        <w:rPr>
          <w:rFonts w:ascii="Arial" w:eastAsia="Arial" w:hAnsi="Arial" w:cs="Arial"/>
          <w:b/>
          <w:bCs/>
          <w:color w:val="343F4E"/>
          <w:spacing w:val="-2"/>
          <w:sz w:val="21"/>
          <w:szCs w:val="21"/>
        </w:rPr>
        <w:t>instructor?</w:t>
      </w:r>
    </w:p>
    <w:p w:rsidR="0069186F" w:rsidRDefault="0069186F">
      <w:pPr>
        <w:widowControl w:val="0"/>
        <w:autoSpaceDE w:val="0"/>
        <w:autoSpaceDN w:val="0"/>
        <w:spacing w:before="5"/>
        <w:rPr>
          <w:rFonts w:ascii="Arial" w:eastAsia="Arial" w:hAnsi="Arial" w:cs="Arial"/>
          <w:b/>
          <w:bCs/>
          <w:sz w:val="10"/>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42"/>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How</w:t>
            </w:r>
            <w:r>
              <w:rPr>
                <w:rFonts w:ascii="Arial MT" w:eastAsia="Arial MT" w:hAnsi="Arial MT" w:cs="Arial MT"/>
                <w:color w:val="FFFFFF"/>
                <w:spacing w:val="6"/>
                <w:sz w:val="18"/>
              </w:rPr>
              <w:t xml:space="preserve"> </w:t>
            </w:r>
            <w:r>
              <w:rPr>
                <w:rFonts w:ascii="Arial MT" w:eastAsia="Arial MT" w:hAnsi="Arial MT" w:cs="Arial MT"/>
                <w:color w:val="FFFFFF"/>
                <w:sz w:val="18"/>
              </w:rPr>
              <w:t>likely</w:t>
            </w:r>
            <w:r>
              <w:rPr>
                <w:rFonts w:ascii="Arial MT" w:eastAsia="Arial MT" w:hAnsi="Arial MT" w:cs="Arial MT"/>
                <w:color w:val="FFFFFF"/>
                <w:spacing w:val="7"/>
                <w:sz w:val="18"/>
              </w:rPr>
              <w:t xml:space="preserve"> </w:t>
            </w:r>
            <w:r>
              <w:rPr>
                <w:rFonts w:ascii="Arial MT" w:eastAsia="Arial MT" w:hAnsi="Arial MT" w:cs="Arial MT"/>
                <w:color w:val="FFFFFF"/>
                <w:sz w:val="18"/>
              </w:rPr>
              <w:t>would</w:t>
            </w:r>
            <w:r>
              <w:rPr>
                <w:rFonts w:ascii="Arial MT" w:eastAsia="Arial MT" w:hAnsi="Arial MT" w:cs="Arial MT"/>
                <w:color w:val="FFFFFF"/>
                <w:spacing w:val="7"/>
                <w:sz w:val="18"/>
              </w:rPr>
              <w:t xml:space="preserve"> </w:t>
            </w:r>
            <w:r>
              <w:rPr>
                <w:rFonts w:ascii="Arial MT" w:eastAsia="Arial MT" w:hAnsi="Arial MT" w:cs="Arial MT"/>
                <w:color w:val="FFFFFF"/>
                <w:sz w:val="18"/>
              </w:rPr>
              <w:t>you</w:t>
            </w:r>
            <w:r>
              <w:rPr>
                <w:rFonts w:ascii="Arial MT" w:eastAsia="Arial MT" w:hAnsi="Arial MT" w:cs="Arial MT"/>
                <w:color w:val="FFFFFF"/>
                <w:spacing w:val="7"/>
                <w:sz w:val="18"/>
              </w:rPr>
              <w:t xml:space="preserve"> </w:t>
            </w:r>
            <w:r>
              <w:rPr>
                <w:rFonts w:ascii="Arial MT" w:eastAsia="Arial MT" w:hAnsi="Arial MT" w:cs="Arial MT"/>
                <w:color w:val="FFFFFF"/>
                <w:sz w:val="18"/>
              </w:rPr>
              <w:t>be</w:t>
            </w:r>
            <w:r>
              <w:rPr>
                <w:rFonts w:ascii="Arial MT" w:eastAsia="Arial MT" w:hAnsi="Arial MT" w:cs="Arial MT"/>
                <w:color w:val="FFFFFF"/>
                <w:spacing w:val="7"/>
                <w:sz w:val="18"/>
              </w:rPr>
              <w:t xml:space="preserve"> </w:t>
            </w:r>
            <w:r>
              <w:rPr>
                <w:rFonts w:ascii="Arial MT" w:eastAsia="Arial MT" w:hAnsi="Arial MT" w:cs="Arial MT"/>
                <w:color w:val="FFFFFF"/>
                <w:sz w:val="18"/>
              </w:rPr>
              <w:t>to</w:t>
            </w:r>
            <w:r>
              <w:rPr>
                <w:rFonts w:ascii="Arial MT" w:eastAsia="Arial MT" w:hAnsi="Arial MT" w:cs="Arial MT"/>
                <w:color w:val="FFFFFF"/>
                <w:spacing w:val="7"/>
                <w:sz w:val="18"/>
              </w:rPr>
              <w:t xml:space="preserve"> </w:t>
            </w:r>
            <w:r>
              <w:rPr>
                <w:rFonts w:ascii="Arial MT" w:eastAsia="Arial MT" w:hAnsi="Arial MT" w:cs="Arial MT"/>
                <w:color w:val="FFFFFF"/>
                <w:sz w:val="18"/>
              </w:rPr>
              <w:t>recommend</w:t>
            </w:r>
            <w:r>
              <w:rPr>
                <w:rFonts w:ascii="Arial MT" w:eastAsia="Arial MT" w:hAnsi="Arial MT" w:cs="Arial MT"/>
                <w:color w:val="FFFFFF"/>
                <w:spacing w:val="7"/>
                <w:sz w:val="18"/>
              </w:rPr>
              <w:t xml:space="preserve"> </w:t>
            </w:r>
            <w:r>
              <w:rPr>
                <w:rFonts w:ascii="Arial MT" w:eastAsia="Arial MT" w:hAnsi="Arial MT" w:cs="Arial MT"/>
                <w:color w:val="FFFFFF"/>
                <w:sz w:val="18"/>
              </w:rPr>
              <w:t>this</w:t>
            </w:r>
            <w:r>
              <w:rPr>
                <w:rFonts w:ascii="Arial MT" w:eastAsia="Arial MT" w:hAnsi="Arial MT" w:cs="Arial MT"/>
                <w:color w:val="FFFFFF"/>
                <w:spacing w:val="6"/>
                <w:sz w:val="18"/>
              </w:rPr>
              <w:t xml:space="preserve"> </w:t>
            </w:r>
            <w:r>
              <w:rPr>
                <w:rFonts w:ascii="Arial MT" w:eastAsia="Arial MT" w:hAnsi="Arial MT" w:cs="Arial MT"/>
                <w:color w:val="FFFFFF"/>
                <w:sz w:val="18"/>
              </w:rPr>
              <w:t>course</w:t>
            </w:r>
            <w:r>
              <w:rPr>
                <w:rFonts w:ascii="Arial MT" w:eastAsia="Arial MT" w:hAnsi="Arial MT" w:cs="Arial MT"/>
                <w:color w:val="FFFFFF"/>
                <w:spacing w:val="7"/>
                <w:sz w:val="18"/>
              </w:rPr>
              <w:t xml:space="preserve"> </w:t>
            </w:r>
            <w:r>
              <w:rPr>
                <w:rFonts w:ascii="Arial MT" w:eastAsia="Arial MT" w:hAnsi="Arial MT" w:cs="Arial MT"/>
                <w:color w:val="FFFFFF"/>
                <w:sz w:val="18"/>
              </w:rPr>
              <w:t>with</w:t>
            </w:r>
            <w:r>
              <w:rPr>
                <w:rFonts w:ascii="Arial MT" w:eastAsia="Arial MT" w:hAnsi="Arial MT" w:cs="Arial MT"/>
                <w:color w:val="FFFFFF"/>
                <w:spacing w:val="7"/>
                <w:sz w:val="18"/>
              </w:rPr>
              <w:t xml:space="preserve"> </w:t>
            </w:r>
            <w:r>
              <w:rPr>
                <w:rFonts w:ascii="Arial MT" w:eastAsia="Arial MT" w:hAnsi="Arial MT" w:cs="Arial MT"/>
                <w:color w:val="FFFFFF"/>
                <w:sz w:val="18"/>
              </w:rPr>
              <w:t>this</w:t>
            </w:r>
            <w:r>
              <w:rPr>
                <w:rFonts w:ascii="Arial MT" w:eastAsia="Arial MT" w:hAnsi="Arial MT" w:cs="Arial MT"/>
                <w:color w:val="FFFFFF"/>
                <w:spacing w:val="7"/>
                <w:sz w:val="18"/>
              </w:rPr>
              <w:t xml:space="preserve"> </w:t>
            </w:r>
            <w:r>
              <w:rPr>
                <w:rFonts w:ascii="Arial MT" w:eastAsia="Arial MT" w:hAnsi="Arial MT" w:cs="Arial MT"/>
                <w:color w:val="FFFFFF"/>
                <w:spacing w:val="-2"/>
                <w:sz w:val="18"/>
              </w:rPr>
              <w:t>instructor?</w:t>
            </w:r>
          </w:p>
        </w:tc>
      </w:tr>
      <w:tr w:rsidR="0069186F">
        <w:trPr>
          <w:trHeight w:val="1774"/>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260"/>
              <w:rPr>
                <w:rFonts w:ascii="Arial" w:eastAsia="Arial MT" w:hAnsi="Arial MT" w:cs="Arial MT"/>
                <w:sz w:val="20"/>
              </w:rPr>
            </w:pPr>
            <w:r>
              <w:rPr>
                <w:rFonts w:ascii="Arial"/>
                <w:noProof/>
                <w:sz w:val="20"/>
              </w:rPr>
              <w:drawing>
                <wp:inline distT="0" distB="0" distL="0" distR="0">
                  <wp:extent cx="6686550" cy="990600"/>
                  <wp:effectExtent l="0" t="0" r="0" b="0"/>
                  <wp:docPr id="1207402242" name="Image 19"/>
                  <wp:cNvGraphicFramePr/>
                  <a:graphic xmlns:a="http://schemas.openxmlformats.org/drawingml/2006/main">
                    <a:graphicData uri="http://schemas.openxmlformats.org/drawingml/2006/picture">
                      <pic:pic xmlns:pic="http://schemas.openxmlformats.org/drawingml/2006/picture">
                        <pic:nvPicPr>
                          <pic:cNvPr id="1207402242" name="Image 19"/>
                          <pic:cNvPicPr/>
                        </pic:nvPicPr>
                        <pic:blipFill>
                          <a:blip r:embed="rId129" cstate="print"/>
                          <a:stretch>
                            <a:fillRect/>
                          </a:stretch>
                        </pic:blipFill>
                        <pic:spPr>
                          <a:xfrm>
                            <a:off x="0" y="0"/>
                            <a:ext cx="6686550" cy="990600"/>
                          </a:xfrm>
                          <a:prstGeom prst="rect">
                            <a:avLst/>
                          </a:prstGeom>
                        </pic:spPr>
                      </pic:pic>
                    </a:graphicData>
                  </a:graphic>
                </wp:inline>
              </w:drawing>
            </w:r>
          </w:p>
        </w:tc>
      </w:tr>
    </w:tbl>
    <w:p w:rsidR="0069186F" w:rsidRDefault="0069186F">
      <w:pPr>
        <w:widowControl w:val="0"/>
        <w:autoSpaceDE w:val="0"/>
        <w:autoSpaceDN w:val="0"/>
        <w:spacing w:before="151"/>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3034"/>
        <w:gridCol w:w="1044"/>
        <w:gridCol w:w="627"/>
        <w:gridCol w:w="947"/>
        <w:gridCol w:w="1037"/>
        <w:gridCol w:w="627"/>
        <w:gridCol w:w="947"/>
        <w:gridCol w:w="1037"/>
        <w:gridCol w:w="627"/>
        <w:gridCol w:w="947"/>
      </w:tblGrid>
      <w:tr w:rsidR="0069186F">
        <w:trPr>
          <w:trHeight w:val="283"/>
        </w:trPr>
        <w:tc>
          <w:tcPr>
            <w:tcW w:w="3034"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EBF2F4"/>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c>
          <w:tcPr>
            <w:tcW w:w="2611" w:type="dxa"/>
            <w:gridSpan w:val="3"/>
            <w:tcBorders>
              <w:left w:val="single" w:sz="6" w:space="0" w:color="EBF2F4"/>
              <w:bottom w:val="single" w:sz="6" w:space="0" w:color="EBF2F4"/>
              <w:right w:val="single" w:sz="6" w:space="0" w:color="EBF2F4"/>
            </w:tcBorders>
            <w:shd w:val="clear" w:color="auto" w:fill="343F4E"/>
          </w:tcPr>
          <w:p w:rsidR="0069186F" w:rsidRDefault="00000000">
            <w:pPr>
              <w:spacing w:before="40"/>
              <w:ind w:left="542"/>
              <w:rPr>
                <w:rFonts w:ascii="Arial MT" w:eastAsia="Arial MT" w:hAnsi="Arial MT" w:cs="Arial MT"/>
                <w:sz w:val="18"/>
              </w:rPr>
            </w:pPr>
            <w:r>
              <w:rPr>
                <w:rFonts w:ascii="Arial MT" w:eastAsia="Arial MT" w:hAnsi="Arial MT" w:cs="Arial MT"/>
                <w:color w:val="FFFFFF"/>
                <w:sz w:val="18"/>
              </w:rPr>
              <w:t>Department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(PHIL)</w:t>
            </w:r>
          </w:p>
        </w:tc>
        <w:tc>
          <w:tcPr>
            <w:tcW w:w="2611" w:type="dxa"/>
            <w:gridSpan w:val="3"/>
            <w:tcBorders>
              <w:left w:val="single" w:sz="6" w:space="0" w:color="EBF2F4"/>
              <w:bottom w:val="single" w:sz="6" w:space="0" w:color="EBF2F4"/>
              <w:right w:val="single" w:sz="6" w:space="0" w:color="455266"/>
            </w:tcBorders>
            <w:shd w:val="clear" w:color="auto" w:fill="343F4E"/>
          </w:tcPr>
          <w:p w:rsidR="0069186F" w:rsidRDefault="00000000">
            <w:pPr>
              <w:spacing w:before="40"/>
              <w:ind w:left="23"/>
              <w:jc w:val="center"/>
              <w:rPr>
                <w:rFonts w:ascii="Arial MT" w:eastAsia="Arial MT" w:hAnsi="Arial MT" w:cs="Arial MT"/>
                <w:sz w:val="18"/>
              </w:rPr>
            </w:pPr>
            <w:r>
              <w:rPr>
                <w:rFonts w:ascii="Arial MT" w:eastAsia="Arial MT" w:hAnsi="Arial MT" w:cs="Arial MT"/>
                <w:color w:val="FFFFFF"/>
                <w:spacing w:val="-2"/>
                <w:sz w:val="18"/>
              </w:rPr>
              <w:t>Institution</w:t>
            </w:r>
          </w:p>
        </w:tc>
      </w:tr>
      <w:tr w:rsidR="0069186F">
        <w:trPr>
          <w:trHeight w:val="506"/>
        </w:trPr>
        <w:tc>
          <w:tcPr>
            <w:tcW w:w="3034"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7"/>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3"/>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3"/>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5"/>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5"/>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1"/>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730"/>
        </w:trPr>
        <w:tc>
          <w:tcPr>
            <w:tcW w:w="3034" w:type="dxa"/>
            <w:tcBorders>
              <w:left w:val="single" w:sz="6" w:space="0" w:color="455266"/>
              <w:bottom w:val="single" w:sz="6" w:space="0" w:color="455266"/>
            </w:tcBorders>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343F4E"/>
                <w:sz w:val="18"/>
              </w:rPr>
              <w:t xml:space="preserve">How likely would you be to recommend this course with this </w:t>
            </w:r>
            <w:r>
              <w:rPr>
                <w:rFonts w:ascii="Arial MT" w:eastAsia="Arial MT" w:hAnsi="Arial MT" w:cs="Arial MT"/>
                <w:color w:val="343F4E"/>
                <w:spacing w:val="-2"/>
                <w:sz w:val="18"/>
              </w:rPr>
              <w:t>instructor?</w:t>
            </w:r>
          </w:p>
        </w:tc>
        <w:tc>
          <w:tcPr>
            <w:tcW w:w="1044"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0"/>
              <w:jc w:val="right"/>
              <w:rPr>
                <w:rFonts w:ascii="Arial MT" w:eastAsia="Arial MT" w:hAnsi="Arial MT" w:cs="Arial MT"/>
                <w:sz w:val="18"/>
              </w:rPr>
            </w:pPr>
            <w:r>
              <w:rPr>
                <w:rFonts w:ascii="Arial MT" w:eastAsia="Arial MT" w:hAnsi="Arial MT" w:cs="Arial MT"/>
                <w:color w:val="343F4E"/>
                <w:spacing w:val="-5"/>
                <w:sz w:val="18"/>
              </w:rPr>
              <w:t>22</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8"/>
              <w:jc w:val="right"/>
              <w:rPr>
                <w:rFonts w:ascii="Arial MT" w:eastAsia="Arial MT" w:hAnsi="Arial MT" w:cs="Arial MT"/>
                <w:sz w:val="18"/>
              </w:rPr>
            </w:pPr>
            <w:r>
              <w:rPr>
                <w:rFonts w:ascii="Arial MT" w:eastAsia="Arial MT" w:hAnsi="Arial MT" w:cs="Arial MT"/>
                <w:color w:val="343F4E"/>
                <w:spacing w:val="-5"/>
                <w:sz w:val="18"/>
              </w:rPr>
              <w:t>3.5</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2"/>
              <w:rPr>
                <w:rFonts w:ascii="Arial MT" w:eastAsia="Arial MT" w:hAnsi="Arial MT" w:cs="Arial MT"/>
                <w:sz w:val="18"/>
              </w:rPr>
            </w:pPr>
            <w:r>
              <w:rPr>
                <w:rFonts w:ascii="Arial MT" w:eastAsia="Arial MT" w:hAnsi="Arial MT" w:cs="Arial MT"/>
                <w:color w:val="343F4E"/>
                <w:spacing w:val="-5"/>
                <w:sz w:val="18"/>
              </w:rPr>
              <w:t>0.7</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39"/>
              <w:rPr>
                <w:rFonts w:ascii="Arial MT" w:eastAsia="Arial MT" w:hAnsi="Arial MT" w:cs="Arial MT"/>
                <w:sz w:val="18"/>
              </w:rPr>
            </w:pPr>
            <w:r>
              <w:rPr>
                <w:rFonts w:ascii="Arial MT" w:eastAsia="Arial MT" w:hAnsi="Arial MT" w:cs="Arial MT"/>
                <w:color w:val="343F4E"/>
                <w:spacing w:val="-5"/>
                <w:sz w:val="18"/>
              </w:rPr>
              <w:t>502</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0"/>
              <w:jc w:val="right"/>
              <w:rPr>
                <w:rFonts w:ascii="Arial MT" w:eastAsia="Arial MT" w:hAnsi="Arial MT" w:cs="Arial MT"/>
                <w:sz w:val="18"/>
              </w:rPr>
            </w:pPr>
            <w:r>
              <w:rPr>
                <w:rFonts w:ascii="Arial MT" w:eastAsia="Arial MT" w:hAnsi="Arial MT" w:cs="Arial MT"/>
                <w:color w:val="343F4E"/>
                <w:spacing w:val="-5"/>
                <w:sz w:val="18"/>
              </w:rPr>
              <w:t>3.4</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0"/>
              <w:rPr>
                <w:rFonts w:ascii="Arial MT" w:eastAsia="Arial MT" w:hAnsi="Arial MT" w:cs="Arial MT"/>
                <w:sz w:val="18"/>
              </w:rPr>
            </w:pPr>
            <w:r>
              <w:rPr>
                <w:rFonts w:ascii="Arial MT" w:eastAsia="Arial MT" w:hAnsi="Arial MT" w:cs="Arial MT"/>
                <w:color w:val="343F4E"/>
                <w:spacing w:val="-5"/>
                <w:sz w:val="18"/>
              </w:rPr>
              <w:t>0.9</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428"/>
              <w:rPr>
                <w:rFonts w:ascii="Arial MT" w:eastAsia="Arial MT" w:hAnsi="Arial MT" w:cs="Arial MT"/>
                <w:sz w:val="18"/>
              </w:rPr>
            </w:pPr>
            <w:r>
              <w:rPr>
                <w:rFonts w:ascii="Arial MT" w:eastAsia="Arial MT" w:hAnsi="Arial MT" w:cs="Arial MT"/>
                <w:color w:val="343F4E"/>
                <w:spacing w:val="-2"/>
                <w:sz w:val="18"/>
              </w:rPr>
              <w:t>83165</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2"/>
              <w:jc w:val="right"/>
              <w:rPr>
                <w:rFonts w:ascii="Arial MT" w:eastAsia="Arial MT" w:hAnsi="Arial MT" w:cs="Arial MT"/>
                <w:sz w:val="18"/>
              </w:rPr>
            </w:pPr>
            <w:r>
              <w:rPr>
                <w:rFonts w:ascii="Arial MT" w:eastAsia="Arial MT" w:hAnsi="Arial MT" w:cs="Arial MT"/>
                <w:color w:val="343F4E"/>
                <w:spacing w:val="-5"/>
                <w:sz w:val="18"/>
              </w:rPr>
              <w:t>3.4</w:t>
            </w:r>
          </w:p>
        </w:tc>
        <w:tc>
          <w:tcPr>
            <w:tcW w:w="947" w:type="dxa"/>
            <w:tcBorders>
              <w:bottom w:val="single" w:sz="6" w:space="0" w:color="455266"/>
              <w:right w:val="single" w:sz="6" w:space="0" w:color="455266"/>
            </w:tcBorders>
          </w:tcPr>
          <w:p w:rsidR="0069186F" w:rsidRDefault="0069186F">
            <w:pPr>
              <w:spacing w:before="56"/>
              <w:rPr>
                <w:rFonts w:ascii="Arial" w:eastAsia="Arial MT" w:hAnsi="Arial MT" w:cs="Arial MT"/>
                <w:b/>
                <w:sz w:val="18"/>
              </w:rPr>
            </w:pPr>
          </w:p>
          <w:p w:rsidR="0069186F" w:rsidRDefault="00000000">
            <w:pPr>
              <w:ind w:left="598"/>
              <w:rPr>
                <w:rFonts w:ascii="Arial MT" w:eastAsia="Arial MT" w:hAnsi="Arial MT" w:cs="Arial MT"/>
                <w:sz w:val="18"/>
              </w:rPr>
            </w:pPr>
            <w:r>
              <w:rPr>
                <w:rFonts w:ascii="Arial MT" w:eastAsia="Arial MT" w:hAnsi="Arial MT" w:cs="Arial MT"/>
                <w:color w:val="343F4E"/>
                <w:spacing w:val="-5"/>
                <w:sz w:val="18"/>
              </w:rPr>
              <w:t>0.9</w:t>
            </w:r>
          </w:p>
        </w:tc>
      </w:tr>
    </w:tbl>
    <w:p w:rsidR="0069186F" w:rsidRDefault="0069186F">
      <w:pPr>
        <w:widowControl w:val="0"/>
        <w:autoSpaceDE w:val="0"/>
        <w:autoSpaceDN w:val="0"/>
        <w:spacing w:before="122"/>
        <w:rPr>
          <w:rFonts w:ascii="Arial" w:eastAsia="Arial" w:hAnsi="Arial" w:cs="Arial"/>
          <w:b/>
          <w:bCs/>
          <w:sz w:val="21"/>
          <w:szCs w:val="21"/>
        </w:rPr>
      </w:pPr>
    </w:p>
    <w:p w:rsidR="0069186F" w:rsidRDefault="00000000">
      <w:pPr>
        <w:widowControl w:val="0"/>
        <w:autoSpaceDE w:val="0"/>
        <w:autoSpaceDN w:val="0"/>
        <w:ind w:left="685"/>
        <w:rPr>
          <w:rFonts w:ascii="Arial" w:eastAsia="Arial" w:hAnsi="Arial" w:cs="Arial"/>
          <w:b/>
          <w:bCs/>
          <w:sz w:val="21"/>
          <w:szCs w:val="21"/>
        </w:rPr>
      </w:pPr>
      <w:bookmarkStart w:id="63" w:name="How_much_did_the_instructor_motivate_you"/>
      <w:bookmarkEnd w:id="63"/>
      <w:r>
        <w:rPr>
          <w:rFonts w:ascii="Arial" w:eastAsia="Arial" w:hAnsi="Arial" w:cs="Arial"/>
          <w:b/>
          <w:bCs/>
          <w:color w:val="343F4E"/>
          <w:sz w:val="21"/>
          <w:szCs w:val="21"/>
        </w:rPr>
        <w:t>How</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much</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did</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motivate</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you</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do</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your</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best</w:t>
      </w:r>
      <w:r>
        <w:rPr>
          <w:rFonts w:ascii="Arial" w:eastAsia="Arial" w:hAnsi="Arial" w:cs="Arial"/>
          <w:b/>
          <w:bCs/>
          <w:color w:val="343F4E"/>
          <w:spacing w:val="16"/>
          <w:sz w:val="21"/>
          <w:szCs w:val="21"/>
        </w:rPr>
        <w:t xml:space="preserve"> </w:t>
      </w:r>
      <w:r>
        <w:rPr>
          <w:rFonts w:ascii="Arial" w:eastAsia="Arial" w:hAnsi="Arial" w:cs="Arial"/>
          <w:b/>
          <w:bCs/>
          <w:color w:val="343F4E"/>
          <w:spacing w:val="-2"/>
          <w:sz w:val="21"/>
          <w:szCs w:val="21"/>
        </w:rPr>
        <w:t>work?</w:t>
      </w:r>
    </w:p>
    <w:p w:rsidR="0069186F" w:rsidRDefault="0069186F">
      <w:pPr>
        <w:widowControl w:val="0"/>
        <w:autoSpaceDE w:val="0"/>
        <w:autoSpaceDN w:val="0"/>
        <w:spacing w:before="4"/>
        <w:rPr>
          <w:rFonts w:ascii="Arial" w:eastAsia="Arial" w:hAnsi="Arial" w:cs="Arial"/>
          <w:b/>
          <w:bCs/>
          <w:sz w:val="10"/>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27"/>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How</w:t>
            </w:r>
            <w:r>
              <w:rPr>
                <w:rFonts w:ascii="Arial MT" w:eastAsia="Arial MT" w:hAnsi="Arial MT" w:cs="Arial MT"/>
                <w:color w:val="FFFFFF"/>
                <w:spacing w:val="1"/>
                <w:sz w:val="18"/>
              </w:rPr>
              <w:t xml:space="preserve"> </w:t>
            </w:r>
            <w:r>
              <w:rPr>
                <w:rFonts w:ascii="Arial MT" w:eastAsia="Arial MT" w:hAnsi="Arial MT" w:cs="Arial MT"/>
                <w:color w:val="FFFFFF"/>
                <w:sz w:val="18"/>
              </w:rPr>
              <w:t>much</w:t>
            </w:r>
            <w:r>
              <w:rPr>
                <w:rFonts w:ascii="Arial MT" w:eastAsia="Arial MT" w:hAnsi="Arial MT" w:cs="Arial MT"/>
                <w:color w:val="FFFFFF"/>
                <w:spacing w:val="2"/>
                <w:sz w:val="18"/>
              </w:rPr>
              <w:t xml:space="preserve"> </w:t>
            </w:r>
            <w:r>
              <w:rPr>
                <w:rFonts w:ascii="Arial MT" w:eastAsia="Arial MT" w:hAnsi="Arial MT" w:cs="Arial MT"/>
                <w:color w:val="FFFFFF"/>
                <w:sz w:val="18"/>
              </w:rPr>
              <w:t>did</w:t>
            </w:r>
            <w:r>
              <w:rPr>
                <w:rFonts w:ascii="Arial MT" w:eastAsia="Arial MT" w:hAnsi="Arial MT" w:cs="Arial MT"/>
                <w:color w:val="FFFFFF"/>
                <w:spacing w:val="1"/>
                <w:sz w:val="18"/>
              </w:rPr>
              <w:t xml:space="preserve"> </w:t>
            </w:r>
            <w:r>
              <w:rPr>
                <w:rFonts w:ascii="Arial MT" w:eastAsia="Arial MT" w:hAnsi="Arial MT" w:cs="Arial MT"/>
                <w:color w:val="FFFFFF"/>
                <w:sz w:val="18"/>
              </w:rPr>
              <w:t>the</w:t>
            </w:r>
            <w:r>
              <w:rPr>
                <w:rFonts w:ascii="Arial MT" w:eastAsia="Arial MT" w:hAnsi="Arial MT" w:cs="Arial MT"/>
                <w:color w:val="FFFFFF"/>
                <w:spacing w:val="2"/>
                <w:sz w:val="18"/>
              </w:rPr>
              <w:t xml:space="preserve"> </w:t>
            </w:r>
            <w:r>
              <w:rPr>
                <w:rFonts w:ascii="Arial MT" w:eastAsia="Arial MT" w:hAnsi="Arial MT" w:cs="Arial MT"/>
                <w:color w:val="FFFFFF"/>
                <w:sz w:val="18"/>
              </w:rPr>
              <w:t>instructor</w:t>
            </w:r>
            <w:r>
              <w:rPr>
                <w:rFonts w:ascii="Arial MT" w:eastAsia="Arial MT" w:hAnsi="Arial MT" w:cs="Arial MT"/>
                <w:color w:val="FFFFFF"/>
                <w:spacing w:val="1"/>
                <w:sz w:val="18"/>
              </w:rPr>
              <w:t xml:space="preserve"> </w:t>
            </w:r>
            <w:r>
              <w:rPr>
                <w:rFonts w:ascii="Arial MT" w:eastAsia="Arial MT" w:hAnsi="Arial MT" w:cs="Arial MT"/>
                <w:color w:val="FFFFFF"/>
                <w:sz w:val="18"/>
              </w:rPr>
              <w:t>motivate</w:t>
            </w:r>
            <w:r>
              <w:rPr>
                <w:rFonts w:ascii="Arial MT" w:eastAsia="Arial MT" w:hAnsi="Arial MT" w:cs="Arial MT"/>
                <w:color w:val="FFFFFF"/>
                <w:spacing w:val="2"/>
                <w:sz w:val="18"/>
              </w:rPr>
              <w:t xml:space="preserve"> </w:t>
            </w:r>
            <w:r>
              <w:rPr>
                <w:rFonts w:ascii="Arial MT" w:eastAsia="Arial MT" w:hAnsi="Arial MT" w:cs="Arial MT"/>
                <w:color w:val="FFFFFF"/>
                <w:sz w:val="18"/>
              </w:rPr>
              <w:t>you</w:t>
            </w:r>
            <w:r>
              <w:rPr>
                <w:rFonts w:ascii="Arial MT" w:eastAsia="Arial MT" w:hAnsi="Arial MT" w:cs="Arial MT"/>
                <w:color w:val="FFFFFF"/>
                <w:spacing w:val="1"/>
                <w:sz w:val="18"/>
              </w:rPr>
              <w:t xml:space="preserve"> </w:t>
            </w:r>
            <w:r>
              <w:rPr>
                <w:rFonts w:ascii="Arial MT" w:eastAsia="Arial MT" w:hAnsi="Arial MT" w:cs="Arial MT"/>
                <w:color w:val="FFFFFF"/>
                <w:sz w:val="18"/>
              </w:rPr>
              <w:t>to</w:t>
            </w:r>
            <w:r>
              <w:rPr>
                <w:rFonts w:ascii="Arial MT" w:eastAsia="Arial MT" w:hAnsi="Arial MT" w:cs="Arial MT"/>
                <w:color w:val="FFFFFF"/>
                <w:spacing w:val="2"/>
                <w:sz w:val="18"/>
              </w:rPr>
              <w:t xml:space="preserve"> </w:t>
            </w:r>
            <w:r>
              <w:rPr>
                <w:rFonts w:ascii="Arial MT" w:eastAsia="Arial MT" w:hAnsi="Arial MT" w:cs="Arial MT"/>
                <w:color w:val="FFFFFF"/>
                <w:sz w:val="18"/>
              </w:rPr>
              <w:t>do</w:t>
            </w:r>
            <w:r>
              <w:rPr>
                <w:rFonts w:ascii="Arial MT" w:eastAsia="Arial MT" w:hAnsi="Arial MT" w:cs="Arial MT"/>
                <w:color w:val="FFFFFF"/>
                <w:spacing w:val="1"/>
                <w:sz w:val="18"/>
              </w:rPr>
              <w:t xml:space="preserve"> </w:t>
            </w:r>
            <w:r>
              <w:rPr>
                <w:rFonts w:ascii="Arial MT" w:eastAsia="Arial MT" w:hAnsi="Arial MT" w:cs="Arial MT"/>
                <w:color w:val="FFFFFF"/>
                <w:sz w:val="18"/>
              </w:rPr>
              <w:t>your</w:t>
            </w:r>
            <w:r>
              <w:rPr>
                <w:rFonts w:ascii="Arial MT" w:eastAsia="Arial MT" w:hAnsi="Arial MT" w:cs="Arial MT"/>
                <w:color w:val="FFFFFF"/>
                <w:spacing w:val="2"/>
                <w:sz w:val="18"/>
              </w:rPr>
              <w:t xml:space="preserve"> </w:t>
            </w:r>
            <w:r>
              <w:rPr>
                <w:rFonts w:ascii="Arial MT" w:eastAsia="Arial MT" w:hAnsi="Arial MT" w:cs="Arial MT"/>
                <w:color w:val="FFFFFF"/>
                <w:sz w:val="18"/>
              </w:rPr>
              <w:t xml:space="preserve">best </w:t>
            </w:r>
            <w:r>
              <w:rPr>
                <w:rFonts w:ascii="Arial MT" w:eastAsia="Arial MT" w:hAnsi="Arial MT" w:cs="Arial MT"/>
                <w:color w:val="FFFFFF"/>
                <w:spacing w:val="-2"/>
                <w:sz w:val="18"/>
              </w:rPr>
              <w:t>work?</w:t>
            </w:r>
          </w:p>
        </w:tc>
      </w:tr>
      <w:tr w:rsidR="0069186F">
        <w:trPr>
          <w:trHeight w:val="1774"/>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372"/>
              <w:rPr>
                <w:rFonts w:ascii="Arial" w:eastAsia="Arial MT" w:hAnsi="Arial MT" w:cs="Arial MT"/>
                <w:sz w:val="20"/>
              </w:rPr>
            </w:pPr>
            <w:r>
              <w:rPr>
                <w:rFonts w:ascii="Arial"/>
                <w:noProof/>
                <w:sz w:val="20"/>
              </w:rPr>
              <w:drawing>
                <wp:inline distT="0" distB="0" distL="0" distR="0">
                  <wp:extent cx="6610350" cy="990600"/>
                  <wp:effectExtent l="0" t="0" r="0" b="0"/>
                  <wp:docPr id="1729792447" name="Image 20"/>
                  <wp:cNvGraphicFramePr/>
                  <a:graphic xmlns:a="http://schemas.openxmlformats.org/drawingml/2006/main">
                    <a:graphicData uri="http://schemas.openxmlformats.org/drawingml/2006/picture">
                      <pic:pic xmlns:pic="http://schemas.openxmlformats.org/drawingml/2006/picture">
                        <pic:nvPicPr>
                          <pic:cNvPr id="1729792447" name="Image 20"/>
                          <pic:cNvPicPr/>
                        </pic:nvPicPr>
                        <pic:blipFill>
                          <a:blip r:embed="rId130" cstate="print"/>
                          <a:stretch>
                            <a:fillRect/>
                          </a:stretch>
                        </pic:blipFill>
                        <pic:spPr>
                          <a:xfrm>
                            <a:off x="0" y="0"/>
                            <a:ext cx="6610350" cy="990600"/>
                          </a:xfrm>
                          <a:prstGeom prst="rect">
                            <a:avLst/>
                          </a:prstGeom>
                        </pic:spPr>
                      </pic:pic>
                    </a:graphicData>
                  </a:graphic>
                </wp:inline>
              </w:drawing>
            </w:r>
          </w:p>
        </w:tc>
      </w:tr>
    </w:tbl>
    <w:p w:rsidR="0069186F" w:rsidRDefault="0069186F">
      <w:pPr>
        <w:widowControl w:val="0"/>
        <w:autoSpaceDE w:val="0"/>
        <w:autoSpaceDN w:val="0"/>
        <w:rPr>
          <w:rFonts w:ascii="Arial" w:eastAsia="Arial MT" w:hAnsi="Arial MT" w:cs="Arial MT"/>
          <w:sz w:val="20"/>
          <w:szCs w:val="22"/>
        </w:rPr>
        <w:sectPr w:rsidR="0069186F">
          <w:pgSz w:w="12240" w:h="15840"/>
          <w:pgMar w:top="620" w:right="0" w:bottom="600" w:left="0" w:header="420" w:footer="400" w:gutter="0"/>
          <w:cols w:space="708"/>
        </w:sectPr>
      </w:pPr>
    </w:p>
    <w:p w:rsidR="0069186F" w:rsidRDefault="0069186F">
      <w:pPr>
        <w:widowControl w:val="0"/>
        <w:autoSpaceDE w:val="0"/>
        <w:autoSpaceDN w:val="0"/>
        <w:rPr>
          <w:rFonts w:ascii="Arial" w:eastAsia="Arial" w:hAnsi="Arial" w:cs="Arial"/>
          <w:b/>
          <w:bCs/>
          <w:sz w:val="20"/>
          <w:szCs w:val="21"/>
        </w:rPr>
      </w:pPr>
    </w:p>
    <w:p w:rsidR="0069186F" w:rsidRDefault="0069186F">
      <w:pPr>
        <w:widowControl w:val="0"/>
        <w:autoSpaceDE w:val="0"/>
        <w:autoSpaceDN w:val="0"/>
        <w:spacing w:before="67"/>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3034"/>
        <w:gridCol w:w="1044"/>
        <w:gridCol w:w="627"/>
        <w:gridCol w:w="947"/>
        <w:gridCol w:w="1037"/>
        <w:gridCol w:w="627"/>
        <w:gridCol w:w="947"/>
        <w:gridCol w:w="1037"/>
        <w:gridCol w:w="627"/>
        <w:gridCol w:w="947"/>
      </w:tblGrid>
      <w:tr w:rsidR="0069186F">
        <w:trPr>
          <w:trHeight w:val="283"/>
        </w:trPr>
        <w:tc>
          <w:tcPr>
            <w:tcW w:w="3034"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EBF2F4"/>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c>
          <w:tcPr>
            <w:tcW w:w="2611" w:type="dxa"/>
            <w:gridSpan w:val="3"/>
            <w:tcBorders>
              <w:left w:val="single" w:sz="6" w:space="0" w:color="EBF2F4"/>
              <w:bottom w:val="single" w:sz="6" w:space="0" w:color="EBF2F4"/>
              <w:right w:val="single" w:sz="6" w:space="0" w:color="EBF2F4"/>
            </w:tcBorders>
            <w:shd w:val="clear" w:color="auto" w:fill="343F4E"/>
          </w:tcPr>
          <w:p w:rsidR="0069186F" w:rsidRDefault="00000000">
            <w:pPr>
              <w:spacing w:before="40"/>
              <w:ind w:left="542"/>
              <w:rPr>
                <w:rFonts w:ascii="Arial MT" w:eastAsia="Arial MT" w:hAnsi="Arial MT" w:cs="Arial MT"/>
                <w:sz w:val="18"/>
              </w:rPr>
            </w:pPr>
            <w:r>
              <w:rPr>
                <w:rFonts w:ascii="Arial MT" w:eastAsia="Arial MT" w:hAnsi="Arial MT" w:cs="Arial MT"/>
                <w:color w:val="FFFFFF"/>
                <w:sz w:val="18"/>
              </w:rPr>
              <w:t>Department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(PHIL)</w:t>
            </w:r>
          </w:p>
        </w:tc>
        <w:tc>
          <w:tcPr>
            <w:tcW w:w="2611" w:type="dxa"/>
            <w:gridSpan w:val="3"/>
            <w:tcBorders>
              <w:left w:val="single" w:sz="6" w:space="0" w:color="EBF2F4"/>
              <w:bottom w:val="single" w:sz="6" w:space="0" w:color="EBF2F4"/>
              <w:right w:val="single" w:sz="6" w:space="0" w:color="455266"/>
            </w:tcBorders>
            <w:shd w:val="clear" w:color="auto" w:fill="343F4E"/>
          </w:tcPr>
          <w:p w:rsidR="0069186F" w:rsidRDefault="00000000">
            <w:pPr>
              <w:spacing w:before="40"/>
              <w:ind w:left="23"/>
              <w:jc w:val="center"/>
              <w:rPr>
                <w:rFonts w:ascii="Arial MT" w:eastAsia="Arial MT" w:hAnsi="Arial MT" w:cs="Arial MT"/>
                <w:sz w:val="18"/>
              </w:rPr>
            </w:pPr>
            <w:r>
              <w:rPr>
                <w:rFonts w:ascii="Arial MT" w:eastAsia="Arial MT" w:hAnsi="Arial MT" w:cs="Arial MT"/>
                <w:color w:val="FFFFFF"/>
                <w:spacing w:val="-2"/>
                <w:sz w:val="18"/>
              </w:rPr>
              <w:t>Institution</w:t>
            </w:r>
          </w:p>
        </w:tc>
      </w:tr>
      <w:tr w:rsidR="0069186F">
        <w:trPr>
          <w:trHeight w:val="506"/>
        </w:trPr>
        <w:tc>
          <w:tcPr>
            <w:tcW w:w="3034"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7"/>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3"/>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3"/>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5"/>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5"/>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1"/>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506"/>
        </w:trPr>
        <w:tc>
          <w:tcPr>
            <w:tcW w:w="3034" w:type="dxa"/>
            <w:tcBorders>
              <w:left w:val="single" w:sz="6" w:space="0" w:color="455266"/>
              <w:bottom w:val="single" w:sz="6" w:space="0" w:color="455266"/>
            </w:tcBorders>
          </w:tcPr>
          <w:p w:rsidR="0069186F" w:rsidRDefault="00000000">
            <w:pPr>
              <w:spacing w:before="27" w:line="220" w:lineRule="atLeast"/>
              <w:ind w:left="96" w:right="92"/>
              <w:rPr>
                <w:rFonts w:ascii="Arial MT" w:eastAsia="Arial MT" w:hAnsi="Arial MT" w:cs="Arial MT"/>
                <w:sz w:val="18"/>
              </w:rPr>
            </w:pPr>
            <w:r>
              <w:rPr>
                <w:rFonts w:ascii="Arial MT" w:eastAsia="Arial MT" w:hAnsi="Arial MT" w:cs="Arial MT"/>
                <w:color w:val="343F4E"/>
                <w:sz w:val="18"/>
              </w:rPr>
              <w:t>How much did the instructor motivate</w:t>
            </w:r>
            <w:r>
              <w:rPr>
                <w:rFonts w:ascii="Arial MT" w:eastAsia="Arial MT" w:hAnsi="Arial MT" w:cs="Arial MT"/>
                <w:color w:val="343F4E"/>
                <w:spacing w:val="-7"/>
                <w:sz w:val="18"/>
              </w:rPr>
              <w:t xml:space="preserve"> </w:t>
            </w:r>
            <w:r>
              <w:rPr>
                <w:rFonts w:ascii="Arial MT" w:eastAsia="Arial MT" w:hAnsi="Arial MT" w:cs="Arial MT"/>
                <w:color w:val="343F4E"/>
                <w:sz w:val="18"/>
              </w:rPr>
              <w:t>you</w:t>
            </w:r>
            <w:r>
              <w:rPr>
                <w:rFonts w:ascii="Arial MT" w:eastAsia="Arial MT" w:hAnsi="Arial MT" w:cs="Arial MT"/>
                <w:color w:val="343F4E"/>
                <w:spacing w:val="-7"/>
                <w:sz w:val="18"/>
              </w:rPr>
              <w:t xml:space="preserve"> </w:t>
            </w:r>
            <w:r>
              <w:rPr>
                <w:rFonts w:ascii="Arial MT" w:eastAsia="Arial MT" w:hAnsi="Arial MT" w:cs="Arial MT"/>
                <w:color w:val="343F4E"/>
                <w:sz w:val="18"/>
              </w:rPr>
              <w:t>to</w:t>
            </w:r>
            <w:r>
              <w:rPr>
                <w:rFonts w:ascii="Arial MT" w:eastAsia="Arial MT" w:hAnsi="Arial MT" w:cs="Arial MT"/>
                <w:color w:val="343F4E"/>
                <w:spacing w:val="-7"/>
                <w:sz w:val="18"/>
              </w:rPr>
              <w:t xml:space="preserve"> </w:t>
            </w:r>
            <w:r>
              <w:rPr>
                <w:rFonts w:ascii="Arial MT" w:eastAsia="Arial MT" w:hAnsi="Arial MT" w:cs="Arial MT"/>
                <w:color w:val="343F4E"/>
                <w:sz w:val="18"/>
              </w:rPr>
              <w:t>do</w:t>
            </w:r>
            <w:r>
              <w:rPr>
                <w:rFonts w:ascii="Arial MT" w:eastAsia="Arial MT" w:hAnsi="Arial MT" w:cs="Arial MT"/>
                <w:color w:val="343F4E"/>
                <w:spacing w:val="-7"/>
                <w:sz w:val="18"/>
              </w:rPr>
              <w:t xml:space="preserve"> </w:t>
            </w:r>
            <w:r>
              <w:rPr>
                <w:rFonts w:ascii="Arial MT" w:eastAsia="Arial MT" w:hAnsi="Arial MT" w:cs="Arial MT"/>
                <w:color w:val="343F4E"/>
                <w:sz w:val="18"/>
              </w:rPr>
              <w:t>your</w:t>
            </w:r>
            <w:r>
              <w:rPr>
                <w:rFonts w:ascii="Arial MT" w:eastAsia="Arial MT" w:hAnsi="Arial MT" w:cs="Arial MT"/>
                <w:color w:val="343F4E"/>
                <w:spacing w:val="-7"/>
                <w:sz w:val="18"/>
              </w:rPr>
              <w:t xml:space="preserve"> </w:t>
            </w:r>
            <w:r>
              <w:rPr>
                <w:rFonts w:ascii="Arial MT" w:eastAsia="Arial MT" w:hAnsi="Arial MT" w:cs="Arial MT"/>
                <w:color w:val="343F4E"/>
                <w:sz w:val="18"/>
              </w:rPr>
              <w:t>best</w:t>
            </w:r>
            <w:r>
              <w:rPr>
                <w:rFonts w:ascii="Arial MT" w:eastAsia="Arial MT" w:hAnsi="Arial MT" w:cs="Arial MT"/>
                <w:color w:val="343F4E"/>
                <w:spacing w:val="-7"/>
                <w:sz w:val="18"/>
              </w:rPr>
              <w:t xml:space="preserve"> </w:t>
            </w:r>
            <w:r>
              <w:rPr>
                <w:rFonts w:ascii="Arial MT" w:eastAsia="Arial MT" w:hAnsi="Arial MT" w:cs="Arial MT"/>
                <w:color w:val="343F4E"/>
                <w:sz w:val="18"/>
              </w:rPr>
              <w:t>work?</w:t>
            </w:r>
          </w:p>
        </w:tc>
        <w:tc>
          <w:tcPr>
            <w:tcW w:w="1044" w:type="dxa"/>
            <w:tcBorders>
              <w:bottom w:val="single" w:sz="6" w:space="0" w:color="455266"/>
            </w:tcBorders>
          </w:tcPr>
          <w:p w:rsidR="0069186F" w:rsidRDefault="00000000">
            <w:pPr>
              <w:spacing w:before="144"/>
              <w:ind w:right="70"/>
              <w:jc w:val="right"/>
              <w:rPr>
                <w:rFonts w:ascii="Arial MT" w:eastAsia="Arial MT" w:hAnsi="Arial MT" w:cs="Arial MT"/>
                <w:sz w:val="18"/>
              </w:rPr>
            </w:pPr>
            <w:r>
              <w:rPr>
                <w:rFonts w:ascii="Arial MT" w:eastAsia="Arial MT" w:hAnsi="Arial MT" w:cs="Arial MT"/>
                <w:color w:val="343F4E"/>
                <w:spacing w:val="-5"/>
                <w:sz w:val="18"/>
              </w:rPr>
              <w:t>21</w:t>
            </w:r>
          </w:p>
        </w:tc>
        <w:tc>
          <w:tcPr>
            <w:tcW w:w="627" w:type="dxa"/>
            <w:tcBorders>
              <w:bottom w:val="single" w:sz="6" w:space="0" w:color="455266"/>
            </w:tcBorders>
          </w:tcPr>
          <w:p w:rsidR="0069186F" w:rsidRDefault="00000000">
            <w:pPr>
              <w:spacing w:before="144"/>
              <w:ind w:right="78"/>
              <w:jc w:val="right"/>
              <w:rPr>
                <w:rFonts w:ascii="Arial MT" w:eastAsia="Arial MT" w:hAnsi="Arial MT" w:cs="Arial MT"/>
                <w:sz w:val="18"/>
              </w:rPr>
            </w:pPr>
            <w:r>
              <w:rPr>
                <w:rFonts w:ascii="Arial MT" w:eastAsia="Arial MT" w:hAnsi="Arial MT" w:cs="Arial MT"/>
                <w:color w:val="343F4E"/>
                <w:spacing w:val="-5"/>
                <w:sz w:val="18"/>
              </w:rPr>
              <w:t>3.7</w:t>
            </w:r>
          </w:p>
        </w:tc>
        <w:tc>
          <w:tcPr>
            <w:tcW w:w="947" w:type="dxa"/>
            <w:tcBorders>
              <w:bottom w:val="single" w:sz="6" w:space="0" w:color="455266"/>
            </w:tcBorders>
          </w:tcPr>
          <w:p w:rsidR="0069186F" w:rsidRDefault="00000000">
            <w:pPr>
              <w:spacing w:before="144"/>
              <w:ind w:left="602"/>
              <w:rPr>
                <w:rFonts w:ascii="Arial MT" w:eastAsia="Arial MT" w:hAnsi="Arial MT" w:cs="Arial MT"/>
                <w:sz w:val="18"/>
              </w:rPr>
            </w:pPr>
            <w:r>
              <w:rPr>
                <w:rFonts w:ascii="Arial MT" w:eastAsia="Arial MT" w:hAnsi="Arial MT" w:cs="Arial MT"/>
                <w:color w:val="343F4E"/>
                <w:spacing w:val="-5"/>
                <w:sz w:val="18"/>
              </w:rPr>
              <w:t>0.5</w:t>
            </w:r>
          </w:p>
        </w:tc>
        <w:tc>
          <w:tcPr>
            <w:tcW w:w="1037" w:type="dxa"/>
            <w:tcBorders>
              <w:bottom w:val="single" w:sz="6" w:space="0" w:color="455266"/>
            </w:tcBorders>
          </w:tcPr>
          <w:p w:rsidR="0069186F" w:rsidRDefault="00000000">
            <w:pPr>
              <w:spacing w:before="144"/>
              <w:ind w:left="639"/>
              <w:rPr>
                <w:rFonts w:ascii="Arial MT" w:eastAsia="Arial MT" w:hAnsi="Arial MT" w:cs="Arial MT"/>
                <w:sz w:val="18"/>
              </w:rPr>
            </w:pPr>
            <w:r>
              <w:rPr>
                <w:rFonts w:ascii="Arial MT" w:eastAsia="Arial MT" w:hAnsi="Arial MT" w:cs="Arial MT"/>
                <w:color w:val="343F4E"/>
                <w:spacing w:val="-5"/>
                <w:sz w:val="18"/>
              </w:rPr>
              <w:t>500</w:t>
            </w:r>
          </w:p>
        </w:tc>
        <w:tc>
          <w:tcPr>
            <w:tcW w:w="627" w:type="dxa"/>
            <w:tcBorders>
              <w:bottom w:val="single" w:sz="6" w:space="0" w:color="455266"/>
            </w:tcBorders>
          </w:tcPr>
          <w:p w:rsidR="0069186F" w:rsidRDefault="00000000">
            <w:pPr>
              <w:spacing w:before="144"/>
              <w:ind w:right="80"/>
              <w:jc w:val="right"/>
              <w:rPr>
                <w:rFonts w:ascii="Arial MT" w:eastAsia="Arial MT" w:hAnsi="Arial MT" w:cs="Arial MT"/>
                <w:sz w:val="18"/>
              </w:rPr>
            </w:pPr>
            <w:r>
              <w:rPr>
                <w:rFonts w:ascii="Arial MT" w:eastAsia="Arial MT" w:hAnsi="Arial MT" w:cs="Arial MT"/>
                <w:color w:val="343F4E"/>
                <w:spacing w:val="-5"/>
                <w:sz w:val="18"/>
              </w:rPr>
              <w:t>3.6</w:t>
            </w:r>
          </w:p>
        </w:tc>
        <w:tc>
          <w:tcPr>
            <w:tcW w:w="947" w:type="dxa"/>
            <w:tcBorders>
              <w:bottom w:val="single" w:sz="6" w:space="0" w:color="455266"/>
            </w:tcBorders>
          </w:tcPr>
          <w:p w:rsidR="0069186F" w:rsidRDefault="00000000">
            <w:pPr>
              <w:spacing w:before="144"/>
              <w:ind w:left="600"/>
              <w:rPr>
                <w:rFonts w:ascii="Arial MT" w:eastAsia="Arial MT" w:hAnsi="Arial MT" w:cs="Arial MT"/>
                <w:sz w:val="18"/>
              </w:rPr>
            </w:pPr>
            <w:r>
              <w:rPr>
                <w:rFonts w:ascii="Arial MT" w:eastAsia="Arial MT" w:hAnsi="Arial MT" w:cs="Arial MT"/>
                <w:color w:val="343F4E"/>
                <w:spacing w:val="-5"/>
                <w:sz w:val="18"/>
              </w:rPr>
              <w:t>0.7</w:t>
            </w:r>
          </w:p>
        </w:tc>
        <w:tc>
          <w:tcPr>
            <w:tcW w:w="1037" w:type="dxa"/>
            <w:tcBorders>
              <w:bottom w:val="single" w:sz="6" w:space="0" w:color="455266"/>
            </w:tcBorders>
          </w:tcPr>
          <w:p w:rsidR="0069186F" w:rsidRDefault="00000000">
            <w:pPr>
              <w:spacing w:before="144"/>
              <w:ind w:left="428"/>
              <w:rPr>
                <w:rFonts w:ascii="Arial MT" w:eastAsia="Arial MT" w:hAnsi="Arial MT" w:cs="Arial MT"/>
                <w:sz w:val="18"/>
              </w:rPr>
            </w:pPr>
            <w:r>
              <w:rPr>
                <w:rFonts w:ascii="Arial MT" w:eastAsia="Arial MT" w:hAnsi="Arial MT" w:cs="Arial MT"/>
                <w:color w:val="343F4E"/>
                <w:spacing w:val="-2"/>
                <w:sz w:val="18"/>
              </w:rPr>
              <w:t>82633</w:t>
            </w:r>
          </w:p>
        </w:tc>
        <w:tc>
          <w:tcPr>
            <w:tcW w:w="627" w:type="dxa"/>
            <w:tcBorders>
              <w:bottom w:val="single" w:sz="6" w:space="0" w:color="455266"/>
            </w:tcBorders>
          </w:tcPr>
          <w:p w:rsidR="0069186F" w:rsidRDefault="00000000">
            <w:pPr>
              <w:spacing w:before="144"/>
              <w:ind w:right="82"/>
              <w:jc w:val="right"/>
              <w:rPr>
                <w:rFonts w:ascii="Arial MT" w:eastAsia="Arial MT" w:hAnsi="Arial MT" w:cs="Arial MT"/>
                <w:sz w:val="18"/>
              </w:rPr>
            </w:pPr>
            <w:r>
              <w:rPr>
                <w:rFonts w:ascii="Arial MT" w:eastAsia="Arial MT" w:hAnsi="Arial MT" w:cs="Arial MT"/>
                <w:color w:val="343F4E"/>
                <w:spacing w:val="-5"/>
                <w:sz w:val="18"/>
              </w:rPr>
              <w:t>3.5</w:t>
            </w:r>
          </w:p>
        </w:tc>
        <w:tc>
          <w:tcPr>
            <w:tcW w:w="947" w:type="dxa"/>
            <w:tcBorders>
              <w:bottom w:val="single" w:sz="6" w:space="0" w:color="455266"/>
              <w:right w:val="single" w:sz="6" w:space="0" w:color="455266"/>
            </w:tcBorders>
          </w:tcPr>
          <w:p w:rsidR="0069186F" w:rsidRDefault="00000000">
            <w:pPr>
              <w:spacing w:before="144"/>
              <w:ind w:left="598"/>
              <w:rPr>
                <w:rFonts w:ascii="Arial MT" w:eastAsia="Arial MT" w:hAnsi="Arial MT" w:cs="Arial MT"/>
                <w:sz w:val="18"/>
              </w:rPr>
            </w:pPr>
            <w:r>
              <w:rPr>
                <w:rFonts w:ascii="Arial MT" w:eastAsia="Arial MT" w:hAnsi="Arial MT" w:cs="Arial MT"/>
                <w:color w:val="343F4E"/>
                <w:spacing w:val="-5"/>
                <w:sz w:val="18"/>
              </w:rPr>
              <w:t>0.8</w:t>
            </w:r>
          </w:p>
        </w:tc>
      </w:tr>
    </w:tbl>
    <w:p w:rsidR="0069186F" w:rsidRDefault="0069186F">
      <w:pPr>
        <w:widowControl w:val="0"/>
        <w:autoSpaceDE w:val="0"/>
        <w:autoSpaceDN w:val="0"/>
        <w:spacing w:before="122"/>
        <w:rPr>
          <w:rFonts w:ascii="Arial" w:eastAsia="Arial" w:hAnsi="Arial" w:cs="Arial"/>
          <w:b/>
          <w:bCs/>
          <w:sz w:val="21"/>
          <w:szCs w:val="21"/>
        </w:rPr>
      </w:pPr>
    </w:p>
    <w:p w:rsidR="0069186F" w:rsidRDefault="00000000">
      <w:pPr>
        <w:widowControl w:val="0"/>
        <w:autoSpaceDE w:val="0"/>
        <w:autoSpaceDN w:val="0"/>
        <w:ind w:left="685"/>
        <w:rPr>
          <w:rFonts w:ascii="Arial" w:eastAsia="Arial" w:hAnsi="Arial" w:cs="Arial"/>
          <w:b/>
          <w:bCs/>
          <w:sz w:val="21"/>
          <w:szCs w:val="21"/>
        </w:rPr>
      </w:pPr>
      <w:bookmarkStart w:id="64" w:name="How_much_did_the_instructor_emphasize_st"/>
      <w:bookmarkEnd w:id="64"/>
      <w:r>
        <w:rPr>
          <w:rFonts w:ascii="Arial" w:eastAsia="Arial" w:hAnsi="Arial" w:cs="Arial"/>
          <w:b/>
          <w:bCs/>
          <w:color w:val="343F4E"/>
          <w:sz w:val="21"/>
          <w:szCs w:val="21"/>
        </w:rPr>
        <w:t>How</w:t>
      </w:r>
      <w:r>
        <w:rPr>
          <w:rFonts w:ascii="Arial" w:eastAsia="Arial" w:hAnsi="Arial" w:cs="Arial"/>
          <w:b/>
          <w:bCs/>
          <w:color w:val="343F4E"/>
          <w:spacing w:val="27"/>
          <w:sz w:val="21"/>
          <w:szCs w:val="21"/>
        </w:rPr>
        <w:t xml:space="preserve"> </w:t>
      </w:r>
      <w:r>
        <w:rPr>
          <w:rFonts w:ascii="Arial" w:eastAsia="Arial" w:hAnsi="Arial" w:cs="Arial"/>
          <w:b/>
          <w:bCs/>
          <w:color w:val="343F4E"/>
          <w:sz w:val="21"/>
          <w:szCs w:val="21"/>
        </w:rPr>
        <w:t>much</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did</w:t>
      </w:r>
      <w:r>
        <w:rPr>
          <w:rFonts w:ascii="Arial" w:eastAsia="Arial" w:hAnsi="Arial" w:cs="Arial"/>
          <w:b/>
          <w:bCs/>
          <w:color w:val="343F4E"/>
          <w:spacing w:val="27"/>
          <w:sz w:val="21"/>
          <w:szCs w:val="21"/>
        </w:rPr>
        <w:t xml:space="preserve"> </w:t>
      </w:r>
      <w:r>
        <w:rPr>
          <w:rFonts w:ascii="Arial" w:eastAsia="Arial" w:hAnsi="Arial" w:cs="Arial"/>
          <w:b/>
          <w:bCs/>
          <w:color w:val="343F4E"/>
          <w:sz w:val="21"/>
          <w:szCs w:val="21"/>
        </w:rPr>
        <w:t>the</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27"/>
          <w:sz w:val="21"/>
          <w:szCs w:val="21"/>
        </w:rPr>
        <w:t xml:space="preserve"> </w:t>
      </w:r>
      <w:r>
        <w:rPr>
          <w:rFonts w:ascii="Arial" w:eastAsia="Arial" w:hAnsi="Arial" w:cs="Arial"/>
          <w:b/>
          <w:bCs/>
          <w:color w:val="343F4E"/>
          <w:sz w:val="21"/>
          <w:szCs w:val="21"/>
        </w:rPr>
        <w:t>emphasize</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student</w:t>
      </w:r>
      <w:r>
        <w:rPr>
          <w:rFonts w:ascii="Arial" w:eastAsia="Arial" w:hAnsi="Arial" w:cs="Arial"/>
          <w:b/>
          <w:bCs/>
          <w:color w:val="343F4E"/>
          <w:spacing w:val="27"/>
          <w:sz w:val="21"/>
          <w:szCs w:val="21"/>
        </w:rPr>
        <w:t xml:space="preserve"> </w:t>
      </w:r>
      <w:r>
        <w:rPr>
          <w:rFonts w:ascii="Arial" w:eastAsia="Arial" w:hAnsi="Arial" w:cs="Arial"/>
          <w:b/>
          <w:bCs/>
          <w:color w:val="343F4E"/>
          <w:sz w:val="21"/>
          <w:szCs w:val="21"/>
        </w:rPr>
        <w:t>learning</w:t>
      </w:r>
      <w:r>
        <w:rPr>
          <w:rFonts w:ascii="Arial" w:eastAsia="Arial" w:hAnsi="Arial" w:cs="Arial"/>
          <w:b/>
          <w:bCs/>
          <w:color w:val="343F4E"/>
          <w:spacing w:val="28"/>
          <w:sz w:val="21"/>
          <w:szCs w:val="21"/>
        </w:rPr>
        <w:t xml:space="preserve"> </w:t>
      </w:r>
      <w:r>
        <w:rPr>
          <w:rFonts w:ascii="Arial" w:eastAsia="Arial" w:hAnsi="Arial" w:cs="Arial"/>
          <w:b/>
          <w:bCs/>
          <w:color w:val="343F4E"/>
          <w:sz w:val="21"/>
          <w:szCs w:val="21"/>
        </w:rPr>
        <w:t>and</w:t>
      </w:r>
      <w:r>
        <w:rPr>
          <w:rFonts w:ascii="Arial" w:eastAsia="Arial" w:hAnsi="Arial" w:cs="Arial"/>
          <w:b/>
          <w:bCs/>
          <w:color w:val="343F4E"/>
          <w:spacing w:val="27"/>
          <w:sz w:val="21"/>
          <w:szCs w:val="21"/>
        </w:rPr>
        <w:t xml:space="preserve"> </w:t>
      </w:r>
      <w:r>
        <w:rPr>
          <w:rFonts w:ascii="Arial" w:eastAsia="Arial" w:hAnsi="Arial" w:cs="Arial"/>
          <w:b/>
          <w:bCs/>
          <w:color w:val="343F4E"/>
          <w:spacing w:val="-2"/>
          <w:sz w:val="21"/>
          <w:szCs w:val="21"/>
        </w:rPr>
        <w:t>development?</w:t>
      </w:r>
    </w:p>
    <w:p w:rsidR="0069186F" w:rsidRDefault="0069186F">
      <w:pPr>
        <w:widowControl w:val="0"/>
        <w:autoSpaceDE w:val="0"/>
        <w:autoSpaceDN w:val="0"/>
        <w:spacing w:before="4" w:after="1"/>
        <w:rPr>
          <w:rFonts w:ascii="Arial" w:eastAsia="Arial" w:hAnsi="Arial" w:cs="Arial"/>
          <w:b/>
          <w:bCs/>
          <w:sz w:val="10"/>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27"/>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How</w:t>
            </w:r>
            <w:r>
              <w:rPr>
                <w:rFonts w:ascii="Arial MT" w:eastAsia="Arial MT" w:hAnsi="Arial MT" w:cs="Arial MT"/>
                <w:color w:val="FFFFFF"/>
                <w:spacing w:val="9"/>
                <w:sz w:val="18"/>
              </w:rPr>
              <w:t xml:space="preserve"> </w:t>
            </w:r>
            <w:r>
              <w:rPr>
                <w:rFonts w:ascii="Arial MT" w:eastAsia="Arial MT" w:hAnsi="Arial MT" w:cs="Arial MT"/>
                <w:color w:val="FFFFFF"/>
                <w:sz w:val="18"/>
              </w:rPr>
              <w:t>much</w:t>
            </w:r>
            <w:r>
              <w:rPr>
                <w:rFonts w:ascii="Arial MT" w:eastAsia="Arial MT" w:hAnsi="Arial MT" w:cs="Arial MT"/>
                <w:color w:val="FFFFFF"/>
                <w:spacing w:val="9"/>
                <w:sz w:val="18"/>
              </w:rPr>
              <w:t xml:space="preserve"> </w:t>
            </w:r>
            <w:r>
              <w:rPr>
                <w:rFonts w:ascii="Arial MT" w:eastAsia="Arial MT" w:hAnsi="Arial MT" w:cs="Arial MT"/>
                <w:color w:val="FFFFFF"/>
                <w:sz w:val="18"/>
              </w:rPr>
              <w:t>did</w:t>
            </w:r>
            <w:r>
              <w:rPr>
                <w:rFonts w:ascii="Arial MT" w:eastAsia="Arial MT" w:hAnsi="Arial MT" w:cs="Arial MT"/>
                <w:color w:val="FFFFFF"/>
                <w:spacing w:val="9"/>
                <w:sz w:val="18"/>
              </w:rPr>
              <w:t xml:space="preserve"> </w:t>
            </w:r>
            <w:r>
              <w:rPr>
                <w:rFonts w:ascii="Arial MT" w:eastAsia="Arial MT" w:hAnsi="Arial MT" w:cs="Arial MT"/>
                <w:color w:val="FFFFFF"/>
                <w:sz w:val="18"/>
              </w:rPr>
              <w:t>the</w:t>
            </w:r>
            <w:r>
              <w:rPr>
                <w:rFonts w:ascii="Arial MT" w:eastAsia="Arial MT" w:hAnsi="Arial MT" w:cs="Arial MT"/>
                <w:color w:val="FFFFFF"/>
                <w:spacing w:val="9"/>
                <w:sz w:val="18"/>
              </w:rPr>
              <w:t xml:space="preserve"> </w:t>
            </w:r>
            <w:r>
              <w:rPr>
                <w:rFonts w:ascii="Arial MT" w:eastAsia="Arial MT" w:hAnsi="Arial MT" w:cs="Arial MT"/>
                <w:color w:val="FFFFFF"/>
                <w:sz w:val="18"/>
              </w:rPr>
              <w:t>instructor</w:t>
            </w:r>
            <w:r>
              <w:rPr>
                <w:rFonts w:ascii="Arial MT" w:eastAsia="Arial MT" w:hAnsi="Arial MT" w:cs="Arial MT"/>
                <w:color w:val="FFFFFF"/>
                <w:spacing w:val="9"/>
                <w:sz w:val="18"/>
              </w:rPr>
              <w:t xml:space="preserve"> </w:t>
            </w:r>
            <w:r>
              <w:rPr>
                <w:rFonts w:ascii="Arial MT" w:eastAsia="Arial MT" w:hAnsi="Arial MT" w:cs="Arial MT"/>
                <w:color w:val="FFFFFF"/>
                <w:sz w:val="18"/>
              </w:rPr>
              <w:t>emphasize</w:t>
            </w:r>
            <w:r>
              <w:rPr>
                <w:rFonts w:ascii="Arial MT" w:eastAsia="Arial MT" w:hAnsi="Arial MT" w:cs="Arial MT"/>
                <w:color w:val="FFFFFF"/>
                <w:spacing w:val="10"/>
                <w:sz w:val="18"/>
              </w:rPr>
              <w:t xml:space="preserve"> </w:t>
            </w:r>
            <w:r>
              <w:rPr>
                <w:rFonts w:ascii="Arial MT" w:eastAsia="Arial MT" w:hAnsi="Arial MT" w:cs="Arial MT"/>
                <w:color w:val="FFFFFF"/>
                <w:sz w:val="18"/>
              </w:rPr>
              <w:t>student</w:t>
            </w:r>
            <w:r>
              <w:rPr>
                <w:rFonts w:ascii="Arial MT" w:eastAsia="Arial MT" w:hAnsi="Arial MT" w:cs="Arial MT"/>
                <w:color w:val="FFFFFF"/>
                <w:spacing w:val="9"/>
                <w:sz w:val="18"/>
              </w:rPr>
              <w:t xml:space="preserve"> </w:t>
            </w:r>
            <w:r>
              <w:rPr>
                <w:rFonts w:ascii="Arial MT" w:eastAsia="Arial MT" w:hAnsi="Arial MT" w:cs="Arial MT"/>
                <w:color w:val="FFFFFF"/>
                <w:sz w:val="18"/>
              </w:rPr>
              <w:t>learning</w:t>
            </w:r>
            <w:r>
              <w:rPr>
                <w:rFonts w:ascii="Arial MT" w:eastAsia="Arial MT" w:hAnsi="Arial MT" w:cs="Arial MT"/>
                <w:color w:val="FFFFFF"/>
                <w:spacing w:val="9"/>
                <w:sz w:val="18"/>
              </w:rPr>
              <w:t xml:space="preserve"> </w:t>
            </w:r>
            <w:r>
              <w:rPr>
                <w:rFonts w:ascii="Arial MT" w:eastAsia="Arial MT" w:hAnsi="Arial MT" w:cs="Arial MT"/>
                <w:color w:val="FFFFFF"/>
                <w:sz w:val="18"/>
              </w:rPr>
              <w:t>and</w:t>
            </w:r>
            <w:r>
              <w:rPr>
                <w:rFonts w:ascii="Arial MT" w:eastAsia="Arial MT" w:hAnsi="Arial MT" w:cs="Arial MT"/>
                <w:color w:val="FFFFFF"/>
                <w:spacing w:val="9"/>
                <w:sz w:val="18"/>
              </w:rPr>
              <w:t xml:space="preserve"> </w:t>
            </w:r>
            <w:r>
              <w:rPr>
                <w:rFonts w:ascii="Arial MT" w:eastAsia="Arial MT" w:hAnsi="Arial MT" w:cs="Arial MT"/>
                <w:color w:val="FFFFFF"/>
                <w:spacing w:val="-2"/>
                <w:sz w:val="18"/>
              </w:rPr>
              <w:t>development?</w:t>
            </w:r>
          </w:p>
        </w:tc>
      </w:tr>
      <w:tr w:rsidR="0069186F">
        <w:trPr>
          <w:trHeight w:val="1774"/>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372"/>
              <w:rPr>
                <w:rFonts w:ascii="Arial" w:eastAsia="Arial MT" w:hAnsi="Arial MT" w:cs="Arial MT"/>
                <w:sz w:val="20"/>
              </w:rPr>
            </w:pPr>
            <w:r>
              <w:rPr>
                <w:rFonts w:ascii="Arial"/>
                <w:noProof/>
                <w:sz w:val="20"/>
              </w:rPr>
              <w:drawing>
                <wp:inline distT="0" distB="0" distL="0" distR="0">
                  <wp:extent cx="6615112" cy="990600"/>
                  <wp:effectExtent l="0" t="0" r="0" b="0"/>
                  <wp:docPr id="1824704172" name="Image 21"/>
                  <wp:cNvGraphicFramePr/>
                  <a:graphic xmlns:a="http://schemas.openxmlformats.org/drawingml/2006/main">
                    <a:graphicData uri="http://schemas.openxmlformats.org/drawingml/2006/picture">
                      <pic:pic xmlns:pic="http://schemas.openxmlformats.org/drawingml/2006/picture">
                        <pic:nvPicPr>
                          <pic:cNvPr id="1824704172" name="Image 21"/>
                          <pic:cNvPicPr/>
                        </pic:nvPicPr>
                        <pic:blipFill>
                          <a:blip r:embed="rId131" cstate="print"/>
                          <a:stretch>
                            <a:fillRect/>
                          </a:stretch>
                        </pic:blipFill>
                        <pic:spPr>
                          <a:xfrm>
                            <a:off x="0" y="0"/>
                            <a:ext cx="6615112" cy="990600"/>
                          </a:xfrm>
                          <a:prstGeom prst="rect">
                            <a:avLst/>
                          </a:prstGeom>
                        </pic:spPr>
                      </pic:pic>
                    </a:graphicData>
                  </a:graphic>
                </wp:inline>
              </w:drawing>
            </w:r>
          </w:p>
        </w:tc>
      </w:tr>
    </w:tbl>
    <w:p w:rsidR="0069186F" w:rsidRDefault="0069186F">
      <w:pPr>
        <w:widowControl w:val="0"/>
        <w:autoSpaceDE w:val="0"/>
        <w:autoSpaceDN w:val="0"/>
        <w:spacing w:before="151"/>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3034"/>
        <w:gridCol w:w="1044"/>
        <w:gridCol w:w="627"/>
        <w:gridCol w:w="947"/>
        <w:gridCol w:w="1037"/>
        <w:gridCol w:w="627"/>
        <w:gridCol w:w="947"/>
        <w:gridCol w:w="1037"/>
        <w:gridCol w:w="627"/>
        <w:gridCol w:w="947"/>
      </w:tblGrid>
      <w:tr w:rsidR="0069186F">
        <w:trPr>
          <w:trHeight w:val="283"/>
        </w:trPr>
        <w:tc>
          <w:tcPr>
            <w:tcW w:w="3034"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EBF2F4"/>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c>
          <w:tcPr>
            <w:tcW w:w="2611" w:type="dxa"/>
            <w:gridSpan w:val="3"/>
            <w:tcBorders>
              <w:left w:val="single" w:sz="6" w:space="0" w:color="EBF2F4"/>
              <w:bottom w:val="single" w:sz="6" w:space="0" w:color="EBF2F4"/>
              <w:right w:val="single" w:sz="6" w:space="0" w:color="EBF2F4"/>
            </w:tcBorders>
            <w:shd w:val="clear" w:color="auto" w:fill="343F4E"/>
          </w:tcPr>
          <w:p w:rsidR="0069186F" w:rsidRDefault="00000000">
            <w:pPr>
              <w:spacing w:before="40"/>
              <w:ind w:left="542"/>
              <w:rPr>
                <w:rFonts w:ascii="Arial MT" w:eastAsia="Arial MT" w:hAnsi="Arial MT" w:cs="Arial MT"/>
                <w:sz w:val="18"/>
              </w:rPr>
            </w:pPr>
            <w:r>
              <w:rPr>
                <w:rFonts w:ascii="Arial MT" w:eastAsia="Arial MT" w:hAnsi="Arial MT" w:cs="Arial MT"/>
                <w:color w:val="FFFFFF"/>
                <w:sz w:val="18"/>
              </w:rPr>
              <w:t>Department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(PHIL)</w:t>
            </w:r>
          </w:p>
        </w:tc>
        <w:tc>
          <w:tcPr>
            <w:tcW w:w="2611" w:type="dxa"/>
            <w:gridSpan w:val="3"/>
            <w:tcBorders>
              <w:left w:val="single" w:sz="6" w:space="0" w:color="EBF2F4"/>
              <w:bottom w:val="single" w:sz="6" w:space="0" w:color="EBF2F4"/>
              <w:right w:val="single" w:sz="6" w:space="0" w:color="455266"/>
            </w:tcBorders>
            <w:shd w:val="clear" w:color="auto" w:fill="343F4E"/>
          </w:tcPr>
          <w:p w:rsidR="0069186F" w:rsidRDefault="00000000">
            <w:pPr>
              <w:spacing w:before="40"/>
              <w:ind w:left="23"/>
              <w:jc w:val="center"/>
              <w:rPr>
                <w:rFonts w:ascii="Arial MT" w:eastAsia="Arial MT" w:hAnsi="Arial MT" w:cs="Arial MT"/>
                <w:sz w:val="18"/>
              </w:rPr>
            </w:pPr>
            <w:r>
              <w:rPr>
                <w:rFonts w:ascii="Arial MT" w:eastAsia="Arial MT" w:hAnsi="Arial MT" w:cs="Arial MT"/>
                <w:color w:val="FFFFFF"/>
                <w:spacing w:val="-2"/>
                <w:sz w:val="18"/>
              </w:rPr>
              <w:t>Institution</w:t>
            </w:r>
          </w:p>
        </w:tc>
      </w:tr>
      <w:tr w:rsidR="0069186F">
        <w:trPr>
          <w:trHeight w:val="506"/>
        </w:trPr>
        <w:tc>
          <w:tcPr>
            <w:tcW w:w="3034"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7"/>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3"/>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3"/>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5"/>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5"/>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1"/>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730"/>
        </w:trPr>
        <w:tc>
          <w:tcPr>
            <w:tcW w:w="3034" w:type="dxa"/>
            <w:tcBorders>
              <w:left w:val="single" w:sz="6" w:space="0" w:color="455266"/>
              <w:bottom w:val="single" w:sz="6" w:space="0" w:color="455266"/>
            </w:tcBorders>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343F4E"/>
                <w:sz w:val="18"/>
              </w:rPr>
              <w:t xml:space="preserve">How much did the instructor emphasize student learning and </w:t>
            </w:r>
            <w:r>
              <w:rPr>
                <w:rFonts w:ascii="Arial MT" w:eastAsia="Arial MT" w:hAnsi="Arial MT" w:cs="Arial MT"/>
                <w:color w:val="343F4E"/>
                <w:spacing w:val="-2"/>
                <w:sz w:val="18"/>
              </w:rPr>
              <w:t>development?</w:t>
            </w:r>
          </w:p>
        </w:tc>
        <w:tc>
          <w:tcPr>
            <w:tcW w:w="1044"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0"/>
              <w:jc w:val="right"/>
              <w:rPr>
                <w:rFonts w:ascii="Arial MT" w:eastAsia="Arial MT" w:hAnsi="Arial MT" w:cs="Arial MT"/>
                <w:sz w:val="18"/>
              </w:rPr>
            </w:pPr>
            <w:r>
              <w:rPr>
                <w:rFonts w:ascii="Arial MT" w:eastAsia="Arial MT" w:hAnsi="Arial MT" w:cs="Arial MT"/>
                <w:color w:val="343F4E"/>
                <w:spacing w:val="-5"/>
                <w:sz w:val="18"/>
              </w:rPr>
              <w:t>21</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8"/>
              <w:jc w:val="right"/>
              <w:rPr>
                <w:rFonts w:ascii="Arial MT" w:eastAsia="Arial MT" w:hAnsi="Arial MT" w:cs="Arial MT"/>
                <w:sz w:val="18"/>
              </w:rPr>
            </w:pPr>
            <w:r>
              <w:rPr>
                <w:rFonts w:ascii="Arial MT" w:eastAsia="Arial MT" w:hAnsi="Arial MT" w:cs="Arial MT"/>
                <w:color w:val="343F4E"/>
                <w:spacing w:val="-5"/>
                <w:sz w:val="18"/>
              </w:rPr>
              <w:t>3.8</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2"/>
              <w:rPr>
                <w:rFonts w:ascii="Arial MT" w:eastAsia="Arial MT" w:hAnsi="Arial MT" w:cs="Arial MT"/>
                <w:sz w:val="18"/>
              </w:rPr>
            </w:pPr>
            <w:r>
              <w:rPr>
                <w:rFonts w:ascii="Arial MT" w:eastAsia="Arial MT" w:hAnsi="Arial MT" w:cs="Arial MT"/>
                <w:color w:val="343F4E"/>
                <w:spacing w:val="-5"/>
                <w:sz w:val="18"/>
              </w:rPr>
              <w:t>0.4</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39"/>
              <w:rPr>
                <w:rFonts w:ascii="Arial MT" w:eastAsia="Arial MT" w:hAnsi="Arial MT" w:cs="Arial MT"/>
                <w:sz w:val="18"/>
              </w:rPr>
            </w:pPr>
            <w:r>
              <w:rPr>
                <w:rFonts w:ascii="Arial MT" w:eastAsia="Arial MT" w:hAnsi="Arial MT" w:cs="Arial MT"/>
                <w:color w:val="343F4E"/>
                <w:spacing w:val="-5"/>
                <w:sz w:val="18"/>
              </w:rPr>
              <w:t>501</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0"/>
              <w:jc w:val="right"/>
              <w:rPr>
                <w:rFonts w:ascii="Arial MT" w:eastAsia="Arial MT" w:hAnsi="Arial MT" w:cs="Arial MT"/>
                <w:sz w:val="18"/>
              </w:rPr>
            </w:pPr>
            <w:r>
              <w:rPr>
                <w:rFonts w:ascii="Arial MT" w:eastAsia="Arial MT" w:hAnsi="Arial MT" w:cs="Arial MT"/>
                <w:color w:val="343F4E"/>
                <w:spacing w:val="-5"/>
                <w:sz w:val="18"/>
              </w:rPr>
              <w:t>3.6</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0"/>
              <w:rPr>
                <w:rFonts w:ascii="Arial MT" w:eastAsia="Arial MT" w:hAnsi="Arial MT" w:cs="Arial MT"/>
                <w:sz w:val="18"/>
              </w:rPr>
            </w:pPr>
            <w:r>
              <w:rPr>
                <w:rFonts w:ascii="Arial MT" w:eastAsia="Arial MT" w:hAnsi="Arial MT" w:cs="Arial MT"/>
                <w:color w:val="343F4E"/>
                <w:spacing w:val="-5"/>
                <w:sz w:val="18"/>
              </w:rPr>
              <w:t>0.7</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428"/>
              <w:rPr>
                <w:rFonts w:ascii="Arial MT" w:eastAsia="Arial MT" w:hAnsi="Arial MT" w:cs="Arial MT"/>
                <w:sz w:val="18"/>
              </w:rPr>
            </w:pPr>
            <w:r>
              <w:rPr>
                <w:rFonts w:ascii="Arial MT" w:eastAsia="Arial MT" w:hAnsi="Arial MT" w:cs="Arial MT"/>
                <w:color w:val="343F4E"/>
                <w:spacing w:val="-2"/>
                <w:sz w:val="18"/>
              </w:rPr>
              <w:t>82506</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2"/>
              <w:jc w:val="right"/>
              <w:rPr>
                <w:rFonts w:ascii="Arial MT" w:eastAsia="Arial MT" w:hAnsi="Arial MT" w:cs="Arial MT"/>
                <w:sz w:val="18"/>
              </w:rPr>
            </w:pPr>
            <w:r>
              <w:rPr>
                <w:rFonts w:ascii="Arial MT" w:eastAsia="Arial MT" w:hAnsi="Arial MT" w:cs="Arial MT"/>
                <w:color w:val="343F4E"/>
                <w:spacing w:val="-5"/>
                <w:sz w:val="18"/>
              </w:rPr>
              <w:t>3.6</w:t>
            </w:r>
          </w:p>
        </w:tc>
        <w:tc>
          <w:tcPr>
            <w:tcW w:w="947" w:type="dxa"/>
            <w:tcBorders>
              <w:bottom w:val="single" w:sz="6" w:space="0" w:color="455266"/>
              <w:right w:val="single" w:sz="6" w:space="0" w:color="455266"/>
            </w:tcBorders>
          </w:tcPr>
          <w:p w:rsidR="0069186F" w:rsidRDefault="0069186F">
            <w:pPr>
              <w:spacing w:before="56"/>
              <w:rPr>
                <w:rFonts w:ascii="Arial" w:eastAsia="Arial MT" w:hAnsi="Arial MT" w:cs="Arial MT"/>
                <w:b/>
                <w:sz w:val="18"/>
              </w:rPr>
            </w:pPr>
          </w:p>
          <w:p w:rsidR="0069186F" w:rsidRDefault="00000000">
            <w:pPr>
              <w:ind w:left="598"/>
              <w:rPr>
                <w:rFonts w:ascii="Arial MT" w:eastAsia="Arial MT" w:hAnsi="Arial MT" w:cs="Arial MT"/>
                <w:sz w:val="18"/>
              </w:rPr>
            </w:pPr>
            <w:r>
              <w:rPr>
                <w:rFonts w:ascii="Arial MT" w:eastAsia="Arial MT" w:hAnsi="Arial MT" w:cs="Arial MT"/>
                <w:color w:val="343F4E"/>
                <w:spacing w:val="-5"/>
                <w:sz w:val="18"/>
              </w:rPr>
              <w:t>0.7</w:t>
            </w:r>
          </w:p>
        </w:tc>
      </w:tr>
    </w:tbl>
    <w:p w:rsidR="0069186F" w:rsidRDefault="0069186F">
      <w:pPr>
        <w:widowControl w:val="0"/>
        <w:autoSpaceDE w:val="0"/>
        <w:autoSpaceDN w:val="0"/>
        <w:spacing w:before="122"/>
        <w:rPr>
          <w:rFonts w:ascii="Arial" w:eastAsia="Arial" w:hAnsi="Arial" w:cs="Arial"/>
          <w:b/>
          <w:bCs/>
          <w:sz w:val="21"/>
          <w:szCs w:val="21"/>
        </w:rPr>
      </w:pPr>
    </w:p>
    <w:p w:rsidR="0069186F" w:rsidRDefault="00000000">
      <w:pPr>
        <w:widowControl w:val="0"/>
        <w:autoSpaceDE w:val="0"/>
        <w:autoSpaceDN w:val="0"/>
        <w:ind w:left="685"/>
        <w:rPr>
          <w:rFonts w:ascii="Arial" w:eastAsia="Arial" w:hAnsi="Arial" w:cs="Arial"/>
          <w:b/>
          <w:bCs/>
          <w:sz w:val="21"/>
          <w:szCs w:val="21"/>
        </w:rPr>
      </w:pPr>
      <w:bookmarkStart w:id="65" w:name="Compared_to_other_courses_you've_taken,_"/>
      <w:bookmarkEnd w:id="65"/>
      <w:r>
        <w:rPr>
          <w:rFonts w:ascii="Arial" w:eastAsia="Arial" w:hAnsi="Arial" w:cs="Arial"/>
          <w:b/>
          <w:bCs/>
          <w:color w:val="343F4E"/>
          <w:sz w:val="21"/>
          <w:szCs w:val="21"/>
        </w:rPr>
        <w:t>Compared</w:t>
      </w:r>
      <w:r>
        <w:rPr>
          <w:rFonts w:ascii="Arial" w:eastAsia="Arial" w:hAnsi="Arial" w:cs="Arial"/>
          <w:b/>
          <w:bCs/>
          <w:color w:val="343F4E"/>
          <w:spacing w:val="23"/>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24"/>
          <w:sz w:val="21"/>
          <w:szCs w:val="21"/>
        </w:rPr>
        <w:t xml:space="preserve"> </w:t>
      </w:r>
      <w:r>
        <w:rPr>
          <w:rFonts w:ascii="Arial" w:eastAsia="Arial" w:hAnsi="Arial" w:cs="Arial"/>
          <w:b/>
          <w:bCs/>
          <w:color w:val="343F4E"/>
          <w:sz w:val="21"/>
          <w:szCs w:val="21"/>
        </w:rPr>
        <w:t>other</w:t>
      </w:r>
      <w:r>
        <w:rPr>
          <w:rFonts w:ascii="Arial" w:eastAsia="Arial" w:hAnsi="Arial" w:cs="Arial"/>
          <w:b/>
          <w:bCs/>
          <w:color w:val="343F4E"/>
          <w:spacing w:val="23"/>
          <w:sz w:val="21"/>
          <w:szCs w:val="21"/>
        </w:rPr>
        <w:t xml:space="preserve"> </w:t>
      </w:r>
      <w:r>
        <w:rPr>
          <w:rFonts w:ascii="Arial" w:eastAsia="Arial" w:hAnsi="Arial" w:cs="Arial"/>
          <w:b/>
          <w:bCs/>
          <w:color w:val="343F4E"/>
          <w:sz w:val="21"/>
          <w:szCs w:val="21"/>
        </w:rPr>
        <w:t>courses</w:t>
      </w:r>
      <w:r>
        <w:rPr>
          <w:rFonts w:ascii="Arial" w:eastAsia="Arial" w:hAnsi="Arial" w:cs="Arial"/>
          <w:b/>
          <w:bCs/>
          <w:color w:val="343F4E"/>
          <w:spacing w:val="24"/>
          <w:sz w:val="21"/>
          <w:szCs w:val="21"/>
        </w:rPr>
        <w:t xml:space="preserve"> </w:t>
      </w:r>
      <w:r>
        <w:rPr>
          <w:rFonts w:ascii="Arial" w:eastAsia="Arial" w:hAnsi="Arial" w:cs="Arial"/>
          <w:b/>
          <w:bCs/>
          <w:color w:val="343F4E"/>
          <w:sz w:val="21"/>
          <w:szCs w:val="21"/>
        </w:rPr>
        <w:t>you've</w:t>
      </w:r>
      <w:r>
        <w:rPr>
          <w:rFonts w:ascii="Arial" w:eastAsia="Arial" w:hAnsi="Arial" w:cs="Arial"/>
          <w:b/>
          <w:bCs/>
          <w:color w:val="343F4E"/>
          <w:spacing w:val="24"/>
          <w:sz w:val="21"/>
          <w:szCs w:val="21"/>
        </w:rPr>
        <w:t xml:space="preserve"> </w:t>
      </w:r>
      <w:proofErr w:type="gramStart"/>
      <w:r>
        <w:rPr>
          <w:rFonts w:ascii="Arial" w:eastAsia="Arial" w:hAnsi="Arial" w:cs="Arial"/>
          <w:b/>
          <w:bCs/>
          <w:color w:val="343F4E"/>
          <w:sz w:val="21"/>
          <w:szCs w:val="21"/>
        </w:rPr>
        <w:t>taken,</w:t>
      </w:r>
      <w:proofErr w:type="gramEnd"/>
      <w:r>
        <w:rPr>
          <w:rFonts w:ascii="Arial" w:eastAsia="Arial" w:hAnsi="Arial" w:cs="Arial"/>
          <w:b/>
          <w:bCs/>
          <w:color w:val="343F4E"/>
          <w:spacing w:val="23"/>
          <w:sz w:val="21"/>
          <w:szCs w:val="21"/>
        </w:rPr>
        <w:t xml:space="preserve"> </w:t>
      </w:r>
      <w:r>
        <w:rPr>
          <w:rFonts w:ascii="Arial" w:eastAsia="Arial" w:hAnsi="Arial" w:cs="Arial"/>
          <w:b/>
          <w:bCs/>
          <w:color w:val="343F4E"/>
          <w:sz w:val="21"/>
          <w:szCs w:val="21"/>
        </w:rPr>
        <w:t>how</w:t>
      </w:r>
      <w:r>
        <w:rPr>
          <w:rFonts w:ascii="Arial" w:eastAsia="Arial" w:hAnsi="Arial" w:cs="Arial"/>
          <w:b/>
          <w:bCs/>
          <w:color w:val="343F4E"/>
          <w:spacing w:val="24"/>
          <w:sz w:val="21"/>
          <w:szCs w:val="21"/>
        </w:rPr>
        <w:t xml:space="preserve"> </w:t>
      </w:r>
      <w:r>
        <w:rPr>
          <w:rFonts w:ascii="Arial" w:eastAsia="Arial" w:hAnsi="Arial" w:cs="Arial"/>
          <w:b/>
          <w:bCs/>
          <w:color w:val="343F4E"/>
          <w:sz w:val="21"/>
          <w:szCs w:val="21"/>
        </w:rPr>
        <w:t>much</w:t>
      </w:r>
      <w:r>
        <w:rPr>
          <w:rFonts w:ascii="Arial" w:eastAsia="Arial" w:hAnsi="Arial" w:cs="Arial"/>
          <w:b/>
          <w:bCs/>
          <w:color w:val="343F4E"/>
          <w:spacing w:val="24"/>
          <w:sz w:val="21"/>
          <w:szCs w:val="21"/>
        </w:rPr>
        <w:t xml:space="preserve"> </w:t>
      </w:r>
      <w:r>
        <w:rPr>
          <w:rFonts w:ascii="Arial" w:eastAsia="Arial" w:hAnsi="Arial" w:cs="Arial"/>
          <w:b/>
          <w:bCs/>
          <w:color w:val="343F4E"/>
          <w:sz w:val="21"/>
          <w:szCs w:val="21"/>
        </w:rPr>
        <w:t>time</w:t>
      </w:r>
      <w:r>
        <w:rPr>
          <w:rFonts w:ascii="Arial" w:eastAsia="Arial" w:hAnsi="Arial" w:cs="Arial"/>
          <w:b/>
          <w:bCs/>
          <w:color w:val="343F4E"/>
          <w:spacing w:val="23"/>
          <w:sz w:val="21"/>
          <w:szCs w:val="21"/>
        </w:rPr>
        <w:t xml:space="preserve"> </w:t>
      </w:r>
      <w:r>
        <w:rPr>
          <w:rFonts w:ascii="Arial" w:eastAsia="Arial" w:hAnsi="Arial" w:cs="Arial"/>
          <w:b/>
          <w:bCs/>
          <w:color w:val="343F4E"/>
          <w:sz w:val="21"/>
          <w:szCs w:val="21"/>
        </w:rPr>
        <w:t>did</w:t>
      </w:r>
      <w:r>
        <w:rPr>
          <w:rFonts w:ascii="Arial" w:eastAsia="Arial" w:hAnsi="Arial" w:cs="Arial"/>
          <w:b/>
          <w:bCs/>
          <w:color w:val="343F4E"/>
          <w:spacing w:val="24"/>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24"/>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23"/>
          <w:sz w:val="21"/>
          <w:szCs w:val="21"/>
        </w:rPr>
        <w:t xml:space="preserve"> </w:t>
      </w:r>
      <w:r>
        <w:rPr>
          <w:rFonts w:ascii="Arial" w:eastAsia="Arial" w:hAnsi="Arial" w:cs="Arial"/>
          <w:b/>
          <w:bCs/>
          <w:color w:val="343F4E"/>
          <w:spacing w:val="-2"/>
          <w:sz w:val="21"/>
          <w:szCs w:val="21"/>
        </w:rPr>
        <w:t>require?</w:t>
      </w:r>
    </w:p>
    <w:p w:rsidR="0069186F" w:rsidRDefault="0069186F">
      <w:pPr>
        <w:widowControl w:val="0"/>
        <w:autoSpaceDE w:val="0"/>
        <w:autoSpaceDN w:val="0"/>
        <w:spacing w:before="8"/>
        <w:rPr>
          <w:rFonts w:ascii="Arial" w:eastAsia="Arial" w:hAnsi="Arial" w:cs="Arial"/>
          <w:b/>
          <w:bCs/>
          <w:sz w:val="11"/>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27"/>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Compared</w:t>
            </w:r>
            <w:r>
              <w:rPr>
                <w:rFonts w:ascii="Arial MT" w:eastAsia="Arial MT" w:hAnsi="Arial MT" w:cs="Arial MT"/>
                <w:color w:val="FFFFFF"/>
                <w:spacing w:val="7"/>
                <w:sz w:val="18"/>
              </w:rPr>
              <w:t xml:space="preserve"> </w:t>
            </w:r>
            <w:r>
              <w:rPr>
                <w:rFonts w:ascii="Arial MT" w:eastAsia="Arial MT" w:hAnsi="Arial MT" w:cs="Arial MT"/>
                <w:color w:val="FFFFFF"/>
                <w:sz w:val="18"/>
              </w:rPr>
              <w:t>to</w:t>
            </w:r>
            <w:r>
              <w:rPr>
                <w:rFonts w:ascii="Arial MT" w:eastAsia="Arial MT" w:hAnsi="Arial MT" w:cs="Arial MT"/>
                <w:color w:val="FFFFFF"/>
                <w:spacing w:val="7"/>
                <w:sz w:val="18"/>
              </w:rPr>
              <w:t xml:space="preserve"> </w:t>
            </w:r>
            <w:r>
              <w:rPr>
                <w:rFonts w:ascii="Arial MT" w:eastAsia="Arial MT" w:hAnsi="Arial MT" w:cs="Arial MT"/>
                <w:color w:val="FFFFFF"/>
                <w:sz w:val="18"/>
              </w:rPr>
              <w:t>other</w:t>
            </w:r>
            <w:r>
              <w:rPr>
                <w:rFonts w:ascii="Arial MT" w:eastAsia="Arial MT" w:hAnsi="Arial MT" w:cs="Arial MT"/>
                <w:color w:val="FFFFFF"/>
                <w:spacing w:val="7"/>
                <w:sz w:val="18"/>
              </w:rPr>
              <w:t xml:space="preserve"> </w:t>
            </w:r>
            <w:r>
              <w:rPr>
                <w:rFonts w:ascii="Arial MT" w:eastAsia="Arial MT" w:hAnsi="Arial MT" w:cs="Arial MT"/>
                <w:color w:val="FFFFFF"/>
                <w:sz w:val="18"/>
              </w:rPr>
              <w:t>courses</w:t>
            </w:r>
            <w:r>
              <w:rPr>
                <w:rFonts w:ascii="Arial MT" w:eastAsia="Arial MT" w:hAnsi="Arial MT" w:cs="Arial MT"/>
                <w:color w:val="FFFFFF"/>
                <w:spacing w:val="8"/>
                <w:sz w:val="18"/>
              </w:rPr>
              <w:t xml:space="preserve"> </w:t>
            </w:r>
            <w:r>
              <w:rPr>
                <w:rFonts w:ascii="Arial MT" w:eastAsia="Arial MT" w:hAnsi="Arial MT" w:cs="Arial MT"/>
                <w:color w:val="FFFFFF"/>
                <w:sz w:val="18"/>
              </w:rPr>
              <w:t>you've</w:t>
            </w:r>
            <w:r>
              <w:rPr>
                <w:rFonts w:ascii="Arial MT" w:eastAsia="Arial MT" w:hAnsi="Arial MT" w:cs="Arial MT"/>
                <w:color w:val="FFFFFF"/>
                <w:spacing w:val="7"/>
                <w:sz w:val="18"/>
              </w:rPr>
              <w:t xml:space="preserve"> </w:t>
            </w:r>
            <w:proofErr w:type="gramStart"/>
            <w:r>
              <w:rPr>
                <w:rFonts w:ascii="Arial MT" w:eastAsia="Arial MT" w:hAnsi="Arial MT" w:cs="Arial MT"/>
                <w:color w:val="FFFFFF"/>
                <w:sz w:val="18"/>
              </w:rPr>
              <w:t>taken,</w:t>
            </w:r>
            <w:proofErr w:type="gramEnd"/>
            <w:r>
              <w:rPr>
                <w:rFonts w:ascii="Arial MT" w:eastAsia="Arial MT" w:hAnsi="Arial MT" w:cs="Arial MT"/>
                <w:color w:val="FFFFFF"/>
                <w:spacing w:val="7"/>
                <w:sz w:val="18"/>
              </w:rPr>
              <w:t xml:space="preserve"> </w:t>
            </w:r>
            <w:r>
              <w:rPr>
                <w:rFonts w:ascii="Arial MT" w:eastAsia="Arial MT" w:hAnsi="Arial MT" w:cs="Arial MT"/>
                <w:color w:val="FFFFFF"/>
                <w:sz w:val="18"/>
              </w:rPr>
              <w:t>how</w:t>
            </w:r>
            <w:r>
              <w:rPr>
                <w:rFonts w:ascii="Arial MT" w:eastAsia="Arial MT" w:hAnsi="Arial MT" w:cs="Arial MT"/>
                <w:color w:val="FFFFFF"/>
                <w:spacing w:val="8"/>
                <w:sz w:val="18"/>
              </w:rPr>
              <w:t xml:space="preserve"> </w:t>
            </w:r>
            <w:r>
              <w:rPr>
                <w:rFonts w:ascii="Arial MT" w:eastAsia="Arial MT" w:hAnsi="Arial MT" w:cs="Arial MT"/>
                <w:color w:val="FFFFFF"/>
                <w:sz w:val="18"/>
              </w:rPr>
              <w:t>much</w:t>
            </w:r>
            <w:r>
              <w:rPr>
                <w:rFonts w:ascii="Arial MT" w:eastAsia="Arial MT" w:hAnsi="Arial MT" w:cs="Arial MT"/>
                <w:color w:val="FFFFFF"/>
                <w:spacing w:val="7"/>
                <w:sz w:val="18"/>
              </w:rPr>
              <w:t xml:space="preserve"> </w:t>
            </w:r>
            <w:r>
              <w:rPr>
                <w:rFonts w:ascii="Arial MT" w:eastAsia="Arial MT" w:hAnsi="Arial MT" w:cs="Arial MT"/>
                <w:color w:val="FFFFFF"/>
                <w:sz w:val="18"/>
              </w:rPr>
              <w:t>time</w:t>
            </w:r>
            <w:r>
              <w:rPr>
                <w:rFonts w:ascii="Arial MT" w:eastAsia="Arial MT" w:hAnsi="Arial MT" w:cs="Arial MT"/>
                <w:color w:val="FFFFFF"/>
                <w:spacing w:val="7"/>
                <w:sz w:val="18"/>
              </w:rPr>
              <w:t xml:space="preserve"> </w:t>
            </w:r>
            <w:r>
              <w:rPr>
                <w:rFonts w:ascii="Arial MT" w:eastAsia="Arial MT" w:hAnsi="Arial MT" w:cs="Arial MT"/>
                <w:color w:val="FFFFFF"/>
                <w:sz w:val="18"/>
              </w:rPr>
              <w:t>did</w:t>
            </w:r>
            <w:r>
              <w:rPr>
                <w:rFonts w:ascii="Arial MT" w:eastAsia="Arial MT" w:hAnsi="Arial MT" w:cs="Arial MT"/>
                <w:color w:val="FFFFFF"/>
                <w:spacing w:val="8"/>
                <w:sz w:val="18"/>
              </w:rPr>
              <w:t xml:space="preserve"> </w:t>
            </w:r>
            <w:r>
              <w:rPr>
                <w:rFonts w:ascii="Arial MT" w:eastAsia="Arial MT" w:hAnsi="Arial MT" w:cs="Arial MT"/>
                <w:color w:val="FFFFFF"/>
                <w:sz w:val="18"/>
              </w:rPr>
              <w:t>this</w:t>
            </w:r>
            <w:r>
              <w:rPr>
                <w:rFonts w:ascii="Arial MT" w:eastAsia="Arial MT" w:hAnsi="Arial MT" w:cs="Arial MT"/>
                <w:color w:val="FFFFFF"/>
                <w:spacing w:val="7"/>
                <w:sz w:val="18"/>
              </w:rPr>
              <w:t xml:space="preserve"> </w:t>
            </w:r>
            <w:r>
              <w:rPr>
                <w:rFonts w:ascii="Arial MT" w:eastAsia="Arial MT" w:hAnsi="Arial MT" w:cs="Arial MT"/>
                <w:color w:val="FFFFFF"/>
                <w:sz w:val="18"/>
              </w:rPr>
              <w:t>course</w:t>
            </w:r>
            <w:r>
              <w:rPr>
                <w:rFonts w:ascii="Arial MT" w:eastAsia="Arial MT" w:hAnsi="Arial MT" w:cs="Arial MT"/>
                <w:color w:val="FFFFFF"/>
                <w:spacing w:val="7"/>
                <w:sz w:val="18"/>
              </w:rPr>
              <w:t xml:space="preserve"> </w:t>
            </w:r>
            <w:r>
              <w:rPr>
                <w:rFonts w:ascii="Arial MT" w:eastAsia="Arial MT" w:hAnsi="Arial MT" w:cs="Arial MT"/>
                <w:color w:val="FFFFFF"/>
                <w:spacing w:val="-2"/>
                <w:sz w:val="18"/>
              </w:rPr>
              <w:t>require?</w:t>
            </w:r>
          </w:p>
        </w:tc>
      </w:tr>
      <w:tr w:rsidR="0069186F">
        <w:trPr>
          <w:trHeight w:val="1982"/>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372"/>
              <w:rPr>
                <w:rFonts w:ascii="Arial" w:eastAsia="Arial MT" w:hAnsi="Arial MT" w:cs="Arial MT"/>
                <w:sz w:val="20"/>
              </w:rPr>
            </w:pPr>
            <w:r>
              <w:rPr>
                <w:rFonts w:ascii="Arial"/>
                <w:noProof/>
                <w:sz w:val="20"/>
              </w:rPr>
              <w:drawing>
                <wp:inline distT="0" distB="0" distL="0" distR="0">
                  <wp:extent cx="6615112" cy="1071562"/>
                  <wp:effectExtent l="0" t="0" r="0" b="0"/>
                  <wp:docPr id="1829511468" name="Image 22"/>
                  <wp:cNvGraphicFramePr/>
                  <a:graphic xmlns:a="http://schemas.openxmlformats.org/drawingml/2006/main">
                    <a:graphicData uri="http://schemas.openxmlformats.org/drawingml/2006/picture">
                      <pic:pic xmlns:pic="http://schemas.openxmlformats.org/drawingml/2006/picture">
                        <pic:nvPicPr>
                          <pic:cNvPr id="1829511468" name="Image 22"/>
                          <pic:cNvPicPr/>
                        </pic:nvPicPr>
                        <pic:blipFill>
                          <a:blip r:embed="rId132" cstate="print"/>
                          <a:stretch>
                            <a:fillRect/>
                          </a:stretch>
                        </pic:blipFill>
                        <pic:spPr>
                          <a:xfrm>
                            <a:off x="0" y="0"/>
                            <a:ext cx="6615112" cy="1071562"/>
                          </a:xfrm>
                          <a:prstGeom prst="rect">
                            <a:avLst/>
                          </a:prstGeom>
                        </pic:spPr>
                      </pic:pic>
                    </a:graphicData>
                  </a:graphic>
                </wp:inline>
              </w:drawing>
            </w:r>
          </w:p>
        </w:tc>
      </w:tr>
    </w:tbl>
    <w:p w:rsidR="0069186F" w:rsidRDefault="0069186F">
      <w:pPr>
        <w:widowControl w:val="0"/>
        <w:autoSpaceDE w:val="0"/>
        <w:autoSpaceDN w:val="0"/>
        <w:spacing w:before="151" w:after="1"/>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3034"/>
        <w:gridCol w:w="1044"/>
        <w:gridCol w:w="627"/>
        <w:gridCol w:w="947"/>
        <w:gridCol w:w="1037"/>
        <w:gridCol w:w="627"/>
        <w:gridCol w:w="947"/>
        <w:gridCol w:w="1037"/>
        <w:gridCol w:w="627"/>
        <w:gridCol w:w="947"/>
      </w:tblGrid>
      <w:tr w:rsidR="0069186F">
        <w:trPr>
          <w:trHeight w:val="283"/>
        </w:trPr>
        <w:tc>
          <w:tcPr>
            <w:tcW w:w="3034"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EBF2F4"/>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c>
          <w:tcPr>
            <w:tcW w:w="2611" w:type="dxa"/>
            <w:gridSpan w:val="3"/>
            <w:tcBorders>
              <w:left w:val="single" w:sz="6" w:space="0" w:color="EBF2F4"/>
              <w:bottom w:val="single" w:sz="6" w:space="0" w:color="EBF2F4"/>
              <w:right w:val="single" w:sz="6" w:space="0" w:color="EBF2F4"/>
            </w:tcBorders>
            <w:shd w:val="clear" w:color="auto" w:fill="343F4E"/>
          </w:tcPr>
          <w:p w:rsidR="0069186F" w:rsidRDefault="00000000">
            <w:pPr>
              <w:spacing w:before="40"/>
              <w:ind w:left="542"/>
              <w:rPr>
                <w:rFonts w:ascii="Arial MT" w:eastAsia="Arial MT" w:hAnsi="Arial MT" w:cs="Arial MT"/>
                <w:sz w:val="18"/>
              </w:rPr>
            </w:pPr>
            <w:r>
              <w:rPr>
                <w:rFonts w:ascii="Arial MT" w:eastAsia="Arial MT" w:hAnsi="Arial MT" w:cs="Arial MT"/>
                <w:color w:val="FFFFFF"/>
                <w:sz w:val="18"/>
              </w:rPr>
              <w:t>Department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(PHIL)</w:t>
            </w:r>
          </w:p>
        </w:tc>
        <w:tc>
          <w:tcPr>
            <w:tcW w:w="2611" w:type="dxa"/>
            <w:gridSpan w:val="3"/>
            <w:tcBorders>
              <w:left w:val="single" w:sz="6" w:space="0" w:color="EBF2F4"/>
              <w:bottom w:val="single" w:sz="6" w:space="0" w:color="EBF2F4"/>
              <w:right w:val="single" w:sz="6" w:space="0" w:color="455266"/>
            </w:tcBorders>
            <w:shd w:val="clear" w:color="auto" w:fill="343F4E"/>
          </w:tcPr>
          <w:p w:rsidR="0069186F" w:rsidRDefault="00000000">
            <w:pPr>
              <w:spacing w:before="40"/>
              <w:ind w:left="23"/>
              <w:jc w:val="center"/>
              <w:rPr>
                <w:rFonts w:ascii="Arial MT" w:eastAsia="Arial MT" w:hAnsi="Arial MT" w:cs="Arial MT"/>
                <w:sz w:val="18"/>
              </w:rPr>
            </w:pPr>
            <w:r>
              <w:rPr>
                <w:rFonts w:ascii="Arial MT" w:eastAsia="Arial MT" w:hAnsi="Arial MT" w:cs="Arial MT"/>
                <w:color w:val="FFFFFF"/>
                <w:spacing w:val="-2"/>
                <w:sz w:val="18"/>
              </w:rPr>
              <w:t>Institution</w:t>
            </w:r>
          </w:p>
        </w:tc>
      </w:tr>
      <w:tr w:rsidR="0069186F">
        <w:trPr>
          <w:trHeight w:val="506"/>
        </w:trPr>
        <w:tc>
          <w:tcPr>
            <w:tcW w:w="3034"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7"/>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3"/>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3"/>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5"/>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5"/>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1"/>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730"/>
        </w:trPr>
        <w:tc>
          <w:tcPr>
            <w:tcW w:w="3034" w:type="dxa"/>
            <w:tcBorders>
              <w:left w:val="single" w:sz="6" w:space="0" w:color="455266"/>
              <w:bottom w:val="single" w:sz="6" w:space="0" w:color="455266"/>
            </w:tcBorders>
          </w:tcPr>
          <w:p w:rsidR="0069186F" w:rsidRDefault="00000000">
            <w:pPr>
              <w:spacing w:before="27" w:line="220" w:lineRule="atLeast"/>
              <w:ind w:left="96" w:right="92"/>
              <w:rPr>
                <w:rFonts w:ascii="Arial MT" w:eastAsia="Arial MT" w:hAnsi="Arial MT" w:cs="Arial MT"/>
                <w:sz w:val="18"/>
              </w:rPr>
            </w:pPr>
            <w:r>
              <w:rPr>
                <w:rFonts w:ascii="Arial MT" w:eastAsia="Arial MT" w:hAnsi="Arial MT" w:cs="Arial MT"/>
                <w:color w:val="343F4E"/>
                <w:sz w:val="18"/>
              </w:rPr>
              <w:t xml:space="preserve">Compared to other courses you've </w:t>
            </w:r>
            <w:proofErr w:type="gramStart"/>
            <w:r>
              <w:rPr>
                <w:rFonts w:ascii="Arial MT" w:eastAsia="Arial MT" w:hAnsi="Arial MT" w:cs="Arial MT"/>
                <w:color w:val="343F4E"/>
                <w:sz w:val="18"/>
              </w:rPr>
              <w:t>taken,</w:t>
            </w:r>
            <w:proofErr w:type="gramEnd"/>
            <w:r>
              <w:rPr>
                <w:rFonts w:ascii="Arial MT" w:eastAsia="Arial MT" w:hAnsi="Arial MT" w:cs="Arial MT"/>
                <w:color w:val="343F4E"/>
                <w:sz w:val="18"/>
              </w:rPr>
              <w:t xml:space="preserve"> how much time did this course require?</w:t>
            </w:r>
          </w:p>
        </w:tc>
        <w:tc>
          <w:tcPr>
            <w:tcW w:w="1044"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0"/>
              <w:jc w:val="right"/>
              <w:rPr>
                <w:rFonts w:ascii="Arial MT" w:eastAsia="Arial MT" w:hAnsi="Arial MT" w:cs="Arial MT"/>
                <w:sz w:val="18"/>
              </w:rPr>
            </w:pPr>
            <w:r>
              <w:rPr>
                <w:rFonts w:ascii="Arial MT" w:eastAsia="Arial MT" w:hAnsi="Arial MT" w:cs="Arial MT"/>
                <w:color w:val="343F4E"/>
                <w:spacing w:val="-5"/>
                <w:sz w:val="18"/>
              </w:rPr>
              <w:t>21</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78"/>
              <w:jc w:val="right"/>
              <w:rPr>
                <w:rFonts w:ascii="Arial MT" w:eastAsia="Arial MT" w:hAnsi="Arial MT" w:cs="Arial MT"/>
                <w:sz w:val="18"/>
              </w:rPr>
            </w:pPr>
            <w:r>
              <w:rPr>
                <w:rFonts w:ascii="Arial MT" w:eastAsia="Arial MT" w:hAnsi="Arial MT" w:cs="Arial MT"/>
                <w:color w:val="343F4E"/>
                <w:spacing w:val="-5"/>
                <w:sz w:val="18"/>
              </w:rPr>
              <w:t>2.8</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2"/>
              <w:rPr>
                <w:rFonts w:ascii="Arial MT" w:eastAsia="Arial MT" w:hAnsi="Arial MT" w:cs="Arial MT"/>
                <w:sz w:val="18"/>
              </w:rPr>
            </w:pPr>
            <w:r>
              <w:rPr>
                <w:rFonts w:ascii="Arial MT" w:eastAsia="Arial MT" w:hAnsi="Arial MT" w:cs="Arial MT"/>
                <w:color w:val="343F4E"/>
                <w:spacing w:val="-5"/>
                <w:sz w:val="18"/>
              </w:rPr>
              <w:t>0.6</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39"/>
              <w:rPr>
                <w:rFonts w:ascii="Arial MT" w:eastAsia="Arial MT" w:hAnsi="Arial MT" w:cs="Arial MT"/>
                <w:sz w:val="18"/>
              </w:rPr>
            </w:pPr>
            <w:r>
              <w:rPr>
                <w:rFonts w:ascii="Arial MT" w:eastAsia="Arial MT" w:hAnsi="Arial MT" w:cs="Arial MT"/>
                <w:color w:val="343F4E"/>
                <w:spacing w:val="-5"/>
                <w:sz w:val="18"/>
              </w:rPr>
              <w:t>422</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0"/>
              <w:jc w:val="right"/>
              <w:rPr>
                <w:rFonts w:ascii="Arial MT" w:eastAsia="Arial MT" w:hAnsi="Arial MT" w:cs="Arial MT"/>
                <w:sz w:val="18"/>
              </w:rPr>
            </w:pPr>
            <w:r>
              <w:rPr>
                <w:rFonts w:ascii="Arial MT" w:eastAsia="Arial MT" w:hAnsi="Arial MT" w:cs="Arial MT"/>
                <w:color w:val="343F4E"/>
                <w:spacing w:val="-5"/>
                <w:sz w:val="18"/>
              </w:rPr>
              <w:t>3.0</w:t>
            </w:r>
          </w:p>
        </w:tc>
        <w:tc>
          <w:tcPr>
            <w:tcW w:w="94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600"/>
              <w:rPr>
                <w:rFonts w:ascii="Arial MT" w:eastAsia="Arial MT" w:hAnsi="Arial MT" w:cs="Arial MT"/>
                <w:sz w:val="18"/>
              </w:rPr>
            </w:pPr>
            <w:r>
              <w:rPr>
                <w:rFonts w:ascii="Arial MT" w:eastAsia="Arial MT" w:hAnsi="Arial MT" w:cs="Arial MT"/>
                <w:color w:val="343F4E"/>
                <w:spacing w:val="-5"/>
                <w:sz w:val="18"/>
              </w:rPr>
              <w:t>0.8</w:t>
            </w:r>
          </w:p>
        </w:tc>
        <w:tc>
          <w:tcPr>
            <w:tcW w:w="103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left="428"/>
              <w:rPr>
                <w:rFonts w:ascii="Arial MT" w:eastAsia="Arial MT" w:hAnsi="Arial MT" w:cs="Arial MT"/>
                <w:sz w:val="18"/>
              </w:rPr>
            </w:pPr>
            <w:r>
              <w:rPr>
                <w:rFonts w:ascii="Arial MT" w:eastAsia="Arial MT" w:hAnsi="Arial MT" w:cs="Arial MT"/>
                <w:color w:val="343F4E"/>
                <w:spacing w:val="-2"/>
                <w:sz w:val="18"/>
              </w:rPr>
              <w:t>73775</w:t>
            </w:r>
          </w:p>
        </w:tc>
        <w:tc>
          <w:tcPr>
            <w:tcW w:w="627" w:type="dxa"/>
            <w:tcBorders>
              <w:bottom w:val="single" w:sz="6" w:space="0" w:color="455266"/>
            </w:tcBorders>
          </w:tcPr>
          <w:p w:rsidR="0069186F" w:rsidRDefault="0069186F">
            <w:pPr>
              <w:spacing w:before="56"/>
              <w:rPr>
                <w:rFonts w:ascii="Arial" w:eastAsia="Arial MT" w:hAnsi="Arial MT" w:cs="Arial MT"/>
                <w:b/>
                <w:sz w:val="18"/>
              </w:rPr>
            </w:pPr>
          </w:p>
          <w:p w:rsidR="0069186F" w:rsidRDefault="00000000">
            <w:pPr>
              <w:ind w:right="82"/>
              <w:jc w:val="right"/>
              <w:rPr>
                <w:rFonts w:ascii="Arial MT" w:eastAsia="Arial MT" w:hAnsi="Arial MT" w:cs="Arial MT"/>
                <w:sz w:val="18"/>
              </w:rPr>
            </w:pPr>
            <w:r>
              <w:rPr>
                <w:rFonts w:ascii="Arial MT" w:eastAsia="Arial MT" w:hAnsi="Arial MT" w:cs="Arial MT"/>
                <w:color w:val="343F4E"/>
                <w:spacing w:val="-5"/>
                <w:sz w:val="18"/>
              </w:rPr>
              <w:t>3.3</w:t>
            </w:r>
          </w:p>
        </w:tc>
        <w:tc>
          <w:tcPr>
            <w:tcW w:w="947" w:type="dxa"/>
            <w:tcBorders>
              <w:bottom w:val="single" w:sz="6" w:space="0" w:color="455266"/>
              <w:right w:val="single" w:sz="6" w:space="0" w:color="455266"/>
            </w:tcBorders>
          </w:tcPr>
          <w:p w:rsidR="0069186F" w:rsidRDefault="0069186F">
            <w:pPr>
              <w:spacing w:before="56"/>
              <w:rPr>
                <w:rFonts w:ascii="Arial" w:eastAsia="Arial MT" w:hAnsi="Arial MT" w:cs="Arial MT"/>
                <w:b/>
                <w:sz w:val="18"/>
              </w:rPr>
            </w:pPr>
          </w:p>
          <w:p w:rsidR="0069186F" w:rsidRDefault="00000000">
            <w:pPr>
              <w:ind w:left="598"/>
              <w:rPr>
                <w:rFonts w:ascii="Arial MT" w:eastAsia="Arial MT" w:hAnsi="Arial MT" w:cs="Arial MT"/>
                <w:sz w:val="18"/>
              </w:rPr>
            </w:pPr>
            <w:r>
              <w:rPr>
                <w:rFonts w:ascii="Arial MT" w:eastAsia="Arial MT" w:hAnsi="Arial MT" w:cs="Arial MT"/>
                <w:color w:val="343F4E"/>
                <w:spacing w:val="-5"/>
                <w:sz w:val="18"/>
              </w:rPr>
              <w:t>1.0</w:t>
            </w:r>
          </w:p>
        </w:tc>
      </w:tr>
    </w:tbl>
    <w:p w:rsidR="0069186F" w:rsidRDefault="0069186F">
      <w:pPr>
        <w:widowControl w:val="0"/>
        <w:autoSpaceDE w:val="0"/>
        <w:autoSpaceDN w:val="0"/>
        <w:rPr>
          <w:rFonts w:ascii="Arial MT" w:eastAsia="Arial MT" w:hAnsi="Arial MT" w:cs="Arial MT"/>
          <w:sz w:val="18"/>
          <w:szCs w:val="22"/>
        </w:rPr>
        <w:sectPr w:rsidR="0069186F">
          <w:pgSz w:w="12240" w:h="15840"/>
          <w:pgMar w:top="620" w:right="0" w:bottom="600" w:left="0" w:header="420" w:footer="400" w:gutter="0"/>
          <w:cols w:space="708"/>
        </w:sectPr>
      </w:pPr>
    </w:p>
    <w:p w:rsidR="0069186F" w:rsidRDefault="00000000">
      <w:pPr>
        <w:widowControl w:val="0"/>
        <w:autoSpaceDE w:val="0"/>
        <w:autoSpaceDN w:val="0"/>
        <w:spacing w:before="175" w:line="252" w:lineRule="auto"/>
        <w:ind w:left="685" w:right="566"/>
        <w:rPr>
          <w:rFonts w:ascii="Arial" w:eastAsia="Arial" w:hAnsi="Arial" w:cs="Arial"/>
          <w:b/>
          <w:bCs/>
          <w:sz w:val="21"/>
          <w:szCs w:val="21"/>
        </w:rPr>
      </w:pPr>
      <w:bookmarkStart w:id="66" w:name="In_a_typical_week,_about_how_much_time_d"/>
      <w:bookmarkEnd w:id="66"/>
      <w:r>
        <w:rPr>
          <w:rFonts w:ascii="Arial" w:eastAsia="Arial" w:hAnsi="Arial" w:cs="Arial"/>
          <w:b/>
          <w:bCs/>
          <w:color w:val="343F4E"/>
          <w:sz w:val="21"/>
          <w:szCs w:val="21"/>
        </w:rPr>
        <w:lastRenderedPageBreak/>
        <w:t>In</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a</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typical</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week,</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about</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how</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much</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time</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did</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you</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devote</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to</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(Do</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not</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count</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scheduled</w:t>
      </w:r>
      <w:r>
        <w:rPr>
          <w:rFonts w:ascii="Arial" w:eastAsia="Arial" w:hAnsi="Arial" w:cs="Arial"/>
          <w:b/>
          <w:bCs/>
          <w:color w:val="343F4E"/>
          <w:spacing w:val="21"/>
          <w:sz w:val="21"/>
          <w:szCs w:val="21"/>
        </w:rPr>
        <w:t xml:space="preserve"> </w:t>
      </w:r>
      <w:r>
        <w:rPr>
          <w:rFonts w:ascii="Arial" w:eastAsia="Arial" w:hAnsi="Arial" w:cs="Arial"/>
          <w:b/>
          <w:bCs/>
          <w:color w:val="343F4E"/>
          <w:sz w:val="21"/>
          <w:szCs w:val="21"/>
        </w:rPr>
        <w:t>class time, labs, etc.)</w:t>
      </w:r>
    </w:p>
    <w:p w:rsidR="0069186F" w:rsidRDefault="0069186F">
      <w:pPr>
        <w:widowControl w:val="0"/>
        <w:autoSpaceDE w:val="0"/>
        <w:autoSpaceDN w:val="0"/>
        <w:spacing w:before="4"/>
        <w:rPr>
          <w:rFonts w:ascii="Arial" w:eastAsia="Arial" w:hAnsi="Arial" w:cs="Arial"/>
          <w:b/>
          <w:bCs/>
          <w:sz w:val="9"/>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27"/>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In</w:t>
            </w:r>
            <w:r>
              <w:rPr>
                <w:rFonts w:ascii="Arial MT" w:eastAsia="Arial MT" w:hAnsi="Arial MT" w:cs="Arial MT"/>
                <w:color w:val="FFFFFF"/>
                <w:spacing w:val="1"/>
                <w:sz w:val="18"/>
              </w:rPr>
              <w:t xml:space="preserve"> </w:t>
            </w:r>
            <w:r>
              <w:rPr>
                <w:rFonts w:ascii="Arial MT" w:eastAsia="Arial MT" w:hAnsi="Arial MT" w:cs="Arial MT"/>
                <w:color w:val="FFFFFF"/>
                <w:sz w:val="18"/>
              </w:rPr>
              <w:t>a</w:t>
            </w:r>
            <w:r>
              <w:rPr>
                <w:rFonts w:ascii="Arial MT" w:eastAsia="Arial MT" w:hAnsi="Arial MT" w:cs="Arial MT"/>
                <w:color w:val="FFFFFF"/>
                <w:spacing w:val="2"/>
                <w:sz w:val="18"/>
              </w:rPr>
              <w:t xml:space="preserve"> </w:t>
            </w:r>
            <w:r>
              <w:rPr>
                <w:rFonts w:ascii="Arial MT" w:eastAsia="Arial MT" w:hAnsi="Arial MT" w:cs="Arial MT"/>
                <w:color w:val="FFFFFF"/>
                <w:sz w:val="18"/>
              </w:rPr>
              <w:t>typical</w:t>
            </w:r>
            <w:r>
              <w:rPr>
                <w:rFonts w:ascii="Arial MT" w:eastAsia="Arial MT" w:hAnsi="Arial MT" w:cs="Arial MT"/>
                <w:color w:val="FFFFFF"/>
                <w:spacing w:val="1"/>
                <w:sz w:val="18"/>
              </w:rPr>
              <w:t xml:space="preserve"> </w:t>
            </w:r>
            <w:r>
              <w:rPr>
                <w:rFonts w:ascii="Arial MT" w:eastAsia="Arial MT" w:hAnsi="Arial MT" w:cs="Arial MT"/>
                <w:color w:val="FFFFFF"/>
                <w:sz w:val="18"/>
              </w:rPr>
              <w:t>week,</w:t>
            </w:r>
            <w:r>
              <w:rPr>
                <w:rFonts w:ascii="Arial MT" w:eastAsia="Arial MT" w:hAnsi="Arial MT" w:cs="Arial MT"/>
                <w:color w:val="FFFFFF"/>
                <w:spacing w:val="2"/>
                <w:sz w:val="18"/>
              </w:rPr>
              <w:t xml:space="preserve"> </w:t>
            </w:r>
            <w:r>
              <w:rPr>
                <w:rFonts w:ascii="Arial MT" w:eastAsia="Arial MT" w:hAnsi="Arial MT" w:cs="Arial MT"/>
                <w:color w:val="FFFFFF"/>
                <w:sz w:val="18"/>
              </w:rPr>
              <w:t>about</w:t>
            </w:r>
            <w:r>
              <w:rPr>
                <w:rFonts w:ascii="Arial MT" w:eastAsia="Arial MT" w:hAnsi="Arial MT" w:cs="Arial MT"/>
                <w:color w:val="FFFFFF"/>
                <w:spacing w:val="1"/>
                <w:sz w:val="18"/>
              </w:rPr>
              <w:t xml:space="preserve"> </w:t>
            </w:r>
            <w:r>
              <w:rPr>
                <w:rFonts w:ascii="Arial MT" w:eastAsia="Arial MT" w:hAnsi="Arial MT" w:cs="Arial MT"/>
                <w:color w:val="FFFFFF"/>
                <w:sz w:val="18"/>
              </w:rPr>
              <w:t>how</w:t>
            </w:r>
            <w:r>
              <w:rPr>
                <w:rFonts w:ascii="Arial MT" w:eastAsia="Arial MT" w:hAnsi="Arial MT" w:cs="Arial MT"/>
                <w:color w:val="FFFFFF"/>
                <w:spacing w:val="2"/>
                <w:sz w:val="18"/>
              </w:rPr>
              <w:t xml:space="preserve"> </w:t>
            </w:r>
            <w:r>
              <w:rPr>
                <w:rFonts w:ascii="Arial MT" w:eastAsia="Arial MT" w:hAnsi="Arial MT" w:cs="Arial MT"/>
                <w:color w:val="FFFFFF"/>
                <w:sz w:val="18"/>
              </w:rPr>
              <w:t>much</w:t>
            </w:r>
            <w:r>
              <w:rPr>
                <w:rFonts w:ascii="Arial MT" w:eastAsia="Arial MT" w:hAnsi="Arial MT" w:cs="Arial MT"/>
                <w:color w:val="FFFFFF"/>
                <w:spacing w:val="1"/>
                <w:sz w:val="18"/>
              </w:rPr>
              <w:t xml:space="preserve"> </w:t>
            </w:r>
            <w:r>
              <w:rPr>
                <w:rFonts w:ascii="Arial MT" w:eastAsia="Arial MT" w:hAnsi="Arial MT" w:cs="Arial MT"/>
                <w:color w:val="FFFFFF"/>
                <w:sz w:val="18"/>
              </w:rPr>
              <w:t>time</w:t>
            </w:r>
            <w:r>
              <w:rPr>
                <w:rFonts w:ascii="Arial MT" w:eastAsia="Arial MT" w:hAnsi="Arial MT" w:cs="Arial MT"/>
                <w:color w:val="FFFFFF"/>
                <w:spacing w:val="2"/>
                <w:sz w:val="18"/>
              </w:rPr>
              <w:t xml:space="preserve"> </w:t>
            </w:r>
            <w:r>
              <w:rPr>
                <w:rFonts w:ascii="Arial MT" w:eastAsia="Arial MT" w:hAnsi="Arial MT" w:cs="Arial MT"/>
                <w:color w:val="FFFFFF"/>
                <w:sz w:val="18"/>
              </w:rPr>
              <w:t>did</w:t>
            </w:r>
            <w:r>
              <w:rPr>
                <w:rFonts w:ascii="Arial MT" w:eastAsia="Arial MT" w:hAnsi="Arial MT" w:cs="Arial MT"/>
                <w:color w:val="FFFFFF"/>
                <w:spacing w:val="2"/>
                <w:sz w:val="18"/>
              </w:rPr>
              <w:t xml:space="preserve"> </w:t>
            </w:r>
            <w:r>
              <w:rPr>
                <w:rFonts w:ascii="Arial MT" w:eastAsia="Arial MT" w:hAnsi="Arial MT" w:cs="Arial MT"/>
                <w:color w:val="FFFFFF"/>
                <w:sz w:val="18"/>
              </w:rPr>
              <w:t>you</w:t>
            </w:r>
            <w:r>
              <w:rPr>
                <w:rFonts w:ascii="Arial MT" w:eastAsia="Arial MT" w:hAnsi="Arial MT" w:cs="Arial MT"/>
                <w:color w:val="FFFFFF"/>
                <w:spacing w:val="1"/>
                <w:sz w:val="18"/>
              </w:rPr>
              <w:t xml:space="preserve"> </w:t>
            </w:r>
            <w:r>
              <w:rPr>
                <w:rFonts w:ascii="Arial MT" w:eastAsia="Arial MT" w:hAnsi="Arial MT" w:cs="Arial MT"/>
                <w:color w:val="FFFFFF"/>
                <w:sz w:val="18"/>
              </w:rPr>
              <w:t>devote</w:t>
            </w:r>
            <w:r>
              <w:rPr>
                <w:rFonts w:ascii="Arial MT" w:eastAsia="Arial MT" w:hAnsi="Arial MT" w:cs="Arial MT"/>
                <w:color w:val="FFFFFF"/>
                <w:spacing w:val="2"/>
                <w:sz w:val="18"/>
              </w:rPr>
              <w:t xml:space="preserve"> </w:t>
            </w:r>
            <w:r>
              <w:rPr>
                <w:rFonts w:ascii="Arial MT" w:eastAsia="Arial MT" w:hAnsi="Arial MT" w:cs="Arial MT"/>
                <w:color w:val="FFFFFF"/>
                <w:sz w:val="18"/>
              </w:rPr>
              <w:t>to</w:t>
            </w:r>
            <w:r>
              <w:rPr>
                <w:rFonts w:ascii="Arial MT" w:eastAsia="Arial MT" w:hAnsi="Arial MT" w:cs="Arial MT"/>
                <w:color w:val="FFFFFF"/>
                <w:spacing w:val="1"/>
                <w:sz w:val="18"/>
              </w:rPr>
              <w:t xml:space="preserve"> </w:t>
            </w:r>
            <w:r>
              <w:rPr>
                <w:rFonts w:ascii="Arial MT" w:eastAsia="Arial MT" w:hAnsi="Arial MT" w:cs="Arial MT"/>
                <w:color w:val="FFFFFF"/>
                <w:sz w:val="18"/>
              </w:rPr>
              <w:t>this</w:t>
            </w:r>
            <w:r>
              <w:rPr>
                <w:rFonts w:ascii="Arial MT" w:eastAsia="Arial MT" w:hAnsi="Arial MT" w:cs="Arial MT"/>
                <w:color w:val="FFFFFF"/>
                <w:spacing w:val="3"/>
                <w:sz w:val="18"/>
              </w:rPr>
              <w:t xml:space="preserve"> </w:t>
            </w:r>
            <w:r>
              <w:rPr>
                <w:rFonts w:ascii="Arial MT" w:eastAsia="Arial MT" w:hAnsi="Arial MT" w:cs="Arial MT"/>
                <w:color w:val="FFFFFF"/>
                <w:sz w:val="18"/>
              </w:rPr>
              <w:t>course?</w:t>
            </w:r>
            <w:r>
              <w:rPr>
                <w:rFonts w:ascii="Arial MT" w:eastAsia="Arial MT" w:hAnsi="Arial MT" w:cs="Arial MT"/>
                <w:color w:val="FFFFFF"/>
                <w:spacing w:val="1"/>
                <w:sz w:val="18"/>
              </w:rPr>
              <w:t xml:space="preserve"> </w:t>
            </w:r>
            <w:r>
              <w:rPr>
                <w:rFonts w:ascii="Arial MT" w:eastAsia="Arial MT" w:hAnsi="Arial MT" w:cs="Arial MT"/>
                <w:color w:val="FFFFFF"/>
                <w:sz w:val="18"/>
              </w:rPr>
              <w:t>(Do</w:t>
            </w:r>
            <w:r>
              <w:rPr>
                <w:rFonts w:ascii="Arial MT" w:eastAsia="Arial MT" w:hAnsi="Arial MT" w:cs="Arial MT"/>
                <w:color w:val="FFFFFF"/>
                <w:spacing w:val="2"/>
                <w:sz w:val="18"/>
              </w:rPr>
              <w:t xml:space="preserve"> </w:t>
            </w:r>
            <w:r>
              <w:rPr>
                <w:rFonts w:ascii="Arial MT" w:eastAsia="Arial MT" w:hAnsi="Arial MT" w:cs="Arial MT"/>
                <w:color w:val="FFFFFF"/>
                <w:sz w:val="18"/>
              </w:rPr>
              <w:t>not</w:t>
            </w:r>
            <w:r>
              <w:rPr>
                <w:rFonts w:ascii="Arial MT" w:eastAsia="Arial MT" w:hAnsi="Arial MT" w:cs="Arial MT"/>
                <w:color w:val="FFFFFF"/>
                <w:spacing w:val="2"/>
                <w:sz w:val="18"/>
              </w:rPr>
              <w:t xml:space="preserve"> </w:t>
            </w:r>
            <w:r>
              <w:rPr>
                <w:rFonts w:ascii="Arial MT" w:eastAsia="Arial MT" w:hAnsi="Arial MT" w:cs="Arial MT"/>
                <w:color w:val="FFFFFF"/>
                <w:sz w:val="18"/>
              </w:rPr>
              <w:t>count</w:t>
            </w:r>
            <w:r>
              <w:rPr>
                <w:rFonts w:ascii="Arial MT" w:eastAsia="Arial MT" w:hAnsi="Arial MT" w:cs="Arial MT"/>
                <w:color w:val="FFFFFF"/>
                <w:spacing w:val="1"/>
                <w:sz w:val="18"/>
              </w:rPr>
              <w:t xml:space="preserve"> </w:t>
            </w:r>
            <w:r>
              <w:rPr>
                <w:rFonts w:ascii="Arial MT" w:eastAsia="Arial MT" w:hAnsi="Arial MT" w:cs="Arial MT"/>
                <w:color w:val="FFFFFF"/>
                <w:sz w:val="18"/>
              </w:rPr>
              <w:t>scheduled</w:t>
            </w:r>
            <w:r>
              <w:rPr>
                <w:rFonts w:ascii="Arial MT" w:eastAsia="Arial MT" w:hAnsi="Arial MT" w:cs="Arial MT"/>
                <w:color w:val="FFFFFF"/>
                <w:spacing w:val="2"/>
                <w:sz w:val="18"/>
              </w:rPr>
              <w:t xml:space="preserve"> </w:t>
            </w:r>
            <w:r>
              <w:rPr>
                <w:rFonts w:ascii="Arial MT" w:eastAsia="Arial MT" w:hAnsi="Arial MT" w:cs="Arial MT"/>
                <w:color w:val="FFFFFF"/>
                <w:sz w:val="18"/>
              </w:rPr>
              <w:t>class</w:t>
            </w:r>
            <w:r>
              <w:rPr>
                <w:rFonts w:ascii="Arial MT" w:eastAsia="Arial MT" w:hAnsi="Arial MT" w:cs="Arial MT"/>
                <w:color w:val="FFFFFF"/>
                <w:spacing w:val="2"/>
                <w:sz w:val="18"/>
              </w:rPr>
              <w:t xml:space="preserve"> </w:t>
            </w:r>
            <w:r>
              <w:rPr>
                <w:rFonts w:ascii="Arial MT" w:eastAsia="Arial MT" w:hAnsi="Arial MT" w:cs="Arial MT"/>
                <w:color w:val="FFFFFF"/>
                <w:sz w:val="18"/>
              </w:rPr>
              <w:t>time,</w:t>
            </w:r>
            <w:r>
              <w:rPr>
                <w:rFonts w:ascii="Arial MT" w:eastAsia="Arial MT" w:hAnsi="Arial MT" w:cs="Arial MT"/>
                <w:color w:val="FFFFFF"/>
                <w:spacing w:val="2"/>
                <w:sz w:val="18"/>
              </w:rPr>
              <w:t xml:space="preserve"> </w:t>
            </w:r>
            <w:r>
              <w:rPr>
                <w:rFonts w:ascii="Arial MT" w:eastAsia="Arial MT" w:hAnsi="Arial MT" w:cs="Arial MT"/>
                <w:color w:val="FFFFFF"/>
                <w:sz w:val="18"/>
              </w:rPr>
              <w:t>labs,</w:t>
            </w:r>
            <w:r>
              <w:rPr>
                <w:rFonts w:ascii="Arial MT" w:eastAsia="Arial MT" w:hAnsi="Arial MT" w:cs="Arial MT"/>
                <w:color w:val="FFFFFF"/>
                <w:spacing w:val="1"/>
                <w:sz w:val="18"/>
              </w:rPr>
              <w:t xml:space="preserve"> </w:t>
            </w:r>
            <w:r>
              <w:rPr>
                <w:rFonts w:ascii="Arial MT" w:eastAsia="Arial MT" w:hAnsi="Arial MT" w:cs="Arial MT"/>
                <w:color w:val="FFFFFF"/>
                <w:spacing w:val="-2"/>
                <w:sz w:val="18"/>
              </w:rPr>
              <w:t>etc.)</w:t>
            </w:r>
          </w:p>
        </w:tc>
      </w:tr>
      <w:tr w:rsidR="0069186F">
        <w:trPr>
          <w:trHeight w:val="2713"/>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380"/>
              <w:rPr>
                <w:rFonts w:ascii="Arial" w:eastAsia="Arial MT" w:hAnsi="Arial MT" w:cs="Arial MT"/>
                <w:sz w:val="20"/>
              </w:rPr>
            </w:pPr>
            <w:r>
              <w:rPr>
                <w:rFonts w:ascii="Arial"/>
                <w:noProof/>
                <w:sz w:val="20"/>
              </w:rPr>
              <w:drawing>
                <wp:inline distT="0" distB="0" distL="0" distR="0">
                  <wp:extent cx="6610350" cy="1528762"/>
                  <wp:effectExtent l="0" t="0" r="0" b="0"/>
                  <wp:docPr id="1783391842" name="Image 23"/>
                  <wp:cNvGraphicFramePr/>
                  <a:graphic xmlns:a="http://schemas.openxmlformats.org/drawingml/2006/main">
                    <a:graphicData uri="http://schemas.openxmlformats.org/drawingml/2006/picture">
                      <pic:pic xmlns:pic="http://schemas.openxmlformats.org/drawingml/2006/picture">
                        <pic:nvPicPr>
                          <pic:cNvPr id="1783391842" name="Image 23"/>
                          <pic:cNvPicPr/>
                        </pic:nvPicPr>
                        <pic:blipFill>
                          <a:blip r:embed="rId133" cstate="print"/>
                          <a:stretch>
                            <a:fillRect/>
                          </a:stretch>
                        </pic:blipFill>
                        <pic:spPr>
                          <a:xfrm>
                            <a:off x="0" y="0"/>
                            <a:ext cx="6610350" cy="1528762"/>
                          </a:xfrm>
                          <a:prstGeom prst="rect">
                            <a:avLst/>
                          </a:prstGeom>
                        </pic:spPr>
                      </pic:pic>
                    </a:graphicData>
                  </a:graphic>
                </wp:inline>
              </w:drawing>
            </w:r>
          </w:p>
        </w:tc>
      </w:tr>
    </w:tbl>
    <w:p w:rsidR="0069186F" w:rsidRDefault="0069186F">
      <w:pPr>
        <w:widowControl w:val="0"/>
        <w:autoSpaceDE w:val="0"/>
        <w:autoSpaceDN w:val="0"/>
        <w:spacing w:before="151"/>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3034"/>
        <w:gridCol w:w="1044"/>
        <w:gridCol w:w="627"/>
        <w:gridCol w:w="947"/>
        <w:gridCol w:w="1037"/>
        <w:gridCol w:w="627"/>
        <w:gridCol w:w="947"/>
        <w:gridCol w:w="1037"/>
        <w:gridCol w:w="627"/>
        <w:gridCol w:w="947"/>
      </w:tblGrid>
      <w:tr w:rsidR="0069186F">
        <w:trPr>
          <w:trHeight w:val="283"/>
        </w:trPr>
        <w:tc>
          <w:tcPr>
            <w:tcW w:w="3034"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EBF2F4"/>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c>
          <w:tcPr>
            <w:tcW w:w="2611" w:type="dxa"/>
            <w:gridSpan w:val="3"/>
            <w:tcBorders>
              <w:left w:val="single" w:sz="6" w:space="0" w:color="EBF2F4"/>
              <w:bottom w:val="single" w:sz="6" w:space="0" w:color="EBF2F4"/>
              <w:right w:val="single" w:sz="6" w:space="0" w:color="EBF2F4"/>
            </w:tcBorders>
            <w:shd w:val="clear" w:color="auto" w:fill="343F4E"/>
          </w:tcPr>
          <w:p w:rsidR="0069186F" w:rsidRDefault="00000000">
            <w:pPr>
              <w:spacing w:before="40"/>
              <w:ind w:left="542"/>
              <w:rPr>
                <w:rFonts w:ascii="Arial MT" w:eastAsia="Arial MT" w:hAnsi="Arial MT" w:cs="Arial MT"/>
                <w:sz w:val="18"/>
              </w:rPr>
            </w:pPr>
            <w:r>
              <w:rPr>
                <w:rFonts w:ascii="Arial MT" w:eastAsia="Arial MT" w:hAnsi="Arial MT" w:cs="Arial MT"/>
                <w:color w:val="FFFFFF"/>
                <w:sz w:val="18"/>
              </w:rPr>
              <w:t>Department</w:t>
            </w:r>
            <w:r>
              <w:rPr>
                <w:rFonts w:ascii="Arial MT" w:eastAsia="Arial MT" w:hAnsi="Arial MT" w:cs="Arial MT"/>
                <w:color w:val="FFFFFF"/>
                <w:spacing w:val="11"/>
                <w:sz w:val="18"/>
              </w:rPr>
              <w:t xml:space="preserve"> </w:t>
            </w:r>
            <w:r>
              <w:rPr>
                <w:rFonts w:ascii="Arial MT" w:eastAsia="Arial MT" w:hAnsi="Arial MT" w:cs="Arial MT"/>
                <w:color w:val="FFFFFF"/>
                <w:spacing w:val="-2"/>
                <w:sz w:val="18"/>
              </w:rPr>
              <w:t>(PHIL)</w:t>
            </w:r>
          </w:p>
        </w:tc>
        <w:tc>
          <w:tcPr>
            <w:tcW w:w="2611" w:type="dxa"/>
            <w:gridSpan w:val="3"/>
            <w:tcBorders>
              <w:left w:val="single" w:sz="6" w:space="0" w:color="EBF2F4"/>
              <w:bottom w:val="single" w:sz="6" w:space="0" w:color="EBF2F4"/>
              <w:right w:val="single" w:sz="6" w:space="0" w:color="455266"/>
            </w:tcBorders>
            <w:shd w:val="clear" w:color="auto" w:fill="343F4E"/>
          </w:tcPr>
          <w:p w:rsidR="0069186F" w:rsidRDefault="00000000">
            <w:pPr>
              <w:spacing w:before="40"/>
              <w:ind w:left="23"/>
              <w:jc w:val="center"/>
              <w:rPr>
                <w:rFonts w:ascii="Arial MT" w:eastAsia="Arial MT" w:hAnsi="Arial MT" w:cs="Arial MT"/>
                <w:sz w:val="18"/>
              </w:rPr>
            </w:pPr>
            <w:r>
              <w:rPr>
                <w:rFonts w:ascii="Arial MT" w:eastAsia="Arial MT" w:hAnsi="Arial MT" w:cs="Arial MT"/>
                <w:color w:val="FFFFFF"/>
                <w:spacing w:val="-2"/>
                <w:sz w:val="18"/>
              </w:rPr>
              <w:t>Institution</w:t>
            </w:r>
          </w:p>
        </w:tc>
      </w:tr>
      <w:tr w:rsidR="0069186F">
        <w:trPr>
          <w:trHeight w:val="506"/>
        </w:trPr>
        <w:tc>
          <w:tcPr>
            <w:tcW w:w="3034"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7"/>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3"/>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tcBorders>
            <w:shd w:val="clear" w:color="auto" w:fill="343F4E"/>
          </w:tcPr>
          <w:p w:rsidR="0069186F" w:rsidRDefault="00000000">
            <w:pPr>
              <w:spacing w:before="27" w:line="220" w:lineRule="atLeast"/>
              <w:ind w:left="93"/>
              <w:rPr>
                <w:rFonts w:ascii="Arial MT" w:eastAsia="Arial MT" w:hAnsi="Arial MT" w:cs="Arial MT"/>
                <w:sz w:val="18"/>
              </w:rPr>
            </w:pPr>
            <w:r>
              <w:rPr>
                <w:rFonts w:ascii="Arial MT" w:eastAsia="Arial MT" w:hAnsi="Arial MT" w:cs="Arial MT"/>
                <w:color w:val="FFFFFF"/>
                <w:spacing w:val="-2"/>
                <w:sz w:val="18"/>
              </w:rPr>
              <w:t>Standard Deviation</w:t>
            </w:r>
          </w:p>
        </w:tc>
        <w:tc>
          <w:tcPr>
            <w:tcW w:w="1037" w:type="dxa"/>
            <w:tcBorders>
              <w:top w:val="single" w:sz="6" w:space="0" w:color="EBF2F4"/>
            </w:tcBorders>
            <w:shd w:val="clear" w:color="auto" w:fill="343F4E"/>
          </w:tcPr>
          <w:p w:rsidR="0069186F" w:rsidRDefault="00000000">
            <w:pPr>
              <w:spacing w:before="27" w:line="220" w:lineRule="atLeast"/>
              <w:ind w:left="85"/>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5"/>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1"/>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954"/>
        </w:trPr>
        <w:tc>
          <w:tcPr>
            <w:tcW w:w="3034" w:type="dxa"/>
            <w:tcBorders>
              <w:left w:val="single" w:sz="6" w:space="0" w:color="455266"/>
              <w:bottom w:val="single" w:sz="6" w:space="0" w:color="455266"/>
            </w:tcBorders>
          </w:tcPr>
          <w:p w:rsidR="0069186F" w:rsidRDefault="00000000">
            <w:pPr>
              <w:spacing w:before="40" w:line="259" w:lineRule="auto"/>
              <w:ind w:left="96" w:right="109"/>
              <w:rPr>
                <w:rFonts w:ascii="Arial MT" w:eastAsia="Arial MT" w:hAnsi="Arial MT" w:cs="Arial MT"/>
                <w:sz w:val="18"/>
              </w:rPr>
            </w:pPr>
            <w:r>
              <w:rPr>
                <w:rFonts w:ascii="Arial MT" w:eastAsia="Arial MT" w:hAnsi="Arial MT" w:cs="Arial MT"/>
                <w:color w:val="343F4E"/>
                <w:sz w:val="18"/>
              </w:rPr>
              <w:t>In a typical week, about how much time did you devote to this course? (Do not count scheduled class</w:t>
            </w:r>
            <w:r>
              <w:rPr>
                <w:rFonts w:ascii="Arial MT" w:eastAsia="Arial MT" w:hAnsi="Arial MT" w:cs="Arial MT"/>
                <w:color w:val="343F4E"/>
                <w:spacing w:val="40"/>
                <w:sz w:val="18"/>
              </w:rPr>
              <w:t xml:space="preserve"> </w:t>
            </w:r>
            <w:r>
              <w:rPr>
                <w:rFonts w:ascii="Arial MT" w:eastAsia="Arial MT" w:hAnsi="Arial MT" w:cs="Arial MT"/>
                <w:color w:val="343F4E"/>
                <w:sz w:val="18"/>
              </w:rPr>
              <w:t>time, labs, etc.)</w:t>
            </w:r>
          </w:p>
        </w:tc>
        <w:tc>
          <w:tcPr>
            <w:tcW w:w="1044"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right="70"/>
              <w:jc w:val="right"/>
              <w:rPr>
                <w:rFonts w:ascii="Arial MT" w:eastAsia="Arial MT" w:hAnsi="Arial MT" w:cs="Arial MT"/>
                <w:sz w:val="18"/>
              </w:rPr>
            </w:pPr>
            <w:r>
              <w:rPr>
                <w:rFonts w:ascii="Arial MT" w:eastAsia="Arial MT" w:hAnsi="Arial MT" w:cs="Arial MT"/>
                <w:color w:val="343F4E"/>
                <w:spacing w:val="-5"/>
                <w:sz w:val="18"/>
              </w:rPr>
              <w:t>21</w:t>
            </w:r>
          </w:p>
        </w:tc>
        <w:tc>
          <w:tcPr>
            <w:tcW w:w="62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right="78"/>
              <w:jc w:val="right"/>
              <w:rPr>
                <w:rFonts w:ascii="Arial MT" w:eastAsia="Arial MT" w:hAnsi="Arial MT" w:cs="Arial MT"/>
                <w:sz w:val="18"/>
              </w:rPr>
            </w:pPr>
            <w:r>
              <w:rPr>
                <w:rFonts w:ascii="Arial MT" w:eastAsia="Arial MT" w:hAnsi="Arial MT" w:cs="Arial MT"/>
                <w:color w:val="343F4E"/>
                <w:spacing w:val="-5"/>
                <w:sz w:val="18"/>
              </w:rPr>
              <w:t>2.3</w:t>
            </w:r>
          </w:p>
        </w:tc>
        <w:tc>
          <w:tcPr>
            <w:tcW w:w="94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602"/>
              <w:rPr>
                <w:rFonts w:ascii="Arial MT" w:eastAsia="Arial MT" w:hAnsi="Arial MT" w:cs="Arial MT"/>
                <w:sz w:val="18"/>
              </w:rPr>
            </w:pPr>
            <w:r>
              <w:rPr>
                <w:rFonts w:ascii="Arial MT" w:eastAsia="Arial MT" w:hAnsi="Arial MT" w:cs="Arial MT"/>
                <w:color w:val="343F4E"/>
                <w:spacing w:val="-5"/>
                <w:sz w:val="18"/>
              </w:rPr>
              <w:t>0.8</w:t>
            </w:r>
          </w:p>
        </w:tc>
        <w:tc>
          <w:tcPr>
            <w:tcW w:w="103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639"/>
              <w:rPr>
                <w:rFonts w:ascii="Arial MT" w:eastAsia="Arial MT" w:hAnsi="Arial MT" w:cs="Arial MT"/>
                <w:sz w:val="18"/>
              </w:rPr>
            </w:pPr>
            <w:r>
              <w:rPr>
                <w:rFonts w:ascii="Arial MT" w:eastAsia="Arial MT" w:hAnsi="Arial MT" w:cs="Arial MT"/>
                <w:color w:val="343F4E"/>
                <w:spacing w:val="-5"/>
                <w:sz w:val="18"/>
              </w:rPr>
              <w:t>422</w:t>
            </w:r>
          </w:p>
        </w:tc>
        <w:tc>
          <w:tcPr>
            <w:tcW w:w="62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right="80"/>
              <w:jc w:val="right"/>
              <w:rPr>
                <w:rFonts w:ascii="Arial MT" w:eastAsia="Arial MT" w:hAnsi="Arial MT" w:cs="Arial MT"/>
                <w:sz w:val="18"/>
              </w:rPr>
            </w:pPr>
            <w:r>
              <w:rPr>
                <w:rFonts w:ascii="Arial MT" w:eastAsia="Arial MT" w:hAnsi="Arial MT" w:cs="Arial MT"/>
                <w:color w:val="343F4E"/>
                <w:spacing w:val="-5"/>
                <w:sz w:val="18"/>
              </w:rPr>
              <w:t>2.5</w:t>
            </w:r>
          </w:p>
        </w:tc>
        <w:tc>
          <w:tcPr>
            <w:tcW w:w="94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600"/>
              <w:rPr>
                <w:rFonts w:ascii="Arial MT" w:eastAsia="Arial MT" w:hAnsi="Arial MT" w:cs="Arial MT"/>
                <w:sz w:val="18"/>
              </w:rPr>
            </w:pPr>
            <w:r>
              <w:rPr>
                <w:rFonts w:ascii="Arial MT" w:eastAsia="Arial MT" w:hAnsi="Arial MT" w:cs="Arial MT"/>
                <w:color w:val="343F4E"/>
                <w:spacing w:val="-5"/>
                <w:sz w:val="18"/>
              </w:rPr>
              <w:t>1.0</w:t>
            </w:r>
          </w:p>
        </w:tc>
        <w:tc>
          <w:tcPr>
            <w:tcW w:w="103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428"/>
              <w:rPr>
                <w:rFonts w:ascii="Arial MT" w:eastAsia="Arial MT" w:hAnsi="Arial MT" w:cs="Arial MT"/>
                <w:sz w:val="18"/>
              </w:rPr>
            </w:pPr>
            <w:r>
              <w:rPr>
                <w:rFonts w:ascii="Arial MT" w:eastAsia="Arial MT" w:hAnsi="Arial MT" w:cs="Arial MT"/>
                <w:color w:val="343F4E"/>
                <w:spacing w:val="-2"/>
                <w:sz w:val="18"/>
              </w:rPr>
              <w:t>73810</w:t>
            </w:r>
          </w:p>
        </w:tc>
        <w:tc>
          <w:tcPr>
            <w:tcW w:w="627" w:type="dxa"/>
            <w:tcBorders>
              <w:bottom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right="82"/>
              <w:jc w:val="right"/>
              <w:rPr>
                <w:rFonts w:ascii="Arial MT" w:eastAsia="Arial MT" w:hAnsi="Arial MT" w:cs="Arial MT"/>
                <w:sz w:val="18"/>
              </w:rPr>
            </w:pPr>
            <w:r>
              <w:rPr>
                <w:rFonts w:ascii="Arial MT" w:eastAsia="Arial MT" w:hAnsi="Arial MT" w:cs="Arial MT"/>
                <w:color w:val="343F4E"/>
                <w:spacing w:val="-5"/>
                <w:sz w:val="18"/>
              </w:rPr>
              <w:t>2.9</w:t>
            </w:r>
          </w:p>
        </w:tc>
        <w:tc>
          <w:tcPr>
            <w:tcW w:w="947" w:type="dxa"/>
            <w:tcBorders>
              <w:bottom w:val="single" w:sz="6" w:space="0" w:color="455266"/>
              <w:right w:val="single" w:sz="6" w:space="0" w:color="455266"/>
            </w:tcBorders>
          </w:tcPr>
          <w:p w:rsidR="0069186F" w:rsidRDefault="0069186F">
            <w:pPr>
              <w:spacing w:before="160"/>
              <w:rPr>
                <w:rFonts w:ascii="Arial" w:eastAsia="Arial MT" w:hAnsi="Arial MT" w:cs="Arial MT"/>
                <w:b/>
                <w:sz w:val="18"/>
              </w:rPr>
            </w:pPr>
          </w:p>
          <w:p w:rsidR="0069186F" w:rsidRDefault="00000000">
            <w:pPr>
              <w:spacing w:before="1"/>
              <w:ind w:left="598"/>
              <w:rPr>
                <w:rFonts w:ascii="Arial MT" w:eastAsia="Arial MT" w:hAnsi="Arial MT" w:cs="Arial MT"/>
                <w:sz w:val="18"/>
              </w:rPr>
            </w:pPr>
            <w:r>
              <w:rPr>
                <w:rFonts w:ascii="Arial MT" w:eastAsia="Arial MT" w:hAnsi="Arial MT" w:cs="Arial MT"/>
                <w:color w:val="343F4E"/>
                <w:spacing w:val="-5"/>
                <w:sz w:val="18"/>
              </w:rPr>
              <w:t>1.3</w:t>
            </w:r>
          </w:p>
        </w:tc>
      </w:tr>
    </w:tbl>
    <w:p w:rsidR="0069186F" w:rsidRDefault="0069186F">
      <w:pPr>
        <w:widowControl w:val="0"/>
        <w:autoSpaceDE w:val="0"/>
        <w:autoSpaceDN w:val="0"/>
        <w:rPr>
          <w:rFonts w:ascii="Arial MT" w:eastAsia="Arial MT" w:hAnsi="Arial MT" w:cs="Arial MT"/>
          <w:sz w:val="18"/>
          <w:szCs w:val="22"/>
        </w:rPr>
        <w:sectPr w:rsidR="0069186F">
          <w:pgSz w:w="12240" w:h="15840"/>
          <w:pgMar w:top="620" w:right="0" w:bottom="600" w:left="0" w:header="420" w:footer="400" w:gutter="0"/>
          <w:cols w:space="708"/>
        </w:sectPr>
      </w:pPr>
    </w:p>
    <w:p w:rsidR="0069186F" w:rsidRDefault="0069186F">
      <w:pPr>
        <w:widowControl w:val="0"/>
        <w:autoSpaceDE w:val="0"/>
        <w:autoSpaceDN w:val="0"/>
        <w:spacing w:before="6"/>
        <w:rPr>
          <w:rFonts w:ascii="Arial" w:eastAsia="Arial" w:hAnsi="Arial" w:cs="Arial"/>
          <w:b/>
          <w:bCs/>
          <w:sz w:val="15"/>
          <w:szCs w:val="21"/>
        </w:rPr>
      </w:pPr>
    </w:p>
    <w:p w:rsidR="0069186F" w:rsidRDefault="00000000">
      <w:pPr>
        <w:widowControl w:val="0"/>
        <w:autoSpaceDE w:val="0"/>
        <w:autoSpaceDN w:val="0"/>
        <w:spacing w:line="89" w:lineRule="exact"/>
        <w:ind w:left="685"/>
        <w:rPr>
          <w:rFonts w:ascii="Arial" w:eastAsia="Arial" w:hAnsi="Arial" w:cs="Arial"/>
          <w:bCs/>
          <w:sz w:val="8"/>
          <w:szCs w:val="21"/>
        </w:rPr>
      </w:pPr>
      <w:r>
        <w:rPr>
          <w:noProof/>
          <w:position w:val="-1"/>
          <w:sz w:val="8"/>
        </w:rPr>
        <mc:AlternateContent>
          <mc:Choice Requires="wpg">
            <w:drawing>
              <wp:inline distT="0" distB="0" distL="0" distR="0">
                <wp:extent cx="946785" cy="57150"/>
                <wp:effectExtent l="0" t="0" r="0" b="0"/>
                <wp:docPr id="66198215" name="Group 24"/>
                <wp:cNvGraphicFramePr/>
                <a:graphic xmlns:a="http://schemas.openxmlformats.org/drawingml/2006/main">
                  <a:graphicData uri="http://schemas.microsoft.com/office/word/2010/wordprocessingGroup">
                    <wpg:wgp>
                      <wpg:cNvGrpSpPr/>
                      <wpg:grpSpPr>
                        <a:xfrm>
                          <a:off x="0" y="0"/>
                          <a:ext cx="946785" cy="57150"/>
                          <a:chOff x="0" y="0"/>
                          <a:chExt cx="946785" cy="57150"/>
                        </a:xfrm>
                      </wpg:grpSpPr>
                      <wps:wsp>
                        <wps:cNvPr id="801790282" name="Graphic 25"/>
                        <wps:cNvSpPr/>
                        <wps:spPr>
                          <a:xfrm>
                            <a:off x="0" y="0"/>
                            <a:ext cx="946785" cy="57150"/>
                          </a:xfrm>
                          <a:custGeom>
                            <a:avLst/>
                            <a:gdLst/>
                            <a:ahLst/>
                            <a:cxnLst/>
                            <a:rect l="l" t="t" r="r" b="b"/>
                            <a:pathLst>
                              <a:path w="946785" h="57150">
                                <a:moveTo>
                                  <a:pt x="946698" y="0"/>
                                </a:moveTo>
                                <a:lnTo>
                                  <a:pt x="0" y="0"/>
                                </a:lnTo>
                                <a:lnTo>
                                  <a:pt x="0" y="56801"/>
                                </a:lnTo>
                                <a:lnTo>
                                  <a:pt x="946698" y="56801"/>
                                </a:lnTo>
                                <a:lnTo>
                                  <a:pt x="946698" y="0"/>
                                </a:lnTo>
                                <a:close/>
                              </a:path>
                            </a:pathLst>
                          </a:custGeom>
                          <a:solidFill>
                            <a:srgbClr val="2672B9"/>
                          </a:solidFill>
                        </wps:spPr>
                        <wps:bodyPr wrap="square" lIns="0" tIns="0" rIns="0" bIns="0" rtlCol="0">
                          <a:prstTxWarp prst="textNoShape">
                            <a:avLst/>
                          </a:prstTxWarp>
                        </wps:bodyPr>
                      </wps:wsp>
                    </wpg:wgp>
                  </a:graphicData>
                </a:graphic>
              </wp:inline>
            </w:drawing>
          </mc:Choice>
          <mc:Fallback>
            <w:pict>
              <v:group w14:anchorId="5C6D152B" id="Group 24" o:spid="_x0000_s1026" style="width:74.55pt;height:4.5pt;mso-position-horizontal-relative:char;mso-position-vertical-relative:line" coordsize="9467,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">
                <v:shape id="Graphic 25" o:spid="_x0000_s1027" style="position:absolute;width:9467;height:571;visibility:visible;mso-wrap-style:square;v-text-anchor:top" coordsize="946785,57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" path="m946698,l,,,56801r946698,l946698,xe" fillcolor="#2672b9" stroked="f">
                  <v:path arrowok="t"/>
                </v:shape>
                <w10:anchorlock/>
              </v:group>
            </w:pict>
          </mc:Fallback>
        </mc:AlternateContent>
      </w:r>
    </w:p>
    <w:p w:rsidR="0069186F" w:rsidRDefault="00000000">
      <w:pPr>
        <w:widowControl w:val="0"/>
        <w:autoSpaceDE w:val="0"/>
        <w:autoSpaceDN w:val="0"/>
        <w:spacing w:before="178"/>
        <w:ind w:left="685"/>
        <w:outlineLvl w:val="0"/>
        <w:rPr>
          <w:rFonts w:ascii="Arial" w:eastAsia="Arial" w:hAnsi="Arial" w:cs="Arial"/>
          <w:b/>
          <w:bCs/>
        </w:rPr>
      </w:pPr>
      <w:bookmarkStart w:id="67" w:name="PHIL_Open_Ended_Questions"/>
      <w:bookmarkEnd w:id="67"/>
      <w:r>
        <w:rPr>
          <w:rFonts w:ascii="Arial" w:eastAsia="Arial" w:hAnsi="Arial" w:cs="Arial"/>
          <w:b/>
          <w:bCs/>
          <w:color w:val="2672B9"/>
        </w:rPr>
        <w:t>PHIL</w:t>
      </w:r>
      <w:r>
        <w:rPr>
          <w:rFonts w:ascii="Arial" w:eastAsia="Arial" w:hAnsi="Arial" w:cs="Arial"/>
          <w:b/>
          <w:bCs/>
          <w:color w:val="2672B9"/>
          <w:spacing w:val="-8"/>
        </w:rPr>
        <w:t xml:space="preserve"> </w:t>
      </w:r>
      <w:r>
        <w:rPr>
          <w:rFonts w:ascii="Arial" w:eastAsia="Arial" w:hAnsi="Arial" w:cs="Arial"/>
          <w:b/>
          <w:bCs/>
          <w:color w:val="2672B9"/>
        </w:rPr>
        <w:t>Open</w:t>
      </w:r>
      <w:r>
        <w:rPr>
          <w:rFonts w:ascii="Arial" w:eastAsia="Arial" w:hAnsi="Arial" w:cs="Arial"/>
          <w:b/>
          <w:bCs/>
          <w:color w:val="2672B9"/>
          <w:spacing w:val="-7"/>
        </w:rPr>
        <w:t xml:space="preserve"> </w:t>
      </w:r>
      <w:r>
        <w:rPr>
          <w:rFonts w:ascii="Arial" w:eastAsia="Arial" w:hAnsi="Arial" w:cs="Arial"/>
          <w:b/>
          <w:bCs/>
          <w:color w:val="2672B9"/>
        </w:rPr>
        <w:t>Ended</w:t>
      </w:r>
      <w:r>
        <w:rPr>
          <w:rFonts w:ascii="Arial" w:eastAsia="Arial" w:hAnsi="Arial" w:cs="Arial"/>
          <w:b/>
          <w:bCs/>
          <w:color w:val="2672B9"/>
          <w:spacing w:val="-7"/>
        </w:rPr>
        <w:t xml:space="preserve"> </w:t>
      </w:r>
      <w:r>
        <w:rPr>
          <w:rFonts w:ascii="Arial" w:eastAsia="Arial" w:hAnsi="Arial" w:cs="Arial"/>
          <w:b/>
          <w:bCs/>
          <w:color w:val="2672B9"/>
          <w:spacing w:val="-2"/>
        </w:rPr>
        <w:t>Questions</w:t>
      </w:r>
    </w:p>
    <w:p w:rsidR="0069186F" w:rsidRDefault="00000000">
      <w:pPr>
        <w:widowControl w:val="0"/>
        <w:autoSpaceDE w:val="0"/>
        <w:autoSpaceDN w:val="0"/>
        <w:spacing w:before="139"/>
        <w:ind w:left="685"/>
        <w:rPr>
          <w:rFonts w:ascii="Arial" w:eastAsia="Arial" w:hAnsi="Arial" w:cs="Arial"/>
          <w:b/>
          <w:bCs/>
          <w:sz w:val="21"/>
          <w:szCs w:val="21"/>
        </w:rPr>
      </w:pPr>
      <w:bookmarkStart w:id="68" w:name="What_did_you_like_most_about_this_course"/>
      <w:bookmarkEnd w:id="68"/>
      <w:r>
        <w:rPr>
          <w:rFonts w:ascii="Arial" w:eastAsia="Arial" w:hAnsi="Arial" w:cs="Arial"/>
          <w:b/>
          <w:bCs/>
          <w:color w:val="343F4E"/>
          <w:sz w:val="21"/>
          <w:szCs w:val="21"/>
        </w:rPr>
        <w:t>What</w:t>
      </w:r>
      <w:r>
        <w:rPr>
          <w:rFonts w:ascii="Arial" w:eastAsia="Arial" w:hAnsi="Arial" w:cs="Arial"/>
          <w:b/>
          <w:bCs/>
          <w:color w:val="343F4E"/>
          <w:spacing w:val="15"/>
          <w:sz w:val="21"/>
          <w:szCs w:val="21"/>
        </w:rPr>
        <w:t xml:space="preserve"> </w:t>
      </w:r>
      <w:r>
        <w:rPr>
          <w:rFonts w:ascii="Arial" w:eastAsia="Arial" w:hAnsi="Arial" w:cs="Arial"/>
          <w:b/>
          <w:bCs/>
          <w:color w:val="343F4E"/>
          <w:sz w:val="21"/>
          <w:szCs w:val="21"/>
        </w:rPr>
        <w:t>did</w:t>
      </w:r>
      <w:r>
        <w:rPr>
          <w:rFonts w:ascii="Arial" w:eastAsia="Arial" w:hAnsi="Arial" w:cs="Arial"/>
          <w:b/>
          <w:bCs/>
          <w:color w:val="343F4E"/>
          <w:spacing w:val="15"/>
          <w:sz w:val="21"/>
          <w:szCs w:val="21"/>
        </w:rPr>
        <w:t xml:space="preserve"> </w:t>
      </w:r>
      <w:r>
        <w:rPr>
          <w:rFonts w:ascii="Arial" w:eastAsia="Arial" w:hAnsi="Arial" w:cs="Arial"/>
          <w:b/>
          <w:bCs/>
          <w:color w:val="343F4E"/>
          <w:sz w:val="21"/>
          <w:szCs w:val="21"/>
        </w:rPr>
        <w:t>you</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like</w:t>
      </w:r>
      <w:r>
        <w:rPr>
          <w:rFonts w:ascii="Arial" w:eastAsia="Arial" w:hAnsi="Arial" w:cs="Arial"/>
          <w:b/>
          <w:bCs/>
          <w:color w:val="343F4E"/>
          <w:spacing w:val="15"/>
          <w:sz w:val="21"/>
          <w:szCs w:val="21"/>
        </w:rPr>
        <w:t xml:space="preserve"> </w:t>
      </w:r>
      <w:r>
        <w:rPr>
          <w:rFonts w:ascii="Arial" w:eastAsia="Arial" w:hAnsi="Arial" w:cs="Arial"/>
          <w:b/>
          <w:bCs/>
          <w:color w:val="343F4E"/>
          <w:sz w:val="21"/>
          <w:szCs w:val="21"/>
        </w:rPr>
        <w:t>most</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about</w:t>
      </w:r>
      <w:r>
        <w:rPr>
          <w:rFonts w:ascii="Arial" w:eastAsia="Arial" w:hAnsi="Arial" w:cs="Arial"/>
          <w:b/>
          <w:bCs/>
          <w:color w:val="343F4E"/>
          <w:spacing w:val="15"/>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15"/>
          <w:sz w:val="21"/>
          <w:szCs w:val="21"/>
        </w:rPr>
        <w:t xml:space="preserve"> </w:t>
      </w:r>
      <w:r>
        <w:rPr>
          <w:rFonts w:ascii="Arial" w:eastAsia="Arial" w:hAnsi="Arial" w:cs="Arial"/>
          <w:b/>
          <w:bCs/>
          <w:color w:val="343F4E"/>
          <w:sz w:val="21"/>
          <w:szCs w:val="21"/>
        </w:rPr>
        <w:t>and</w:t>
      </w:r>
      <w:r>
        <w:rPr>
          <w:rFonts w:ascii="Arial" w:eastAsia="Arial" w:hAnsi="Arial" w:cs="Arial"/>
          <w:b/>
          <w:bCs/>
          <w:color w:val="343F4E"/>
          <w:spacing w:val="16"/>
          <w:sz w:val="21"/>
          <w:szCs w:val="21"/>
        </w:rPr>
        <w:t xml:space="preserve"> </w:t>
      </w:r>
      <w:r>
        <w:rPr>
          <w:rFonts w:ascii="Arial" w:eastAsia="Arial" w:hAnsi="Arial" w:cs="Arial"/>
          <w:b/>
          <w:bCs/>
          <w:color w:val="343F4E"/>
          <w:spacing w:val="-2"/>
          <w:sz w:val="21"/>
          <w:szCs w:val="21"/>
        </w:rPr>
        <w:t>instructor?</w:t>
      </w:r>
    </w:p>
    <w:p w:rsidR="0069186F" w:rsidRDefault="0069186F">
      <w:pPr>
        <w:widowControl w:val="0"/>
        <w:autoSpaceDE w:val="0"/>
        <w:autoSpaceDN w:val="0"/>
        <w:spacing w:before="9"/>
        <w:rPr>
          <w:rFonts w:ascii="Arial" w:eastAsia="Arial" w:hAnsi="Arial" w:cs="Arial"/>
          <w:b/>
          <w:bCs/>
          <w:sz w:val="9"/>
          <w:szCs w:val="21"/>
        </w:rPr>
      </w:pPr>
    </w:p>
    <w:tbl>
      <w:tblPr>
        <w:tblStyle w:val="TableNormal2"/>
        <w:tblW w:w="0" w:type="auto"/>
        <w:tblInd w:w="70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868"/>
      </w:tblGrid>
      <w:tr w:rsidR="0069186F">
        <w:trPr>
          <w:trHeight w:val="283"/>
        </w:trPr>
        <w:tc>
          <w:tcPr>
            <w:tcW w:w="10868" w:type="dxa"/>
            <w:tcBorders>
              <w:top w:val="nil"/>
              <w:bottom w:val="nil"/>
            </w:tcBorders>
            <w:shd w:val="clear" w:color="auto" w:fill="343F4E"/>
          </w:tcPr>
          <w:p w:rsidR="0069186F" w:rsidRDefault="00000000">
            <w:pPr>
              <w:spacing w:before="40"/>
              <w:ind w:left="96"/>
              <w:rPr>
                <w:rFonts w:ascii="Arial MT" w:eastAsia="Arial MT" w:hAnsi="Arial MT" w:cs="Arial MT"/>
                <w:sz w:val="18"/>
              </w:rPr>
            </w:pPr>
            <w:r>
              <w:rPr>
                <w:rFonts w:ascii="Arial MT" w:eastAsia="Arial MT" w:hAnsi="Arial MT" w:cs="Arial MT"/>
                <w:color w:val="FFFFFF"/>
                <w:spacing w:val="-2"/>
                <w:sz w:val="18"/>
              </w:rPr>
              <w:t>Comments</w:t>
            </w:r>
          </w:p>
        </w:tc>
      </w:tr>
      <w:tr w:rsidR="0069186F">
        <w:trPr>
          <w:trHeight w:val="1177"/>
        </w:trPr>
        <w:tc>
          <w:tcPr>
            <w:tcW w:w="10868" w:type="dxa"/>
            <w:tcBorders>
              <w:top w:val="nil"/>
              <w:bottom w:val="single" w:sz="6" w:space="0" w:color="D6DEE0"/>
            </w:tcBorders>
          </w:tcPr>
          <w:p w:rsidR="0069186F" w:rsidRDefault="00000000">
            <w:pPr>
              <w:spacing w:before="40" w:line="259" w:lineRule="auto"/>
              <w:ind w:left="96" w:right="161"/>
              <w:rPr>
                <w:rFonts w:ascii="Arial MT" w:eastAsia="Arial MT" w:hAnsi="Arial MT" w:cs="Arial MT"/>
                <w:sz w:val="18"/>
              </w:rPr>
            </w:pPr>
            <w:r>
              <w:rPr>
                <w:rFonts w:ascii="Arial MT" w:eastAsia="Arial MT" w:hAnsi="Arial MT" w:cs="Arial MT"/>
                <w:color w:val="343F4E"/>
                <w:sz w:val="18"/>
              </w:rPr>
              <w:t xml:space="preserve">I loved how Professor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conducted all the classes. She made sure that they were insightful and interactive. Most importantly, she was a highly approachable professor, which is something that I found very endearing. Furthermore, she was always open to</w:t>
            </w:r>
            <w:r>
              <w:rPr>
                <w:rFonts w:ascii="Arial MT" w:eastAsia="Arial MT" w:hAnsi="Arial MT" w:cs="Arial MT"/>
                <w:color w:val="343F4E"/>
                <w:spacing w:val="40"/>
                <w:sz w:val="18"/>
              </w:rPr>
              <w:t xml:space="preserve"> </w:t>
            </w:r>
            <w:r>
              <w:rPr>
                <w:rFonts w:ascii="Arial MT" w:eastAsia="Arial MT" w:hAnsi="Arial MT" w:cs="Arial MT"/>
                <w:color w:val="343F4E"/>
                <w:sz w:val="18"/>
              </w:rPr>
              <w:t>office</w:t>
            </w:r>
            <w:r>
              <w:rPr>
                <w:rFonts w:ascii="Arial MT" w:eastAsia="Arial MT" w:hAnsi="Arial MT" w:cs="Arial MT"/>
                <w:color w:val="343F4E"/>
                <w:spacing w:val="18"/>
                <w:sz w:val="18"/>
              </w:rPr>
              <w:t xml:space="preserve"> </w:t>
            </w:r>
            <w:r>
              <w:rPr>
                <w:rFonts w:ascii="Arial MT" w:eastAsia="Arial MT" w:hAnsi="Arial MT" w:cs="Arial MT"/>
                <w:color w:val="343F4E"/>
                <w:sz w:val="18"/>
              </w:rPr>
              <w:t>hours</w:t>
            </w:r>
            <w:r>
              <w:rPr>
                <w:rFonts w:ascii="Arial MT" w:eastAsia="Arial MT" w:hAnsi="Arial MT" w:cs="Arial MT"/>
                <w:color w:val="343F4E"/>
                <w:spacing w:val="18"/>
                <w:sz w:val="18"/>
              </w:rPr>
              <w:t xml:space="preserve"> </w:t>
            </w:r>
            <w:r>
              <w:rPr>
                <w:rFonts w:ascii="Arial MT" w:eastAsia="Arial MT" w:hAnsi="Arial MT" w:cs="Arial MT"/>
                <w:color w:val="343F4E"/>
                <w:sz w:val="18"/>
              </w:rPr>
              <w:t>appointments,</w:t>
            </w:r>
            <w:r>
              <w:rPr>
                <w:rFonts w:ascii="Arial MT" w:eastAsia="Arial MT" w:hAnsi="Arial MT" w:cs="Arial MT"/>
                <w:color w:val="343F4E"/>
                <w:spacing w:val="16"/>
                <w:sz w:val="18"/>
              </w:rPr>
              <w:t xml:space="preserve"> </w:t>
            </w:r>
            <w:r>
              <w:rPr>
                <w:rFonts w:ascii="Arial MT" w:eastAsia="Arial MT" w:hAnsi="Arial MT" w:cs="Arial MT"/>
                <w:color w:val="343F4E"/>
                <w:sz w:val="18"/>
              </w:rPr>
              <w:t>and</w:t>
            </w:r>
            <w:r>
              <w:rPr>
                <w:rFonts w:ascii="Arial MT" w:eastAsia="Arial MT" w:hAnsi="Arial MT" w:cs="Arial MT"/>
                <w:color w:val="343F4E"/>
                <w:spacing w:val="18"/>
                <w:sz w:val="18"/>
              </w:rPr>
              <w:t xml:space="preserve"> </w:t>
            </w:r>
            <w:r>
              <w:rPr>
                <w:rFonts w:ascii="Arial MT" w:eastAsia="Arial MT" w:hAnsi="Arial MT" w:cs="Arial MT"/>
                <w:color w:val="343F4E"/>
                <w:sz w:val="18"/>
              </w:rPr>
              <w:t>she</w:t>
            </w:r>
            <w:r>
              <w:rPr>
                <w:rFonts w:ascii="Arial MT" w:eastAsia="Arial MT" w:hAnsi="Arial MT" w:cs="Arial MT"/>
                <w:color w:val="343F4E"/>
                <w:spacing w:val="18"/>
                <w:sz w:val="18"/>
              </w:rPr>
              <w:t xml:space="preserve"> </w:t>
            </w:r>
            <w:r>
              <w:rPr>
                <w:rFonts w:ascii="Arial MT" w:eastAsia="Arial MT" w:hAnsi="Arial MT" w:cs="Arial MT"/>
                <w:color w:val="343F4E"/>
                <w:sz w:val="18"/>
              </w:rPr>
              <w:t>was</w:t>
            </w:r>
            <w:r>
              <w:rPr>
                <w:rFonts w:ascii="Arial MT" w:eastAsia="Arial MT" w:hAnsi="Arial MT" w:cs="Arial MT"/>
                <w:color w:val="343F4E"/>
                <w:spacing w:val="18"/>
                <w:sz w:val="18"/>
              </w:rPr>
              <w:t xml:space="preserve"> </w:t>
            </w:r>
            <w:r>
              <w:rPr>
                <w:rFonts w:ascii="Arial MT" w:eastAsia="Arial MT" w:hAnsi="Arial MT" w:cs="Arial MT"/>
                <w:color w:val="343F4E"/>
                <w:sz w:val="18"/>
              </w:rPr>
              <w:t>always</w:t>
            </w:r>
            <w:r>
              <w:rPr>
                <w:rFonts w:ascii="Arial MT" w:eastAsia="Arial MT" w:hAnsi="Arial MT" w:cs="Arial MT"/>
                <w:color w:val="343F4E"/>
                <w:spacing w:val="18"/>
                <w:sz w:val="18"/>
              </w:rPr>
              <w:t xml:space="preserve"> </w:t>
            </w:r>
            <w:r>
              <w:rPr>
                <w:rFonts w:ascii="Arial MT" w:eastAsia="Arial MT" w:hAnsi="Arial MT" w:cs="Arial MT"/>
                <w:color w:val="343F4E"/>
                <w:sz w:val="18"/>
              </w:rPr>
              <w:t>ready</w:t>
            </w:r>
            <w:r>
              <w:rPr>
                <w:rFonts w:ascii="Arial MT" w:eastAsia="Arial MT" w:hAnsi="Arial MT" w:cs="Arial MT"/>
                <w:color w:val="343F4E"/>
                <w:spacing w:val="18"/>
                <w:sz w:val="18"/>
              </w:rPr>
              <w:t xml:space="preserve"> </w:t>
            </w:r>
            <w:r>
              <w:rPr>
                <w:rFonts w:ascii="Arial MT" w:eastAsia="Arial MT" w:hAnsi="Arial MT" w:cs="Arial MT"/>
                <w:color w:val="343F4E"/>
                <w:sz w:val="18"/>
              </w:rPr>
              <w:t>to</w:t>
            </w:r>
            <w:r>
              <w:rPr>
                <w:rFonts w:ascii="Arial MT" w:eastAsia="Arial MT" w:hAnsi="Arial MT" w:cs="Arial MT"/>
                <w:color w:val="343F4E"/>
                <w:spacing w:val="18"/>
                <w:sz w:val="18"/>
              </w:rPr>
              <w:t xml:space="preserve"> </w:t>
            </w:r>
            <w:r>
              <w:rPr>
                <w:rFonts w:ascii="Arial MT" w:eastAsia="Arial MT" w:hAnsi="Arial MT" w:cs="Arial MT"/>
                <w:color w:val="343F4E"/>
                <w:sz w:val="18"/>
              </w:rPr>
              <w:t>clear</w:t>
            </w:r>
            <w:r>
              <w:rPr>
                <w:rFonts w:ascii="Arial MT" w:eastAsia="Arial MT" w:hAnsi="Arial MT" w:cs="Arial MT"/>
                <w:color w:val="343F4E"/>
                <w:spacing w:val="18"/>
                <w:sz w:val="18"/>
              </w:rPr>
              <w:t xml:space="preserve"> </w:t>
            </w:r>
            <w:r>
              <w:rPr>
                <w:rFonts w:ascii="Arial MT" w:eastAsia="Arial MT" w:hAnsi="Arial MT" w:cs="Arial MT"/>
                <w:color w:val="343F4E"/>
                <w:sz w:val="18"/>
              </w:rPr>
              <w:t>my</w:t>
            </w:r>
            <w:r>
              <w:rPr>
                <w:rFonts w:ascii="Arial MT" w:eastAsia="Arial MT" w:hAnsi="Arial MT" w:cs="Arial MT"/>
                <w:color w:val="343F4E"/>
                <w:spacing w:val="18"/>
                <w:sz w:val="18"/>
              </w:rPr>
              <w:t xml:space="preserve"> </w:t>
            </w:r>
            <w:r>
              <w:rPr>
                <w:rFonts w:ascii="Arial MT" w:eastAsia="Arial MT" w:hAnsi="Arial MT" w:cs="Arial MT"/>
                <w:color w:val="343F4E"/>
                <w:sz w:val="18"/>
              </w:rPr>
              <w:t>doubts.</w:t>
            </w:r>
            <w:r>
              <w:rPr>
                <w:rFonts w:ascii="Arial MT" w:eastAsia="Arial MT" w:hAnsi="Arial MT" w:cs="Arial MT"/>
                <w:color w:val="343F4E"/>
                <w:spacing w:val="16"/>
                <w:sz w:val="18"/>
              </w:rPr>
              <w:t xml:space="preserve"> </w:t>
            </w:r>
            <w:r>
              <w:rPr>
                <w:rFonts w:ascii="Arial MT" w:eastAsia="Arial MT" w:hAnsi="Arial MT" w:cs="Arial MT"/>
                <w:color w:val="343F4E"/>
                <w:sz w:val="18"/>
              </w:rPr>
              <w:t>In</w:t>
            </w:r>
            <w:r>
              <w:rPr>
                <w:rFonts w:ascii="Arial MT" w:eastAsia="Arial MT" w:hAnsi="Arial MT" w:cs="Arial MT"/>
                <w:color w:val="343F4E"/>
                <w:spacing w:val="18"/>
                <w:sz w:val="18"/>
              </w:rPr>
              <w:t xml:space="preserve"> </w:t>
            </w:r>
            <w:r>
              <w:rPr>
                <w:rFonts w:ascii="Arial MT" w:eastAsia="Arial MT" w:hAnsi="Arial MT" w:cs="Arial MT"/>
                <w:color w:val="343F4E"/>
                <w:sz w:val="18"/>
              </w:rPr>
              <w:t>addition,</w:t>
            </w:r>
            <w:r>
              <w:rPr>
                <w:rFonts w:ascii="Arial MT" w:eastAsia="Arial MT" w:hAnsi="Arial MT" w:cs="Arial MT"/>
                <w:color w:val="343F4E"/>
                <w:spacing w:val="16"/>
                <w:sz w:val="18"/>
              </w:rPr>
              <w:t xml:space="preserve"> </w:t>
            </w:r>
            <w:r>
              <w:rPr>
                <w:rFonts w:ascii="Arial MT" w:eastAsia="Arial MT" w:hAnsi="Arial MT" w:cs="Arial MT"/>
                <w:color w:val="343F4E"/>
                <w:sz w:val="18"/>
              </w:rPr>
              <w:t>she</w:t>
            </w:r>
            <w:r>
              <w:rPr>
                <w:rFonts w:ascii="Arial MT" w:eastAsia="Arial MT" w:hAnsi="Arial MT" w:cs="Arial MT"/>
                <w:color w:val="343F4E"/>
                <w:spacing w:val="18"/>
                <w:sz w:val="18"/>
              </w:rPr>
              <w:t xml:space="preserve"> </w:t>
            </w:r>
            <w:r>
              <w:rPr>
                <w:rFonts w:ascii="Arial MT" w:eastAsia="Arial MT" w:hAnsi="Arial MT" w:cs="Arial MT"/>
                <w:color w:val="343F4E"/>
                <w:sz w:val="18"/>
              </w:rPr>
              <w:t>made</w:t>
            </w:r>
            <w:r>
              <w:rPr>
                <w:rFonts w:ascii="Arial MT" w:eastAsia="Arial MT" w:hAnsi="Arial MT" w:cs="Arial MT"/>
                <w:color w:val="343F4E"/>
                <w:spacing w:val="18"/>
                <w:sz w:val="18"/>
              </w:rPr>
              <w:t xml:space="preserve"> </w:t>
            </w:r>
            <w:r>
              <w:rPr>
                <w:rFonts w:ascii="Arial MT" w:eastAsia="Arial MT" w:hAnsi="Arial MT" w:cs="Arial MT"/>
                <w:color w:val="343F4E"/>
                <w:sz w:val="18"/>
              </w:rPr>
              <w:t>such</w:t>
            </w:r>
            <w:r>
              <w:rPr>
                <w:rFonts w:ascii="Arial MT" w:eastAsia="Arial MT" w:hAnsi="Arial MT" w:cs="Arial MT"/>
                <w:color w:val="343F4E"/>
                <w:spacing w:val="18"/>
                <w:sz w:val="18"/>
              </w:rPr>
              <w:t xml:space="preserve"> </w:t>
            </w:r>
            <w:r>
              <w:rPr>
                <w:rFonts w:ascii="Arial MT" w:eastAsia="Arial MT" w:hAnsi="Arial MT" w:cs="Arial MT"/>
                <w:color w:val="343F4E"/>
                <w:sz w:val="18"/>
              </w:rPr>
              <w:t>amazing</w:t>
            </w:r>
            <w:r>
              <w:rPr>
                <w:rFonts w:ascii="Arial MT" w:eastAsia="Arial MT" w:hAnsi="Arial MT" w:cs="Arial MT"/>
                <w:color w:val="343F4E"/>
                <w:spacing w:val="18"/>
                <w:sz w:val="18"/>
              </w:rPr>
              <w:t xml:space="preserve"> </w:t>
            </w:r>
            <w:r>
              <w:rPr>
                <w:rFonts w:ascii="Arial MT" w:eastAsia="Arial MT" w:hAnsi="Arial MT" w:cs="Arial MT"/>
                <w:color w:val="343F4E"/>
                <w:sz w:val="18"/>
              </w:rPr>
              <w:t>efforts</w:t>
            </w:r>
            <w:r>
              <w:rPr>
                <w:rFonts w:ascii="Arial MT" w:eastAsia="Arial MT" w:hAnsi="Arial MT" w:cs="Arial MT"/>
                <w:color w:val="343F4E"/>
                <w:spacing w:val="18"/>
                <w:sz w:val="18"/>
              </w:rPr>
              <w:t xml:space="preserve"> </w:t>
            </w:r>
            <w:r>
              <w:rPr>
                <w:rFonts w:ascii="Arial MT" w:eastAsia="Arial MT" w:hAnsi="Arial MT" w:cs="Arial MT"/>
                <w:color w:val="343F4E"/>
                <w:sz w:val="18"/>
              </w:rPr>
              <w:t>to understand where I was coming from and what my line of thinking was, and then she would go ahead to give me some amazing advice on assignments. In short, she was truly the best professor I had this semester.</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6"/>
                <w:sz w:val="18"/>
              </w:rPr>
              <w:t xml:space="preserve"> </w:t>
            </w:r>
            <w:r>
              <w:rPr>
                <w:rFonts w:ascii="Arial MT" w:eastAsia="Arial MT" w:hAnsi="Arial MT" w:cs="Arial MT"/>
                <w:color w:val="343F4E"/>
                <w:sz w:val="18"/>
              </w:rPr>
              <w:t>liked</w:t>
            </w:r>
            <w:r>
              <w:rPr>
                <w:rFonts w:ascii="Arial MT" w:eastAsia="Arial MT" w:hAnsi="Arial MT" w:cs="Arial MT"/>
                <w:color w:val="343F4E"/>
                <w:spacing w:val="7"/>
                <w:sz w:val="18"/>
              </w:rPr>
              <w:t xml:space="preserve"> </w:t>
            </w:r>
            <w:r>
              <w:rPr>
                <w:rFonts w:ascii="Arial MT" w:eastAsia="Arial MT" w:hAnsi="Arial MT" w:cs="Arial MT"/>
                <w:color w:val="343F4E"/>
                <w:sz w:val="18"/>
              </w:rPr>
              <w:t>how</w:t>
            </w:r>
            <w:r>
              <w:rPr>
                <w:rFonts w:ascii="Arial MT" w:eastAsia="Arial MT" w:hAnsi="Arial MT" w:cs="Arial MT"/>
                <w:color w:val="343F4E"/>
                <w:spacing w:val="7"/>
                <w:sz w:val="18"/>
              </w:rPr>
              <w:t xml:space="preserve"> </w:t>
            </w:r>
            <w:r>
              <w:rPr>
                <w:rFonts w:ascii="Arial MT" w:eastAsia="Arial MT" w:hAnsi="Arial MT" w:cs="Arial MT"/>
                <w:color w:val="343F4E"/>
                <w:sz w:val="18"/>
              </w:rPr>
              <w:t>available</w:t>
            </w:r>
            <w:r>
              <w:rPr>
                <w:rFonts w:ascii="Arial MT" w:eastAsia="Arial MT" w:hAnsi="Arial MT" w:cs="Arial MT"/>
                <w:color w:val="343F4E"/>
                <w:spacing w:val="7"/>
                <w:sz w:val="18"/>
              </w:rPr>
              <w:t xml:space="preserve"> </w:t>
            </w:r>
            <w:r>
              <w:rPr>
                <w:rFonts w:ascii="Arial MT" w:eastAsia="Arial MT" w:hAnsi="Arial MT" w:cs="Arial MT"/>
                <w:color w:val="343F4E"/>
                <w:sz w:val="18"/>
              </w:rPr>
              <w:t>and</w:t>
            </w:r>
            <w:r>
              <w:rPr>
                <w:rFonts w:ascii="Arial MT" w:eastAsia="Arial MT" w:hAnsi="Arial MT" w:cs="Arial MT"/>
                <w:color w:val="343F4E"/>
                <w:spacing w:val="7"/>
                <w:sz w:val="18"/>
              </w:rPr>
              <w:t xml:space="preserve"> </w:t>
            </w:r>
            <w:r>
              <w:rPr>
                <w:rFonts w:ascii="Arial MT" w:eastAsia="Arial MT" w:hAnsi="Arial MT" w:cs="Arial MT"/>
                <w:color w:val="343F4E"/>
                <w:sz w:val="18"/>
              </w:rPr>
              <w:t>approachable</w:t>
            </w:r>
            <w:r>
              <w:rPr>
                <w:rFonts w:ascii="Arial MT" w:eastAsia="Arial MT" w:hAnsi="Arial MT" w:cs="Arial MT"/>
                <w:color w:val="343F4E"/>
                <w:spacing w:val="6"/>
                <w:sz w:val="18"/>
              </w:rPr>
              <w:t xml:space="preserve"> </w:t>
            </w:r>
            <w:r>
              <w:rPr>
                <w:rFonts w:ascii="Arial MT" w:eastAsia="Arial MT" w:hAnsi="Arial MT" w:cs="Arial MT"/>
                <w:color w:val="343F4E"/>
                <w:sz w:val="18"/>
              </w:rPr>
              <w:t>she</w:t>
            </w:r>
            <w:r>
              <w:rPr>
                <w:rFonts w:ascii="Arial MT" w:eastAsia="Arial MT" w:hAnsi="Arial MT" w:cs="Arial MT"/>
                <w:color w:val="343F4E"/>
                <w:spacing w:val="7"/>
                <w:sz w:val="18"/>
              </w:rPr>
              <w:t xml:space="preserve"> </w:t>
            </w:r>
            <w:r>
              <w:rPr>
                <w:rFonts w:ascii="Arial MT" w:eastAsia="Arial MT" w:hAnsi="Arial MT" w:cs="Arial MT"/>
                <w:color w:val="343F4E"/>
                <w:sz w:val="18"/>
              </w:rPr>
              <w:t>was</w:t>
            </w:r>
            <w:r>
              <w:rPr>
                <w:rFonts w:ascii="Arial MT" w:eastAsia="Arial MT" w:hAnsi="Arial MT" w:cs="Arial MT"/>
                <w:color w:val="343F4E"/>
                <w:spacing w:val="7"/>
                <w:sz w:val="18"/>
              </w:rPr>
              <w:t xml:space="preserve"> </w:t>
            </w:r>
            <w:r>
              <w:rPr>
                <w:rFonts w:ascii="Arial MT" w:eastAsia="Arial MT" w:hAnsi="Arial MT" w:cs="Arial MT"/>
                <w:color w:val="343F4E"/>
                <w:sz w:val="18"/>
              </w:rPr>
              <w:t>to</w:t>
            </w:r>
            <w:r>
              <w:rPr>
                <w:rFonts w:ascii="Arial MT" w:eastAsia="Arial MT" w:hAnsi="Arial MT" w:cs="Arial MT"/>
                <w:color w:val="343F4E"/>
                <w:spacing w:val="7"/>
                <w:sz w:val="18"/>
              </w:rPr>
              <w:t xml:space="preserve"> </w:t>
            </w:r>
            <w:r>
              <w:rPr>
                <w:rFonts w:ascii="Arial MT" w:eastAsia="Arial MT" w:hAnsi="Arial MT" w:cs="Arial MT"/>
                <w:color w:val="343F4E"/>
                <w:sz w:val="18"/>
              </w:rPr>
              <w:t>ask</w:t>
            </w:r>
            <w:r>
              <w:rPr>
                <w:rFonts w:ascii="Arial MT" w:eastAsia="Arial MT" w:hAnsi="Arial MT" w:cs="Arial MT"/>
                <w:color w:val="343F4E"/>
                <w:spacing w:val="7"/>
                <w:sz w:val="18"/>
              </w:rPr>
              <w:t xml:space="preserve"> </w:t>
            </w:r>
            <w:r>
              <w:rPr>
                <w:rFonts w:ascii="Arial MT" w:eastAsia="Arial MT" w:hAnsi="Arial MT" w:cs="Arial MT"/>
                <w:color w:val="343F4E"/>
                <w:sz w:val="18"/>
              </w:rPr>
              <w:t>for</w:t>
            </w:r>
            <w:r>
              <w:rPr>
                <w:rFonts w:ascii="Arial MT" w:eastAsia="Arial MT" w:hAnsi="Arial MT" w:cs="Arial MT"/>
                <w:color w:val="343F4E"/>
                <w:spacing w:val="6"/>
                <w:sz w:val="18"/>
              </w:rPr>
              <w:t xml:space="preserve"> </w:t>
            </w:r>
            <w:r>
              <w:rPr>
                <w:rFonts w:ascii="Arial MT" w:eastAsia="Arial MT" w:hAnsi="Arial MT" w:cs="Arial MT"/>
                <w:color w:val="343F4E"/>
                <w:spacing w:val="-2"/>
                <w:sz w:val="18"/>
              </w:rPr>
              <w:t>help.</w:t>
            </w:r>
          </w:p>
        </w:tc>
      </w:tr>
      <w:tr w:rsidR="0069186F">
        <w:trPr>
          <w:trHeight w:val="730"/>
        </w:trPr>
        <w:tc>
          <w:tcPr>
            <w:tcW w:w="10868" w:type="dxa"/>
            <w:tcBorders>
              <w:top w:val="single" w:sz="6" w:space="0" w:color="D6DEE0"/>
              <w:bottom w:val="single" w:sz="6" w:space="0" w:color="D6DEE0"/>
            </w:tcBorders>
          </w:tcPr>
          <w:p w:rsidR="0069186F" w:rsidRDefault="00000000">
            <w:pPr>
              <w:spacing w:before="27" w:line="220" w:lineRule="atLeast"/>
              <w:ind w:left="96" w:right="300"/>
              <w:rPr>
                <w:rFonts w:ascii="Arial MT" w:eastAsia="Arial MT" w:hAnsi="Arial MT" w:cs="Arial MT"/>
                <w:sz w:val="18"/>
              </w:rPr>
            </w:pPr>
            <w:r>
              <w:rPr>
                <w:rFonts w:ascii="Arial MT" w:eastAsia="Arial MT" w:hAnsi="Arial MT" w:cs="Arial MT"/>
                <w:color w:val="343F4E"/>
                <w:sz w:val="18"/>
              </w:rPr>
              <w:t>She is fantastic! When giving instruction she is clear and concise. She was always very prompt if you had a question over Canvas, email, or in–person. She did a great job explaining all these topics, topics which could be very hard to translate, discuss, and</w:t>
            </w:r>
            <w:r>
              <w:rPr>
                <w:rFonts w:ascii="Arial MT" w:eastAsia="Arial MT" w:hAnsi="Arial MT" w:cs="Arial MT"/>
                <w:color w:val="343F4E"/>
                <w:spacing w:val="40"/>
                <w:sz w:val="18"/>
              </w:rPr>
              <w:t xml:space="preserve"> </w:t>
            </w:r>
            <w:r>
              <w:rPr>
                <w:rFonts w:ascii="Arial MT" w:eastAsia="Arial MT" w:hAnsi="Arial MT" w:cs="Arial MT"/>
                <w:color w:val="343F4E"/>
                <w:sz w:val="18"/>
              </w:rPr>
              <w:t>explain to others. She was always very conscious of how she said things and made sure to keep students comfortable.</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She</w:t>
            </w:r>
            <w:r>
              <w:rPr>
                <w:rFonts w:ascii="Arial MT" w:eastAsia="Arial MT" w:hAnsi="Arial MT" w:cs="Arial MT"/>
                <w:color w:val="343F4E"/>
                <w:spacing w:val="2"/>
                <w:sz w:val="18"/>
              </w:rPr>
              <w:t xml:space="preserve"> </w:t>
            </w:r>
            <w:r>
              <w:rPr>
                <w:rFonts w:ascii="Arial MT" w:eastAsia="Arial MT" w:hAnsi="Arial MT" w:cs="Arial MT"/>
                <w:color w:val="343F4E"/>
                <w:sz w:val="18"/>
              </w:rPr>
              <w:t>was</w:t>
            </w:r>
            <w:r>
              <w:rPr>
                <w:rFonts w:ascii="Arial MT" w:eastAsia="Arial MT" w:hAnsi="Arial MT" w:cs="Arial MT"/>
                <w:color w:val="343F4E"/>
                <w:spacing w:val="2"/>
                <w:sz w:val="18"/>
              </w:rPr>
              <w:t xml:space="preserve"> </w:t>
            </w:r>
            <w:r>
              <w:rPr>
                <w:rFonts w:ascii="Arial MT" w:eastAsia="Arial MT" w:hAnsi="Arial MT" w:cs="Arial MT"/>
                <w:color w:val="343F4E"/>
                <w:sz w:val="18"/>
              </w:rPr>
              <w:t>very</w:t>
            </w:r>
            <w:r>
              <w:rPr>
                <w:rFonts w:ascii="Arial MT" w:eastAsia="Arial MT" w:hAnsi="Arial MT" w:cs="Arial MT"/>
                <w:color w:val="343F4E"/>
                <w:spacing w:val="3"/>
                <w:sz w:val="18"/>
              </w:rPr>
              <w:t xml:space="preserve"> </w:t>
            </w:r>
            <w:r>
              <w:rPr>
                <w:rFonts w:ascii="Arial MT" w:eastAsia="Arial MT" w:hAnsi="Arial MT" w:cs="Arial MT"/>
                <w:color w:val="343F4E"/>
                <w:sz w:val="18"/>
              </w:rPr>
              <w:t>approachable</w:t>
            </w:r>
            <w:r>
              <w:rPr>
                <w:rFonts w:ascii="Arial MT" w:eastAsia="Arial MT" w:hAnsi="Arial MT" w:cs="Arial MT"/>
                <w:color w:val="343F4E"/>
                <w:spacing w:val="2"/>
                <w:sz w:val="18"/>
              </w:rPr>
              <w:t xml:space="preserve"> </w:t>
            </w:r>
            <w:r>
              <w:rPr>
                <w:rFonts w:ascii="Arial MT" w:eastAsia="Arial MT" w:hAnsi="Arial MT" w:cs="Arial MT"/>
                <w:color w:val="343F4E"/>
                <w:sz w:val="18"/>
              </w:rPr>
              <w:t>and</w:t>
            </w:r>
            <w:r>
              <w:rPr>
                <w:rFonts w:ascii="Arial MT" w:eastAsia="Arial MT" w:hAnsi="Arial MT" w:cs="Arial MT"/>
                <w:color w:val="343F4E"/>
                <w:spacing w:val="3"/>
                <w:sz w:val="18"/>
              </w:rPr>
              <w:t xml:space="preserve"> </w:t>
            </w:r>
            <w:r>
              <w:rPr>
                <w:rFonts w:ascii="Arial MT" w:eastAsia="Arial MT" w:hAnsi="Arial MT" w:cs="Arial MT"/>
                <w:color w:val="343F4E"/>
                <w:sz w:val="18"/>
              </w:rPr>
              <w:t>didn't</w:t>
            </w:r>
            <w:r>
              <w:rPr>
                <w:rFonts w:ascii="Arial MT" w:eastAsia="Arial MT" w:hAnsi="Arial MT" w:cs="Arial MT"/>
                <w:color w:val="343F4E"/>
                <w:spacing w:val="2"/>
                <w:sz w:val="18"/>
              </w:rPr>
              <w:t xml:space="preserve"> </w:t>
            </w:r>
            <w:r>
              <w:rPr>
                <w:rFonts w:ascii="Arial MT" w:eastAsia="Arial MT" w:hAnsi="Arial MT" w:cs="Arial MT"/>
                <w:color w:val="343F4E"/>
                <w:sz w:val="18"/>
              </w:rPr>
              <w:t>make</w:t>
            </w:r>
            <w:r>
              <w:rPr>
                <w:rFonts w:ascii="Arial MT" w:eastAsia="Arial MT" w:hAnsi="Arial MT" w:cs="Arial MT"/>
                <w:color w:val="343F4E"/>
                <w:spacing w:val="3"/>
                <w:sz w:val="18"/>
              </w:rPr>
              <w:t xml:space="preserve"> </w:t>
            </w:r>
            <w:r>
              <w:rPr>
                <w:rFonts w:ascii="Arial MT" w:eastAsia="Arial MT" w:hAnsi="Arial MT" w:cs="Arial MT"/>
                <w:color w:val="343F4E"/>
                <w:sz w:val="18"/>
              </w:rPr>
              <w:t>people</w:t>
            </w:r>
            <w:r>
              <w:rPr>
                <w:rFonts w:ascii="Arial MT" w:eastAsia="Arial MT" w:hAnsi="Arial MT" w:cs="Arial MT"/>
                <w:color w:val="343F4E"/>
                <w:spacing w:val="2"/>
                <w:sz w:val="18"/>
              </w:rPr>
              <w:t xml:space="preserve"> </w:t>
            </w:r>
            <w:r>
              <w:rPr>
                <w:rFonts w:ascii="Arial MT" w:eastAsia="Arial MT" w:hAnsi="Arial MT" w:cs="Arial MT"/>
                <w:color w:val="343F4E"/>
                <w:sz w:val="18"/>
              </w:rPr>
              <w:t>feel</w:t>
            </w:r>
            <w:r>
              <w:rPr>
                <w:rFonts w:ascii="Arial MT" w:eastAsia="Arial MT" w:hAnsi="Arial MT" w:cs="Arial MT"/>
                <w:color w:val="343F4E"/>
                <w:spacing w:val="3"/>
                <w:sz w:val="18"/>
              </w:rPr>
              <w:t xml:space="preserve"> </w:t>
            </w:r>
            <w:r>
              <w:rPr>
                <w:rFonts w:ascii="Arial MT" w:eastAsia="Arial MT" w:hAnsi="Arial MT" w:cs="Arial MT"/>
                <w:color w:val="343F4E"/>
                <w:spacing w:val="-2"/>
                <w:sz w:val="18"/>
              </w:rPr>
              <w:t>excluded</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9"/>
                <w:sz w:val="18"/>
              </w:rPr>
              <w:t xml:space="preserve"> </w:t>
            </w:r>
            <w:r>
              <w:rPr>
                <w:rFonts w:ascii="Arial MT" w:eastAsia="Arial MT" w:hAnsi="Arial MT" w:cs="Arial MT"/>
                <w:color w:val="343F4E"/>
                <w:sz w:val="18"/>
              </w:rPr>
              <w:t>liked</w:t>
            </w:r>
            <w:r>
              <w:rPr>
                <w:rFonts w:ascii="Arial MT" w:eastAsia="Arial MT" w:hAnsi="Arial MT" w:cs="Arial MT"/>
                <w:color w:val="343F4E"/>
                <w:spacing w:val="9"/>
                <w:sz w:val="18"/>
              </w:rPr>
              <w:t xml:space="preserve"> </w:t>
            </w:r>
            <w:r>
              <w:rPr>
                <w:rFonts w:ascii="Arial MT" w:eastAsia="Arial MT" w:hAnsi="Arial MT" w:cs="Arial MT"/>
                <w:color w:val="343F4E"/>
                <w:sz w:val="18"/>
              </w:rPr>
              <w:t>how</w:t>
            </w:r>
            <w:r>
              <w:rPr>
                <w:rFonts w:ascii="Arial MT" w:eastAsia="Arial MT" w:hAnsi="Arial MT" w:cs="Arial MT"/>
                <w:color w:val="343F4E"/>
                <w:spacing w:val="9"/>
                <w:sz w:val="18"/>
              </w:rPr>
              <w:t xml:space="preserve"> </w:t>
            </w:r>
            <w:r>
              <w:rPr>
                <w:rFonts w:ascii="Arial MT" w:eastAsia="Arial MT" w:hAnsi="Arial MT" w:cs="Arial MT"/>
                <w:color w:val="343F4E"/>
                <w:sz w:val="18"/>
              </w:rPr>
              <w:t>understanding</w:t>
            </w:r>
            <w:r>
              <w:rPr>
                <w:rFonts w:ascii="Arial MT" w:eastAsia="Arial MT" w:hAnsi="Arial MT" w:cs="Arial MT"/>
                <w:color w:val="343F4E"/>
                <w:spacing w:val="9"/>
                <w:sz w:val="18"/>
              </w:rPr>
              <w:t xml:space="preserve"> </w:t>
            </w:r>
            <w:r>
              <w:rPr>
                <w:rFonts w:ascii="Arial MT" w:eastAsia="Arial MT" w:hAnsi="Arial MT" w:cs="Arial MT"/>
                <w:color w:val="343F4E"/>
                <w:sz w:val="18"/>
              </w:rPr>
              <w:t>the</w:t>
            </w:r>
            <w:r>
              <w:rPr>
                <w:rFonts w:ascii="Arial MT" w:eastAsia="Arial MT" w:hAnsi="Arial MT" w:cs="Arial MT"/>
                <w:color w:val="343F4E"/>
                <w:spacing w:val="9"/>
                <w:sz w:val="18"/>
              </w:rPr>
              <w:t xml:space="preserve"> </w:t>
            </w:r>
            <w:r>
              <w:rPr>
                <w:rFonts w:ascii="Arial MT" w:eastAsia="Arial MT" w:hAnsi="Arial MT" w:cs="Arial MT"/>
                <w:color w:val="343F4E"/>
                <w:sz w:val="18"/>
              </w:rPr>
              <w:t>professor</w:t>
            </w:r>
            <w:r>
              <w:rPr>
                <w:rFonts w:ascii="Arial MT" w:eastAsia="Arial MT" w:hAnsi="Arial MT" w:cs="Arial MT"/>
                <w:color w:val="343F4E"/>
                <w:spacing w:val="9"/>
                <w:sz w:val="18"/>
              </w:rPr>
              <w:t xml:space="preserve"> </w:t>
            </w:r>
            <w:r>
              <w:rPr>
                <w:rFonts w:ascii="Arial MT" w:eastAsia="Arial MT" w:hAnsi="Arial MT" w:cs="Arial MT"/>
                <w:color w:val="343F4E"/>
                <w:sz w:val="18"/>
              </w:rPr>
              <w:t>was.</w:t>
            </w:r>
            <w:r>
              <w:rPr>
                <w:rFonts w:ascii="Arial MT" w:eastAsia="Arial MT" w:hAnsi="Arial MT" w:cs="Arial MT"/>
                <w:color w:val="343F4E"/>
                <w:spacing w:val="9"/>
                <w:sz w:val="18"/>
              </w:rPr>
              <w:t xml:space="preserve"> </w:t>
            </w:r>
            <w:r>
              <w:rPr>
                <w:rFonts w:ascii="Arial MT" w:eastAsia="Arial MT" w:hAnsi="Arial MT" w:cs="Arial MT"/>
                <w:color w:val="343F4E"/>
                <w:sz w:val="18"/>
              </w:rPr>
              <w:t>She</w:t>
            </w:r>
            <w:r>
              <w:rPr>
                <w:rFonts w:ascii="Arial MT" w:eastAsia="Arial MT" w:hAnsi="Arial MT" w:cs="Arial MT"/>
                <w:color w:val="343F4E"/>
                <w:spacing w:val="9"/>
                <w:sz w:val="18"/>
              </w:rPr>
              <w:t xml:space="preserve"> </w:t>
            </w:r>
            <w:r>
              <w:rPr>
                <w:rFonts w:ascii="Arial MT" w:eastAsia="Arial MT" w:hAnsi="Arial MT" w:cs="Arial MT"/>
                <w:color w:val="343F4E"/>
                <w:sz w:val="18"/>
              </w:rPr>
              <w:t>also</w:t>
            </w:r>
            <w:r>
              <w:rPr>
                <w:rFonts w:ascii="Arial MT" w:eastAsia="Arial MT" w:hAnsi="Arial MT" w:cs="Arial MT"/>
                <w:color w:val="343F4E"/>
                <w:spacing w:val="10"/>
                <w:sz w:val="18"/>
              </w:rPr>
              <w:t xml:space="preserve"> </w:t>
            </w:r>
            <w:r>
              <w:rPr>
                <w:rFonts w:ascii="Arial MT" w:eastAsia="Arial MT" w:hAnsi="Arial MT" w:cs="Arial MT"/>
                <w:color w:val="343F4E"/>
                <w:sz w:val="18"/>
              </w:rPr>
              <w:t>explained</w:t>
            </w:r>
            <w:r>
              <w:rPr>
                <w:rFonts w:ascii="Arial MT" w:eastAsia="Arial MT" w:hAnsi="Arial MT" w:cs="Arial MT"/>
                <w:color w:val="343F4E"/>
                <w:spacing w:val="9"/>
                <w:sz w:val="18"/>
              </w:rPr>
              <w:t xml:space="preserve"> </w:t>
            </w:r>
            <w:r>
              <w:rPr>
                <w:rFonts w:ascii="Arial MT" w:eastAsia="Arial MT" w:hAnsi="Arial MT" w:cs="Arial MT"/>
                <w:color w:val="343F4E"/>
                <w:sz w:val="18"/>
              </w:rPr>
              <w:t>the</w:t>
            </w:r>
            <w:r>
              <w:rPr>
                <w:rFonts w:ascii="Arial MT" w:eastAsia="Arial MT" w:hAnsi="Arial MT" w:cs="Arial MT"/>
                <w:color w:val="343F4E"/>
                <w:spacing w:val="9"/>
                <w:sz w:val="18"/>
              </w:rPr>
              <w:t xml:space="preserve"> </w:t>
            </w:r>
            <w:r>
              <w:rPr>
                <w:rFonts w:ascii="Arial MT" w:eastAsia="Arial MT" w:hAnsi="Arial MT" w:cs="Arial MT"/>
                <w:color w:val="343F4E"/>
                <w:sz w:val="18"/>
              </w:rPr>
              <w:t>material</w:t>
            </w:r>
            <w:r>
              <w:rPr>
                <w:rFonts w:ascii="Arial MT" w:eastAsia="Arial MT" w:hAnsi="Arial MT" w:cs="Arial MT"/>
                <w:color w:val="343F4E"/>
                <w:spacing w:val="9"/>
                <w:sz w:val="18"/>
              </w:rPr>
              <w:t xml:space="preserve"> </w:t>
            </w:r>
            <w:r>
              <w:rPr>
                <w:rFonts w:ascii="Arial MT" w:eastAsia="Arial MT" w:hAnsi="Arial MT" w:cs="Arial MT"/>
                <w:color w:val="343F4E"/>
                <w:sz w:val="18"/>
              </w:rPr>
              <w:t>well</w:t>
            </w:r>
            <w:r>
              <w:rPr>
                <w:rFonts w:ascii="Arial MT" w:eastAsia="Arial MT" w:hAnsi="Arial MT" w:cs="Arial MT"/>
                <w:color w:val="343F4E"/>
                <w:spacing w:val="9"/>
                <w:sz w:val="18"/>
              </w:rPr>
              <w:t xml:space="preserve"> </w:t>
            </w:r>
            <w:r>
              <w:rPr>
                <w:rFonts w:ascii="Arial MT" w:eastAsia="Arial MT" w:hAnsi="Arial MT" w:cs="Arial MT"/>
                <w:color w:val="343F4E"/>
                <w:sz w:val="18"/>
              </w:rPr>
              <w:t>and</w:t>
            </w:r>
            <w:r>
              <w:rPr>
                <w:rFonts w:ascii="Arial MT" w:eastAsia="Arial MT" w:hAnsi="Arial MT" w:cs="Arial MT"/>
                <w:color w:val="343F4E"/>
                <w:spacing w:val="9"/>
                <w:sz w:val="18"/>
              </w:rPr>
              <w:t xml:space="preserve"> </w:t>
            </w:r>
            <w:r>
              <w:rPr>
                <w:rFonts w:ascii="Arial MT" w:eastAsia="Arial MT" w:hAnsi="Arial MT" w:cs="Arial MT"/>
                <w:color w:val="343F4E"/>
                <w:sz w:val="18"/>
              </w:rPr>
              <w:t>had</w:t>
            </w:r>
            <w:r>
              <w:rPr>
                <w:rFonts w:ascii="Arial MT" w:eastAsia="Arial MT" w:hAnsi="Arial MT" w:cs="Arial MT"/>
                <w:color w:val="343F4E"/>
                <w:spacing w:val="9"/>
                <w:sz w:val="18"/>
              </w:rPr>
              <w:t xml:space="preserve"> </w:t>
            </w:r>
            <w:r>
              <w:rPr>
                <w:rFonts w:ascii="Arial MT" w:eastAsia="Arial MT" w:hAnsi="Arial MT" w:cs="Arial MT"/>
                <w:color w:val="343F4E"/>
                <w:sz w:val="18"/>
              </w:rPr>
              <w:t>a</w:t>
            </w:r>
            <w:r>
              <w:rPr>
                <w:rFonts w:ascii="Arial MT" w:eastAsia="Arial MT" w:hAnsi="Arial MT" w:cs="Arial MT"/>
                <w:color w:val="343F4E"/>
                <w:spacing w:val="9"/>
                <w:sz w:val="18"/>
              </w:rPr>
              <w:t xml:space="preserve"> </w:t>
            </w:r>
            <w:r>
              <w:rPr>
                <w:rFonts w:ascii="Arial MT" w:eastAsia="Arial MT" w:hAnsi="Arial MT" w:cs="Arial MT"/>
                <w:color w:val="343F4E"/>
                <w:sz w:val="18"/>
              </w:rPr>
              <w:t>well–structured</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class.</w:t>
            </w:r>
          </w:p>
        </w:tc>
      </w:tr>
      <w:tr w:rsidR="0069186F">
        <w:trPr>
          <w:trHeight w:val="506"/>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300"/>
              <w:rPr>
                <w:rFonts w:ascii="Arial MT" w:eastAsia="Arial MT" w:hAnsi="Arial MT" w:cs="Arial MT"/>
                <w:sz w:val="18"/>
              </w:rPr>
            </w:pPr>
            <w:r>
              <w:rPr>
                <w:rFonts w:ascii="Arial MT" w:eastAsia="Arial MT" w:hAnsi="Arial MT" w:cs="Arial MT"/>
                <w:color w:val="343F4E"/>
                <w:sz w:val="18"/>
              </w:rPr>
              <w:t>She was very supportive and uplifting and understood that each person has their own learning style. It was easy to learn the material and easy to get help if you didn't understand.</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1"/>
                <w:sz w:val="18"/>
              </w:rPr>
              <w:t xml:space="preserve"> </w:t>
            </w:r>
            <w:r>
              <w:rPr>
                <w:rFonts w:ascii="Arial MT" w:eastAsia="Arial MT" w:hAnsi="Arial MT" w:cs="Arial MT"/>
                <w:color w:val="343F4E"/>
                <w:sz w:val="18"/>
              </w:rPr>
              <w:t>really</w:t>
            </w:r>
            <w:r>
              <w:rPr>
                <w:rFonts w:ascii="Arial MT" w:eastAsia="Arial MT" w:hAnsi="Arial MT" w:cs="Arial MT"/>
                <w:color w:val="343F4E"/>
                <w:spacing w:val="2"/>
                <w:sz w:val="18"/>
              </w:rPr>
              <w:t xml:space="preserve"> </w:t>
            </w:r>
            <w:r>
              <w:rPr>
                <w:rFonts w:ascii="Arial MT" w:eastAsia="Arial MT" w:hAnsi="Arial MT" w:cs="Arial MT"/>
                <w:color w:val="343F4E"/>
                <w:sz w:val="18"/>
              </w:rPr>
              <w:t>liked</w:t>
            </w:r>
            <w:r>
              <w:rPr>
                <w:rFonts w:ascii="Arial MT" w:eastAsia="Arial MT" w:hAnsi="Arial MT" w:cs="Arial MT"/>
                <w:color w:val="343F4E"/>
                <w:spacing w:val="2"/>
                <w:sz w:val="18"/>
              </w:rPr>
              <w:t xml:space="preserve"> </w:t>
            </w:r>
            <w:r>
              <w:rPr>
                <w:rFonts w:ascii="Arial MT" w:eastAsia="Arial MT" w:hAnsi="Arial MT" w:cs="Arial MT"/>
                <w:color w:val="343F4E"/>
                <w:sz w:val="18"/>
              </w:rPr>
              <w:t>all</w:t>
            </w:r>
            <w:r>
              <w:rPr>
                <w:rFonts w:ascii="Arial MT" w:eastAsia="Arial MT" w:hAnsi="Arial MT" w:cs="Arial MT"/>
                <w:color w:val="343F4E"/>
                <w:spacing w:val="2"/>
                <w:sz w:val="18"/>
              </w:rPr>
              <w:t xml:space="preserve"> </w:t>
            </w:r>
            <w:r>
              <w:rPr>
                <w:rFonts w:ascii="Arial MT" w:eastAsia="Arial MT" w:hAnsi="Arial MT" w:cs="Arial MT"/>
                <w:color w:val="343F4E"/>
                <w:sz w:val="18"/>
              </w:rPr>
              <w:t>of</w:t>
            </w:r>
            <w:r>
              <w:rPr>
                <w:rFonts w:ascii="Arial MT" w:eastAsia="Arial MT" w:hAnsi="Arial MT" w:cs="Arial MT"/>
                <w:color w:val="343F4E"/>
                <w:spacing w:val="2"/>
                <w:sz w:val="18"/>
              </w:rPr>
              <w:t xml:space="preserve"> </w:t>
            </w:r>
            <w:r>
              <w:rPr>
                <w:rFonts w:ascii="Arial MT" w:eastAsia="Arial MT" w:hAnsi="Arial MT" w:cs="Arial MT"/>
                <w:color w:val="343F4E"/>
                <w:sz w:val="18"/>
              </w:rPr>
              <w:t>the</w:t>
            </w:r>
            <w:r>
              <w:rPr>
                <w:rFonts w:ascii="Arial MT" w:eastAsia="Arial MT" w:hAnsi="Arial MT" w:cs="Arial MT"/>
                <w:color w:val="343F4E"/>
                <w:spacing w:val="2"/>
                <w:sz w:val="18"/>
              </w:rPr>
              <w:t xml:space="preserve"> </w:t>
            </w:r>
            <w:r>
              <w:rPr>
                <w:rFonts w:ascii="Arial MT" w:eastAsia="Arial MT" w:hAnsi="Arial MT" w:cs="Arial MT"/>
                <w:color w:val="343F4E"/>
                <w:sz w:val="18"/>
              </w:rPr>
              <w:t>readings</w:t>
            </w:r>
            <w:r>
              <w:rPr>
                <w:rFonts w:ascii="Arial MT" w:eastAsia="Arial MT" w:hAnsi="Arial MT" w:cs="Arial MT"/>
                <w:color w:val="343F4E"/>
                <w:spacing w:val="1"/>
                <w:sz w:val="18"/>
              </w:rPr>
              <w:t xml:space="preserve"> </w:t>
            </w:r>
            <w:r>
              <w:rPr>
                <w:rFonts w:ascii="Arial MT" w:eastAsia="Arial MT" w:hAnsi="Arial MT" w:cs="Arial MT"/>
                <w:color w:val="343F4E"/>
                <w:sz w:val="18"/>
              </w:rPr>
              <w:t>and</w:t>
            </w:r>
            <w:r>
              <w:rPr>
                <w:rFonts w:ascii="Arial MT" w:eastAsia="Arial MT" w:hAnsi="Arial MT" w:cs="Arial MT"/>
                <w:color w:val="343F4E"/>
                <w:spacing w:val="2"/>
                <w:sz w:val="18"/>
              </w:rPr>
              <w:t xml:space="preserve"> </w:t>
            </w:r>
            <w:r>
              <w:rPr>
                <w:rFonts w:ascii="Arial MT" w:eastAsia="Arial MT" w:hAnsi="Arial MT" w:cs="Arial MT"/>
                <w:color w:val="343F4E"/>
                <w:sz w:val="18"/>
              </w:rPr>
              <w:t>topics</w:t>
            </w:r>
            <w:r>
              <w:rPr>
                <w:rFonts w:ascii="Arial MT" w:eastAsia="Arial MT" w:hAnsi="Arial MT" w:cs="Arial MT"/>
                <w:color w:val="343F4E"/>
                <w:spacing w:val="2"/>
                <w:sz w:val="18"/>
              </w:rPr>
              <w:t xml:space="preserve"> </w:t>
            </w:r>
            <w:r>
              <w:rPr>
                <w:rFonts w:ascii="Arial MT" w:eastAsia="Arial MT" w:hAnsi="Arial MT" w:cs="Arial MT"/>
                <w:color w:val="343F4E"/>
                <w:sz w:val="18"/>
              </w:rPr>
              <w:t>we</w:t>
            </w:r>
            <w:r>
              <w:rPr>
                <w:rFonts w:ascii="Arial MT" w:eastAsia="Arial MT" w:hAnsi="Arial MT" w:cs="Arial MT"/>
                <w:color w:val="343F4E"/>
                <w:spacing w:val="2"/>
                <w:sz w:val="18"/>
              </w:rPr>
              <w:t xml:space="preserve"> </w:t>
            </w:r>
            <w:proofErr w:type="spellStart"/>
            <w:proofErr w:type="gramStart"/>
            <w:r>
              <w:rPr>
                <w:rFonts w:ascii="Arial MT" w:eastAsia="Arial MT" w:hAnsi="Arial MT" w:cs="Arial MT"/>
                <w:color w:val="343F4E"/>
                <w:sz w:val="18"/>
              </w:rPr>
              <w:t>covered!I</w:t>
            </w:r>
            <w:proofErr w:type="spellEnd"/>
            <w:proofErr w:type="gramEnd"/>
            <w:r>
              <w:rPr>
                <w:rFonts w:ascii="Arial MT" w:eastAsia="Arial MT" w:hAnsi="Arial MT" w:cs="Arial MT"/>
                <w:color w:val="343F4E"/>
                <w:spacing w:val="2"/>
                <w:sz w:val="18"/>
              </w:rPr>
              <w:t xml:space="preserve"> </w:t>
            </w:r>
            <w:r>
              <w:rPr>
                <w:rFonts w:ascii="Arial MT" w:eastAsia="Arial MT" w:hAnsi="Arial MT" w:cs="Arial MT"/>
                <w:color w:val="343F4E"/>
                <w:sz w:val="18"/>
              </w:rPr>
              <w:t>also</w:t>
            </w:r>
            <w:r>
              <w:rPr>
                <w:rFonts w:ascii="Arial MT" w:eastAsia="Arial MT" w:hAnsi="Arial MT" w:cs="Arial MT"/>
                <w:color w:val="343F4E"/>
                <w:spacing w:val="2"/>
                <w:sz w:val="18"/>
              </w:rPr>
              <w:t xml:space="preserve"> </w:t>
            </w:r>
            <w:r>
              <w:rPr>
                <w:rFonts w:ascii="Arial MT" w:eastAsia="Arial MT" w:hAnsi="Arial MT" w:cs="Arial MT"/>
                <w:color w:val="343F4E"/>
                <w:sz w:val="18"/>
              </w:rPr>
              <w:t>really</w:t>
            </w:r>
            <w:r>
              <w:rPr>
                <w:rFonts w:ascii="Arial MT" w:eastAsia="Arial MT" w:hAnsi="Arial MT" w:cs="Arial MT"/>
                <w:color w:val="343F4E"/>
                <w:spacing w:val="2"/>
                <w:sz w:val="18"/>
              </w:rPr>
              <w:t xml:space="preserve"> </w:t>
            </w:r>
            <w:r>
              <w:rPr>
                <w:rFonts w:ascii="Arial MT" w:eastAsia="Arial MT" w:hAnsi="Arial MT" w:cs="Arial MT"/>
                <w:color w:val="343F4E"/>
                <w:sz w:val="18"/>
              </w:rPr>
              <w:t>appreciated</w:t>
            </w:r>
            <w:r>
              <w:rPr>
                <w:rFonts w:ascii="Arial MT" w:eastAsia="Arial MT" w:hAnsi="Arial MT" w:cs="Arial MT"/>
                <w:color w:val="343F4E"/>
                <w:spacing w:val="1"/>
                <w:sz w:val="18"/>
              </w:rPr>
              <w:t xml:space="preserve"> </w:t>
            </w:r>
            <w:r>
              <w:rPr>
                <w:rFonts w:ascii="Arial MT" w:eastAsia="Arial MT" w:hAnsi="Arial MT" w:cs="Arial MT"/>
                <w:color w:val="343F4E"/>
                <w:sz w:val="18"/>
              </w:rPr>
              <w:t>her</w:t>
            </w:r>
            <w:r>
              <w:rPr>
                <w:rFonts w:ascii="Arial MT" w:eastAsia="Arial MT" w:hAnsi="Arial MT" w:cs="Arial MT"/>
                <w:color w:val="343F4E"/>
                <w:spacing w:val="2"/>
                <w:sz w:val="18"/>
              </w:rPr>
              <w:t xml:space="preserve"> </w:t>
            </w:r>
            <w:r>
              <w:rPr>
                <w:rFonts w:ascii="Arial MT" w:eastAsia="Arial MT" w:hAnsi="Arial MT" w:cs="Arial MT"/>
                <w:color w:val="343F4E"/>
                <w:sz w:val="18"/>
              </w:rPr>
              <w:t>offering</w:t>
            </w:r>
            <w:r>
              <w:rPr>
                <w:rFonts w:ascii="Arial MT" w:eastAsia="Arial MT" w:hAnsi="Arial MT" w:cs="Arial MT"/>
                <w:color w:val="343F4E"/>
                <w:spacing w:val="2"/>
                <w:sz w:val="18"/>
              </w:rPr>
              <w:t xml:space="preserve"> </w:t>
            </w:r>
            <w:r>
              <w:rPr>
                <w:rFonts w:ascii="Arial MT" w:eastAsia="Arial MT" w:hAnsi="Arial MT" w:cs="Arial MT"/>
                <w:color w:val="343F4E"/>
                <w:sz w:val="18"/>
              </w:rPr>
              <w:t>a</w:t>
            </w:r>
            <w:r>
              <w:rPr>
                <w:rFonts w:ascii="Arial MT" w:eastAsia="Arial MT" w:hAnsi="Arial MT" w:cs="Arial MT"/>
                <w:color w:val="343F4E"/>
                <w:spacing w:val="2"/>
                <w:sz w:val="18"/>
              </w:rPr>
              <w:t xml:space="preserve"> </w:t>
            </w:r>
            <w:r>
              <w:rPr>
                <w:rFonts w:ascii="Arial MT" w:eastAsia="Arial MT" w:hAnsi="Arial MT" w:cs="Arial MT"/>
                <w:color w:val="343F4E"/>
                <w:sz w:val="18"/>
              </w:rPr>
              <w:t>zoom</w:t>
            </w:r>
            <w:r>
              <w:rPr>
                <w:rFonts w:ascii="Arial MT" w:eastAsia="Arial MT" w:hAnsi="Arial MT" w:cs="Arial MT"/>
                <w:color w:val="343F4E"/>
                <w:spacing w:val="2"/>
                <w:sz w:val="18"/>
              </w:rPr>
              <w:t xml:space="preserve"> </w:t>
            </w:r>
            <w:r>
              <w:rPr>
                <w:rFonts w:ascii="Arial MT" w:eastAsia="Arial MT" w:hAnsi="Arial MT" w:cs="Arial MT"/>
                <w:color w:val="343F4E"/>
                <w:spacing w:val="-2"/>
                <w:sz w:val="18"/>
              </w:rPr>
              <w:t>option.</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7"/>
                <w:sz w:val="18"/>
              </w:rPr>
              <w:t xml:space="preserve"> </w:t>
            </w:r>
            <w:r>
              <w:rPr>
                <w:rFonts w:ascii="Arial MT" w:eastAsia="Arial MT" w:hAnsi="Arial MT" w:cs="Arial MT"/>
                <w:color w:val="343F4E"/>
                <w:sz w:val="18"/>
              </w:rPr>
              <w:t>liked</w:t>
            </w:r>
            <w:r>
              <w:rPr>
                <w:rFonts w:ascii="Arial MT" w:eastAsia="Arial MT" w:hAnsi="Arial MT" w:cs="Arial MT"/>
                <w:color w:val="343F4E"/>
                <w:spacing w:val="8"/>
                <w:sz w:val="18"/>
              </w:rPr>
              <w:t xml:space="preserve"> </w:t>
            </w:r>
            <w:r>
              <w:rPr>
                <w:rFonts w:ascii="Arial MT" w:eastAsia="Arial MT" w:hAnsi="Arial MT" w:cs="Arial MT"/>
                <w:color w:val="343F4E"/>
                <w:sz w:val="18"/>
              </w:rPr>
              <w:t>the</w:t>
            </w:r>
            <w:r>
              <w:rPr>
                <w:rFonts w:ascii="Arial MT" w:eastAsia="Arial MT" w:hAnsi="Arial MT" w:cs="Arial MT"/>
                <w:color w:val="343F4E"/>
                <w:spacing w:val="7"/>
                <w:sz w:val="18"/>
              </w:rPr>
              <w:t xml:space="preserve"> </w:t>
            </w:r>
            <w:r>
              <w:rPr>
                <w:rFonts w:ascii="Arial MT" w:eastAsia="Arial MT" w:hAnsi="Arial MT" w:cs="Arial MT"/>
                <w:color w:val="343F4E"/>
                <w:sz w:val="18"/>
              </w:rPr>
              <w:t>discussions</w:t>
            </w:r>
            <w:r>
              <w:rPr>
                <w:rFonts w:ascii="Arial MT" w:eastAsia="Arial MT" w:hAnsi="Arial MT" w:cs="Arial MT"/>
                <w:color w:val="343F4E"/>
                <w:spacing w:val="8"/>
                <w:sz w:val="18"/>
              </w:rPr>
              <w:t xml:space="preserve"> </w:t>
            </w:r>
            <w:r>
              <w:rPr>
                <w:rFonts w:ascii="Arial MT" w:eastAsia="Arial MT" w:hAnsi="Arial MT" w:cs="Arial MT"/>
                <w:color w:val="343F4E"/>
                <w:sz w:val="18"/>
              </w:rPr>
              <w:t>we</w:t>
            </w:r>
            <w:r>
              <w:rPr>
                <w:rFonts w:ascii="Arial MT" w:eastAsia="Arial MT" w:hAnsi="Arial MT" w:cs="Arial MT"/>
                <w:color w:val="343F4E"/>
                <w:spacing w:val="7"/>
                <w:sz w:val="18"/>
              </w:rPr>
              <w:t xml:space="preserve"> </w:t>
            </w:r>
            <w:r>
              <w:rPr>
                <w:rFonts w:ascii="Arial MT" w:eastAsia="Arial MT" w:hAnsi="Arial MT" w:cs="Arial MT"/>
                <w:color w:val="343F4E"/>
                <w:sz w:val="18"/>
              </w:rPr>
              <w:t>were</w:t>
            </w:r>
            <w:r>
              <w:rPr>
                <w:rFonts w:ascii="Arial MT" w:eastAsia="Arial MT" w:hAnsi="Arial MT" w:cs="Arial MT"/>
                <w:color w:val="343F4E"/>
                <w:spacing w:val="7"/>
                <w:sz w:val="18"/>
              </w:rPr>
              <w:t xml:space="preserve"> </w:t>
            </w:r>
            <w:r>
              <w:rPr>
                <w:rFonts w:ascii="Arial MT" w:eastAsia="Arial MT" w:hAnsi="Arial MT" w:cs="Arial MT"/>
                <w:color w:val="343F4E"/>
                <w:sz w:val="18"/>
              </w:rPr>
              <w:t>able</w:t>
            </w:r>
            <w:r>
              <w:rPr>
                <w:rFonts w:ascii="Arial MT" w:eastAsia="Arial MT" w:hAnsi="Arial MT" w:cs="Arial MT"/>
                <w:color w:val="343F4E"/>
                <w:spacing w:val="8"/>
                <w:sz w:val="18"/>
              </w:rPr>
              <w:t xml:space="preserve"> </w:t>
            </w:r>
            <w:r>
              <w:rPr>
                <w:rFonts w:ascii="Arial MT" w:eastAsia="Arial MT" w:hAnsi="Arial MT" w:cs="Arial MT"/>
                <w:color w:val="343F4E"/>
                <w:sz w:val="18"/>
              </w:rPr>
              <w:t>to</w:t>
            </w:r>
            <w:r>
              <w:rPr>
                <w:rFonts w:ascii="Arial MT" w:eastAsia="Arial MT" w:hAnsi="Arial MT" w:cs="Arial MT"/>
                <w:color w:val="343F4E"/>
                <w:spacing w:val="7"/>
                <w:sz w:val="18"/>
              </w:rPr>
              <w:t xml:space="preserve"> </w:t>
            </w:r>
            <w:r>
              <w:rPr>
                <w:rFonts w:ascii="Arial MT" w:eastAsia="Arial MT" w:hAnsi="Arial MT" w:cs="Arial MT"/>
                <w:color w:val="343F4E"/>
                <w:sz w:val="18"/>
              </w:rPr>
              <w:t>have</w:t>
            </w:r>
            <w:r>
              <w:rPr>
                <w:rFonts w:ascii="Arial MT" w:eastAsia="Arial MT" w:hAnsi="Arial MT" w:cs="Arial MT"/>
                <w:color w:val="343F4E"/>
                <w:spacing w:val="8"/>
                <w:sz w:val="18"/>
              </w:rPr>
              <w:t xml:space="preserve"> </w:t>
            </w:r>
            <w:r>
              <w:rPr>
                <w:rFonts w:ascii="Arial MT" w:eastAsia="Arial MT" w:hAnsi="Arial MT" w:cs="Arial MT"/>
                <w:color w:val="343F4E"/>
                <w:sz w:val="18"/>
              </w:rPr>
              <w:t>in</w:t>
            </w:r>
            <w:r>
              <w:rPr>
                <w:rFonts w:ascii="Arial MT" w:eastAsia="Arial MT" w:hAnsi="Arial MT" w:cs="Arial MT"/>
                <w:color w:val="343F4E"/>
                <w:spacing w:val="7"/>
                <w:sz w:val="18"/>
              </w:rPr>
              <w:t xml:space="preserve"> </w:t>
            </w:r>
            <w:r>
              <w:rPr>
                <w:rFonts w:ascii="Arial MT" w:eastAsia="Arial MT" w:hAnsi="Arial MT" w:cs="Arial MT"/>
                <w:color w:val="343F4E"/>
                <w:sz w:val="18"/>
              </w:rPr>
              <w:t>class</w:t>
            </w:r>
            <w:r>
              <w:rPr>
                <w:rFonts w:ascii="Arial MT" w:eastAsia="Arial MT" w:hAnsi="Arial MT" w:cs="Arial MT"/>
                <w:color w:val="343F4E"/>
                <w:spacing w:val="8"/>
                <w:sz w:val="18"/>
              </w:rPr>
              <w:t xml:space="preserve"> </w:t>
            </w:r>
            <w:r>
              <w:rPr>
                <w:rFonts w:ascii="Arial MT" w:eastAsia="Arial MT" w:hAnsi="Arial MT" w:cs="Arial MT"/>
                <w:color w:val="343F4E"/>
                <w:sz w:val="18"/>
              </w:rPr>
              <w:t>about</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pacing w:val="-2"/>
                <w:sz w:val="18"/>
              </w:rPr>
              <w:t>readings</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It</w:t>
            </w:r>
            <w:r>
              <w:rPr>
                <w:rFonts w:ascii="Arial MT" w:eastAsia="Arial MT" w:hAnsi="Arial MT" w:cs="Arial MT"/>
                <w:color w:val="343F4E"/>
                <w:spacing w:val="-2"/>
                <w:sz w:val="18"/>
              </w:rPr>
              <w:t xml:space="preserve"> </w:t>
            </w:r>
            <w:r>
              <w:rPr>
                <w:rFonts w:ascii="Arial MT" w:eastAsia="Arial MT" w:hAnsi="Arial MT" w:cs="Arial MT"/>
                <w:color w:val="343F4E"/>
                <w:sz w:val="18"/>
              </w:rPr>
              <w:t>was</w:t>
            </w:r>
            <w:r>
              <w:rPr>
                <w:rFonts w:ascii="Arial MT" w:eastAsia="Arial MT" w:hAnsi="Arial MT" w:cs="Arial MT"/>
                <w:color w:val="343F4E"/>
                <w:spacing w:val="-2"/>
                <w:sz w:val="18"/>
              </w:rPr>
              <w:t xml:space="preserve"> </w:t>
            </w:r>
            <w:r>
              <w:rPr>
                <w:rFonts w:ascii="Arial MT" w:eastAsia="Arial MT" w:hAnsi="Arial MT" w:cs="Arial MT"/>
                <w:color w:val="343F4E"/>
                <w:sz w:val="18"/>
              </w:rPr>
              <w:t>very</w:t>
            </w:r>
            <w:r>
              <w:rPr>
                <w:rFonts w:ascii="Arial MT" w:eastAsia="Arial MT" w:hAnsi="Arial MT" w:cs="Arial MT"/>
                <w:color w:val="343F4E"/>
                <w:spacing w:val="-2"/>
                <w:sz w:val="18"/>
              </w:rPr>
              <w:t xml:space="preserve"> </w:t>
            </w:r>
            <w:r>
              <w:rPr>
                <w:rFonts w:ascii="Arial MT" w:eastAsia="Arial MT" w:hAnsi="Arial MT" w:cs="Arial MT"/>
                <w:color w:val="343F4E"/>
                <w:sz w:val="18"/>
              </w:rPr>
              <w:t>fluid</w:t>
            </w:r>
            <w:r>
              <w:rPr>
                <w:rFonts w:ascii="Arial MT" w:eastAsia="Arial MT" w:hAnsi="Arial MT" w:cs="Arial MT"/>
                <w:color w:val="343F4E"/>
                <w:spacing w:val="-2"/>
                <w:sz w:val="18"/>
              </w:rPr>
              <w:t xml:space="preserve"> </w:t>
            </w:r>
            <w:r>
              <w:rPr>
                <w:rFonts w:ascii="Arial MT" w:eastAsia="Arial MT" w:hAnsi="Arial MT" w:cs="Arial MT"/>
                <w:color w:val="343F4E"/>
                <w:sz w:val="18"/>
              </w:rPr>
              <w:t>and</w:t>
            </w:r>
            <w:r>
              <w:rPr>
                <w:rFonts w:ascii="Arial MT" w:eastAsia="Arial MT" w:hAnsi="Arial MT" w:cs="Arial MT"/>
                <w:color w:val="343F4E"/>
                <w:spacing w:val="-1"/>
                <w:sz w:val="18"/>
              </w:rPr>
              <w:t xml:space="preserve"> </w:t>
            </w:r>
            <w:r>
              <w:rPr>
                <w:rFonts w:ascii="Arial MT" w:eastAsia="Arial MT" w:hAnsi="Arial MT" w:cs="Arial MT"/>
                <w:color w:val="343F4E"/>
                <w:spacing w:val="-2"/>
                <w:sz w:val="18"/>
              </w:rPr>
              <w:t>interesting.</w:t>
            </w:r>
          </w:p>
        </w:tc>
      </w:tr>
      <w:tr w:rsidR="0069186F">
        <w:trPr>
          <w:trHeight w:val="506"/>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161"/>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8"/>
                <w:sz w:val="18"/>
              </w:rPr>
              <w:t xml:space="preserve"> </w:t>
            </w:r>
            <w:r>
              <w:rPr>
                <w:rFonts w:ascii="Arial MT" w:eastAsia="Arial MT" w:hAnsi="Arial MT" w:cs="Arial MT"/>
                <w:color w:val="343F4E"/>
                <w:sz w:val="18"/>
              </w:rPr>
              <w:t>really</w:t>
            </w:r>
            <w:r>
              <w:rPr>
                <w:rFonts w:ascii="Arial MT" w:eastAsia="Arial MT" w:hAnsi="Arial MT" w:cs="Arial MT"/>
                <w:color w:val="343F4E"/>
                <w:spacing w:val="8"/>
                <w:sz w:val="18"/>
              </w:rPr>
              <w:t xml:space="preserve"> </w:t>
            </w:r>
            <w:r>
              <w:rPr>
                <w:rFonts w:ascii="Arial MT" w:eastAsia="Arial MT" w:hAnsi="Arial MT" w:cs="Arial MT"/>
                <w:color w:val="343F4E"/>
                <w:sz w:val="18"/>
              </w:rPr>
              <w:t>liked</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z w:val="18"/>
              </w:rPr>
              <w:t>class</w:t>
            </w:r>
            <w:r>
              <w:rPr>
                <w:rFonts w:ascii="Arial MT" w:eastAsia="Arial MT" w:hAnsi="Arial MT" w:cs="Arial MT"/>
                <w:color w:val="343F4E"/>
                <w:spacing w:val="8"/>
                <w:sz w:val="18"/>
              </w:rPr>
              <w:t xml:space="preserve"> </w:t>
            </w:r>
            <w:r>
              <w:rPr>
                <w:rFonts w:ascii="Arial MT" w:eastAsia="Arial MT" w:hAnsi="Arial MT" w:cs="Arial MT"/>
                <w:color w:val="343F4E"/>
                <w:sz w:val="18"/>
              </w:rPr>
              <w:t>lectures</w:t>
            </w:r>
            <w:r>
              <w:rPr>
                <w:rFonts w:ascii="Arial MT" w:eastAsia="Arial MT" w:hAnsi="Arial MT" w:cs="Arial MT"/>
                <w:color w:val="343F4E"/>
                <w:spacing w:val="7"/>
                <w:sz w:val="18"/>
              </w:rPr>
              <w:t xml:space="preserve"> </w:t>
            </w:r>
            <w:r>
              <w:rPr>
                <w:rFonts w:ascii="Arial MT" w:eastAsia="Arial MT" w:hAnsi="Arial MT" w:cs="Arial MT"/>
                <w:color w:val="343F4E"/>
                <w:sz w:val="18"/>
              </w:rPr>
              <w:t>and</w:t>
            </w:r>
            <w:r>
              <w:rPr>
                <w:rFonts w:ascii="Arial MT" w:eastAsia="Arial MT" w:hAnsi="Arial MT" w:cs="Arial MT"/>
                <w:color w:val="343F4E"/>
                <w:spacing w:val="8"/>
                <w:sz w:val="18"/>
              </w:rPr>
              <w:t xml:space="preserve"> </w:t>
            </w:r>
            <w:r>
              <w:rPr>
                <w:rFonts w:ascii="Arial MT" w:eastAsia="Arial MT" w:hAnsi="Arial MT" w:cs="Arial MT"/>
                <w:color w:val="343F4E"/>
                <w:sz w:val="18"/>
              </w:rPr>
              <w:t>discussions,</w:t>
            </w:r>
            <w:r>
              <w:rPr>
                <w:rFonts w:ascii="Arial MT" w:eastAsia="Arial MT" w:hAnsi="Arial MT" w:cs="Arial MT"/>
                <w:color w:val="343F4E"/>
                <w:spacing w:val="8"/>
                <w:sz w:val="18"/>
              </w:rPr>
              <w:t xml:space="preserve"> </w:t>
            </w:r>
            <w:r>
              <w:rPr>
                <w:rFonts w:ascii="Arial MT" w:eastAsia="Arial MT" w:hAnsi="Arial MT" w:cs="Arial MT"/>
                <w:color w:val="343F4E"/>
                <w:sz w:val="18"/>
              </w:rPr>
              <w:t>because</w:t>
            </w:r>
            <w:r>
              <w:rPr>
                <w:rFonts w:ascii="Arial MT" w:eastAsia="Arial MT" w:hAnsi="Arial MT" w:cs="Arial MT"/>
                <w:color w:val="343F4E"/>
                <w:spacing w:val="7"/>
                <w:sz w:val="18"/>
              </w:rPr>
              <w:t xml:space="preserve"> </w:t>
            </w:r>
            <w:r>
              <w:rPr>
                <w:rFonts w:ascii="Arial MT" w:eastAsia="Arial MT" w:hAnsi="Arial MT" w:cs="Arial MT"/>
                <w:color w:val="343F4E"/>
                <w:sz w:val="18"/>
              </w:rPr>
              <w:t>I</w:t>
            </w:r>
            <w:r>
              <w:rPr>
                <w:rFonts w:ascii="Arial MT" w:eastAsia="Arial MT" w:hAnsi="Arial MT" w:cs="Arial MT"/>
                <w:color w:val="343F4E"/>
                <w:spacing w:val="8"/>
                <w:sz w:val="18"/>
              </w:rPr>
              <w:t xml:space="preserve"> </w:t>
            </w:r>
            <w:r>
              <w:rPr>
                <w:rFonts w:ascii="Arial MT" w:eastAsia="Arial MT" w:hAnsi="Arial MT" w:cs="Arial MT"/>
                <w:color w:val="343F4E"/>
                <w:sz w:val="18"/>
              </w:rPr>
              <w:t>would</w:t>
            </w:r>
            <w:r>
              <w:rPr>
                <w:rFonts w:ascii="Arial MT" w:eastAsia="Arial MT" w:hAnsi="Arial MT" w:cs="Arial MT"/>
                <w:color w:val="343F4E"/>
                <w:spacing w:val="8"/>
                <w:sz w:val="18"/>
              </w:rPr>
              <w:t xml:space="preserve"> </w:t>
            </w:r>
            <w:r>
              <w:rPr>
                <w:rFonts w:ascii="Arial MT" w:eastAsia="Arial MT" w:hAnsi="Arial MT" w:cs="Arial MT"/>
                <w:color w:val="343F4E"/>
                <w:sz w:val="18"/>
              </w:rPr>
              <w:t>always</w:t>
            </w:r>
            <w:r>
              <w:rPr>
                <w:rFonts w:ascii="Arial MT" w:eastAsia="Arial MT" w:hAnsi="Arial MT" w:cs="Arial MT"/>
                <w:color w:val="343F4E"/>
                <w:spacing w:val="7"/>
                <w:sz w:val="18"/>
              </w:rPr>
              <w:t xml:space="preserve"> </w:t>
            </w:r>
            <w:r>
              <w:rPr>
                <w:rFonts w:ascii="Arial MT" w:eastAsia="Arial MT" w:hAnsi="Arial MT" w:cs="Arial MT"/>
                <w:color w:val="343F4E"/>
                <w:sz w:val="18"/>
              </w:rPr>
              <w:t>know</w:t>
            </w:r>
            <w:r>
              <w:rPr>
                <w:rFonts w:ascii="Arial MT" w:eastAsia="Arial MT" w:hAnsi="Arial MT" w:cs="Arial MT"/>
                <w:color w:val="343F4E"/>
                <w:spacing w:val="8"/>
                <w:sz w:val="18"/>
              </w:rPr>
              <w:t xml:space="preserve"> </w:t>
            </w:r>
            <w:r>
              <w:rPr>
                <w:rFonts w:ascii="Arial MT" w:eastAsia="Arial MT" w:hAnsi="Arial MT" w:cs="Arial MT"/>
                <w:color w:val="343F4E"/>
                <w:sz w:val="18"/>
              </w:rPr>
              <w:t>that</w:t>
            </w:r>
            <w:r>
              <w:rPr>
                <w:rFonts w:ascii="Arial MT" w:eastAsia="Arial MT" w:hAnsi="Arial MT" w:cs="Arial MT"/>
                <w:color w:val="343F4E"/>
                <w:spacing w:val="8"/>
                <w:sz w:val="18"/>
              </w:rPr>
              <w:t xml:space="preserve"> </w:t>
            </w:r>
            <w:r>
              <w:rPr>
                <w:rFonts w:ascii="Arial MT" w:eastAsia="Arial MT" w:hAnsi="Arial MT" w:cs="Arial MT"/>
                <w:color w:val="343F4E"/>
                <w:sz w:val="18"/>
              </w:rPr>
              <w:t>if</w:t>
            </w:r>
            <w:r>
              <w:rPr>
                <w:rFonts w:ascii="Arial MT" w:eastAsia="Arial MT" w:hAnsi="Arial MT" w:cs="Arial MT"/>
                <w:color w:val="343F4E"/>
                <w:spacing w:val="7"/>
                <w:sz w:val="18"/>
              </w:rPr>
              <w:t xml:space="preserve"> </w:t>
            </w:r>
            <w:r>
              <w:rPr>
                <w:rFonts w:ascii="Arial MT" w:eastAsia="Arial MT" w:hAnsi="Arial MT" w:cs="Arial MT"/>
                <w:color w:val="343F4E"/>
                <w:sz w:val="18"/>
              </w:rPr>
              <w:t>I</w:t>
            </w:r>
            <w:r>
              <w:rPr>
                <w:rFonts w:ascii="Arial MT" w:eastAsia="Arial MT" w:hAnsi="Arial MT" w:cs="Arial MT"/>
                <w:color w:val="343F4E"/>
                <w:spacing w:val="8"/>
                <w:sz w:val="18"/>
              </w:rPr>
              <w:t xml:space="preserve"> </w:t>
            </w:r>
            <w:r>
              <w:rPr>
                <w:rFonts w:ascii="Arial MT" w:eastAsia="Arial MT" w:hAnsi="Arial MT" w:cs="Arial MT"/>
                <w:color w:val="343F4E"/>
                <w:sz w:val="18"/>
              </w:rPr>
              <w:t>didn't</w:t>
            </w:r>
            <w:r>
              <w:rPr>
                <w:rFonts w:ascii="Arial MT" w:eastAsia="Arial MT" w:hAnsi="Arial MT" w:cs="Arial MT"/>
                <w:color w:val="343F4E"/>
                <w:spacing w:val="8"/>
                <w:sz w:val="18"/>
              </w:rPr>
              <w:t xml:space="preserve"> </w:t>
            </w:r>
            <w:r>
              <w:rPr>
                <w:rFonts w:ascii="Arial MT" w:eastAsia="Arial MT" w:hAnsi="Arial MT" w:cs="Arial MT"/>
                <w:color w:val="343F4E"/>
                <w:sz w:val="18"/>
              </w:rPr>
              <w:t>understand</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z w:val="18"/>
              </w:rPr>
              <w:t>paper</w:t>
            </w:r>
            <w:r>
              <w:rPr>
                <w:rFonts w:ascii="Arial MT" w:eastAsia="Arial MT" w:hAnsi="Arial MT" w:cs="Arial MT"/>
                <w:color w:val="343F4E"/>
                <w:spacing w:val="8"/>
                <w:sz w:val="18"/>
              </w:rPr>
              <w:t xml:space="preserve"> </w:t>
            </w:r>
            <w:r>
              <w:rPr>
                <w:rFonts w:ascii="Arial MT" w:eastAsia="Arial MT" w:hAnsi="Arial MT" w:cs="Arial MT"/>
                <w:color w:val="343F4E"/>
                <w:sz w:val="18"/>
              </w:rPr>
              <w:t>when</w:t>
            </w:r>
            <w:r>
              <w:rPr>
                <w:rFonts w:ascii="Arial MT" w:eastAsia="Arial MT" w:hAnsi="Arial MT" w:cs="Arial MT"/>
                <w:color w:val="343F4E"/>
                <w:spacing w:val="7"/>
                <w:sz w:val="18"/>
              </w:rPr>
              <w:t xml:space="preserve"> </w:t>
            </w:r>
            <w:r>
              <w:rPr>
                <w:rFonts w:ascii="Arial MT" w:eastAsia="Arial MT" w:hAnsi="Arial MT" w:cs="Arial MT"/>
                <w:color w:val="343F4E"/>
                <w:sz w:val="18"/>
              </w:rPr>
              <w:t>I</w:t>
            </w:r>
            <w:r>
              <w:rPr>
                <w:rFonts w:ascii="Arial MT" w:eastAsia="Arial MT" w:hAnsi="Arial MT" w:cs="Arial MT"/>
                <w:color w:val="343F4E"/>
                <w:spacing w:val="8"/>
                <w:sz w:val="18"/>
              </w:rPr>
              <w:t xml:space="preserve"> </w:t>
            </w:r>
            <w:r>
              <w:rPr>
                <w:rFonts w:ascii="Arial MT" w:eastAsia="Arial MT" w:hAnsi="Arial MT" w:cs="Arial MT"/>
                <w:color w:val="343F4E"/>
                <w:sz w:val="18"/>
              </w:rPr>
              <w:t>first</w:t>
            </w:r>
            <w:r>
              <w:rPr>
                <w:rFonts w:ascii="Arial MT" w:eastAsia="Arial MT" w:hAnsi="Arial MT" w:cs="Arial MT"/>
                <w:color w:val="343F4E"/>
                <w:spacing w:val="8"/>
                <w:sz w:val="18"/>
              </w:rPr>
              <w:t xml:space="preserve"> </w:t>
            </w:r>
            <w:r>
              <w:rPr>
                <w:rFonts w:ascii="Arial MT" w:eastAsia="Arial MT" w:hAnsi="Arial MT" w:cs="Arial MT"/>
                <w:color w:val="343F4E"/>
                <w:sz w:val="18"/>
              </w:rPr>
              <w:t xml:space="preserve">read it that in </w:t>
            </w:r>
            <w:proofErr w:type="gramStart"/>
            <w:r>
              <w:rPr>
                <w:rFonts w:ascii="Arial MT" w:eastAsia="Arial MT" w:hAnsi="Arial MT" w:cs="Arial MT"/>
                <w:color w:val="343F4E"/>
                <w:sz w:val="18"/>
              </w:rPr>
              <w:t>class</w:t>
            </w:r>
            <w:proofErr w:type="gramEnd"/>
            <w:r>
              <w:rPr>
                <w:rFonts w:ascii="Arial MT" w:eastAsia="Arial MT" w:hAnsi="Arial MT" w:cs="Arial MT"/>
                <w:color w:val="343F4E"/>
                <w:sz w:val="18"/>
              </w:rPr>
              <w:t xml:space="preserve"> she would be able to explain it well.</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2"/>
                <w:sz w:val="18"/>
              </w:rPr>
              <w:t>Flexible</w:t>
            </w:r>
          </w:p>
        </w:tc>
      </w:tr>
      <w:tr w:rsidR="0069186F">
        <w:trPr>
          <w:trHeight w:val="506"/>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161"/>
              <w:rPr>
                <w:rFonts w:ascii="Arial MT" w:eastAsia="Arial MT" w:hAnsi="Arial MT" w:cs="Arial MT"/>
                <w:sz w:val="18"/>
              </w:rPr>
            </w:pPr>
            <w:r>
              <w:rPr>
                <w:rFonts w:ascii="Arial MT" w:eastAsia="Arial MT" w:hAnsi="Arial MT" w:cs="Arial MT"/>
                <w:color w:val="343F4E"/>
                <w:sz w:val="18"/>
              </w:rPr>
              <w:t>I liked writing papers rather than exams because it encouraged me to engage with course material more. Professor was very available and helped answer questions</w:t>
            </w:r>
          </w:p>
        </w:tc>
      </w:tr>
      <w:tr w:rsidR="0069186F">
        <w:trPr>
          <w:trHeight w:val="730"/>
        </w:trPr>
        <w:tc>
          <w:tcPr>
            <w:tcW w:w="10868" w:type="dxa"/>
            <w:tcBorders>
              <w:top w:val="single" w:sz="6" w:space="0" w:color="D6DEE0"/>
              <w:bottom w:val="single" w:sz="6" w:space="0" w:color="D6DEE0"/>
            </w:tcBorders>
          </w:tcPr>
          <w:p w:rsidR="0069186F" w:rsidRDefault="00000000">
            <w:pPr>
              <w:spacing w:before="27" w:line="220" w:lineRule="atLeast"/>
              <w:ind w:left="96" w:right="493"/>
              <w:jc w:val="both"/>
              <w:rPr>
                <w:rFonts w:ascii="Arial MT" w:eastAsia="Arial MT" w:hAnsi="Arial MT" w:cs="Arial MT"/>
                <w:sz w:val="18"/>
              </w:rPr>
            </w:pPr>
            <w:r>
              <w:rPr>
                <w:rFonts w:ascii="Arial MT" w:eastAsia="Arial MT" w:hAnsi="Arial MT" w:cs="Arial MT"/>
                <w:color w:val="343F4E"/>
                <w:sz w:val="18"/>
              </w:rPr>
              <w:t xml:space="preserve">I think Professor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is incredibly knowledgeable and passionate about the course's subject matter which makes it more interesting and makes me want to pay attention! Plus is </w:t>
            </w:r>
            <w:proofErr w:type="gramStart"/>
            <w:r>
              <w:rPr>
                <w:rFonts w:ascii="Arial MT" w:eastAsia="Arial MT" w:hAnsi="Arial MT" w:cs="Arial MT"/>
                <w:color w:val="343F4E"/>
                <w:sz w:val="18"/>
              </w:rPr>
              <w:t>think</w:t>
            </w:r>
            <w:proofErr w:type="gramEnd"/>
            <w:r>
              <w:rPr>
                <w:rFonts w:ascii="Arial MT" w:eastAsia="Arial MT" w:hAnsi="Arial MT" w:cs="Arial MT"/>
                <w:color w:val="343F4E"/>
                <w:sz w:val="18"/>
              </w:rPr>
              <w:t xml:space="preserve"> the material is very relevant and important and it is stuff everyone should learn at some point.</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7"/>
                <w:sz w:val="18"/>
              </w:rPr>
              <w:t xml:space="preserve"> </w:t>
            </w:r>
            <w:r>
              <w:rPr>
                <w:rFonts w:ascii="Arial MT" w:eastAsia="Arial MT" w:hAnsi="Arial MT" w:cs="Arial MT"/>
                <w:color w:val="343F4E"/>
                <w:sz w:val="18"/>
              </w:rPr>
              <w:t>liked</w:t>
            </w:r>
            <w:r>
              <w:rPr>
                <w:rFonts w:ascii="Arial MT" w:eastAsia="Arial MT" w:hAnsi="Arial MT" w:cs="Arial MT"/>
                <w:color w:val="343F4E"/>
                <w:spacing w:val="8"/>
                <w:sz w:val="18"/>
              </w:rPr>
              <w:t xml:space="preserve"> </w:t>
            </w:r>
            <w:r>
              <w:rPr>
                <w:rFonts w:ascii="Arial MT" w:eastAsia="Arial MT" w:hAnsi="Arial MT" w:cs="Arial MT"/>
                <w:color w:val="343F4E"/>
                <w:sz w:val="18"/>
              </w:rPr>
              <w:t>that</w:t>
            </w:r>
            <w:r>
              <w:rPr>
                <w:rFonts w:ascii="Arial MT" w:eastAsia="Arial MT" w:hAnsi="Arial MT" w:cs="Arial MT"/>
                <w:color w:val="343F4E"/>
                <w:spacing w:val="8"/>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z w:val="18"/>
              </w:rPr>
              <w:t>discussions</w:t>
            </w:r>
            <w:r>
              <w:rPr>
                <w:rFonts w:ascii="Arial MT" w:eastAsia="Arial MT" w:hAnsi="Arial MT" w:cs="Arial MT"/>
                <w:color w:val="343F4E"/>
                <w:spacing w:val="8"/>
                <w:sz w:val="18"/>
              </w:rPr>
              <w:t xml:space="preserve"> </w:t>
            </w:r>
            <w:r>
              <w:rPr>
                <w:rFonts w:ascii="Arial MT" w:eastAsia="Arial MT" w:hAnsi="Arial MT" w:cs="Arial MT"/>
                <w:color w:val="343F4E"/>
                <w:sz w:val="18"/>
              </w:rPr>
              <w:t>were</w:t>
            </w:r>
            <w:r>
              <w:rPr>
                <w:rFonts w:ascii="Arial MT" w:eastAsia="Arial MT" w:hAnsi="Arial MT" w:cs="Arial MT"/>
                <w:color w:val="343F4E"/>
                <w:spacing w:val="8"/>
                <w:sz w:val="18"/>
              </w:rPr>
              <w:t xml:space="preserve"> </w:t>
            </w:r>
            <w:r>
              <w:rPr>
                <w:rFonts w:ascii="Arial MT" w:eastAsia="Arial MT" w:hAnsi="Arial MT" w:cs="Arial MT"/>
                <w:color w:val="343F4E"/>
                <w:sz w:val="18"/>
              </w:rPr>
              <w:t>always</w:t>
            </w:r>
            <w:r>
              <w:rPr>
                <w:rFonts w:ascii="Arial MT" w:eastAsia="Arial MT" w:hAnsi="Arial MT" w:cs="Arial MT"/>
                <w:color w:val="343F4E"/>
                <w:spacing w:val="7"/>
                <w:sz w:val="18"/>
              </w:rPr>
              <w:t xml:space="preserve"> </w:t>
            </w:r>
            <w:r>
              <w:rPr>
                <w:rFonts w:ascii="Arial MT" w:eastAsia="Arial MT" w:hAnsi="Arial MT" w:cs="Arial MT"/>
                <w:color w:val="343F4E"/>
                <w:sz w:val="18"/>
              </w:rPr>
              <w:t>engaging</w:t>
            </w:r>
            <w:r>
              <w:rPr>
                <w:rFonts w:ascii="Arial MT" w:eastAsia="Arial MT" w:hAnsi="Arial MT" w:cs="Arial MT"/>
                <w:color w:val="343F4E"/>
                <w:spacing w:val="8"/>
                <w:sz w:val="18"/>
              </w:rPr>
              <w:t xml:space="preserve"> </w:t>
            </w:r>
            <w:r>
              <w:rPr>
                <w:rFonts w:ascii="Arial MT" w:eastAsia="Arial MT" w:hAnsi="Arial MT" w:cs="Arial MT"/>
                <w:color w:val="343F4E"/>
                <w:sz w:val="18"/>
              </w:rPr>
              <w:t>and</w:t>
            </w:r>
            <w:r>
              <w:rPr>
                <w:rFonts w:ascii="Arial MT" w:eastAsia="Arial MT" w:hAnsi="Arial MT" w:cs="Arial MT"/>
                <w:color w:val="343F4E"/>
                <w:spacing w:val="8"/>
                <w:sz w:val="18"/>
              </w:rPr>
              <w:t xml:space="preserve"> </w:t>
            </w:r>
            <w:r>
              <w:rPr>
                <w:rFonts w:ascii="Arial MT" w:eastAsia="Arial MT" w:hAnsi="Arial MT" w:cs="Arial MT"/>
                <w:color w:val="343F4E"/>
                <w:sz w:val="18"/>
              </w:rPr>
              <w:t>we</w:t>
            </w:r>
            <w:r>
              <w:rPr>
                <w:rFonts w:ascii="Arial MT" w:eastAsia="Arial MT" w:hAnsi="Arial MT" w:cs="Arial MT"/>
                <w:color w:val="343F4E"/>
                <w:spacing w:val="8"/>
                <w:sz w:val="18"/>
              </w:rPr>
              <w:t xml:space="preserve"> </w:t>
            </w:r>
            <w:r>
              <w:rPr>
                <w:rFonts w:ascii="Arial MT" w:eastAsia="Arial MT" w:hAnsi="Arial MT" w:cs="Arial MT"/>
                <w:color w:val="343F4E"/>
                <w:sz w:val="18"/>
              </w:rPr>
              <w:t>talked</w:t>
            </w:r>
            <w:r>
              <w:rPr>
                <w:rFonts w:ascii="Arial MT" w:eastAsia="Arial MT" w:hAnsi="Arial MT" w:cs="Arial MT"/>
                <w:color w:val="343F4E"/>
                <w:spacing w:val="8"/>
                <w:sz w:val="18"/>
              </w:rPr>
              <w:t xml:space="preserve"> </w:t>
            </w:r>
            <w:r>
              <w:rPr>
                <w:rFonts w:ascii="Arial MT" w:eastAsia="Arial MT" w:hAnsi="Arial MT" w:cs="Arial MT"/>
                <w:color w:val="343F4E"/>
                <w:sz w:val="18"/>
              </w:rPr>
              <w:t>about</w:t>
            </w:r>
            <w:r>
              <w:rPr>
                <w:rFonts w:ascii="Arial MT" w:eastAsia="Arial MT" w:hAnsi="Arial MT" w:cs="Arial MT"/>
                <w:color w:val="343F4E"/>
                <w:spacing w:val="8"/>
                <w:sz w:val="18"/>
              </w:rPr>
              <w:t xml:space="preserve"> </w:t>
            </w:r>
            <w:r>
              <w:rPr>
                <w:rFonts w:ascii="Arial MT" w:eastAsia="Arial MT" w:hAnsi="Arial MT" w:cs="Arial MT"/>
                <w:color w:val="343F4E"/>
                <w:sz w:val="18"/>
              </w:rPr>
              <w:t>important</w:t>
            </w:r>
            <w:r>
              <w:rPr>
                <w:rFonts w:ascii="Arial MT" w:eastAsia="Arial MT" w:hAnsi="Arial MT" w:cs="Arial MT"/>
                <w:color w:val="343F4E"/>
                <w:spacing w:val="8"/>
                <w:sz w:val="18"/>
              </w:rPr>
              <w:t xml:space="preserve"> </w:t>
            </w:r>
            <w:r>
              <w:rPr>
                <w:rFonts w:ascii="Arial MT" w:eastAsia="Arial MT" w:hAnsi="Arial MT" w:cs="Arial MT"/>
                <w:color w:val="343F4E"/>
                <w:spacing w:val="-2"/>
                <w:sz w:val="18"/>
              </w:rPr>
              <w:t>topics</w:t>
            </w:r>
          </w:p>
        </w:tc>
      </w:tr>
      <w:tr w:rsidR="0069186F">
        <w:trPr>
          <w:trHeight w:val="506"/>
        </w:trPr>
        <w:tc>
          <w:tcPr>
            <w:tcW w:w="10868" w:type="dxa"/>
            <w:tcBorders>
              <w:top w:val="single" w:sz="6" w:space="0" w:color="D6DEE0"/>
              <w:bottom w:val="single" w:sz="6" w:space="0" w:color="D6DEE0"/>
            </w:tcBorders>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343F4E"/>
                <w:sz w:val="18"/>
              </w:rPr>
              <w:t>I liked that the only assignments we had were the readings for class and the papers. I loved that my instructor was so sweet and understanding. She also is a really great speaker and gives great lectures that help us understand the readings better.</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She</w:t>
            </w:r>
            <w:r>
              <w:rPr>
                <w:rFonts w:ascii="Arial MT" w:eastAsia="Arial MT" w:hAnsi="Arial MT" w:cs="Arial MT"/>
                <w:color w:val="343F4E"/>
                <w:spacing w:val="7"/>
                <w:sz w:val="18"/>
              </w:rPr>
              <w:t xml:space="preserve"> </w:t>
            </w:r>
            <w:r>
              <w:rPr>
                <w:rFonts w:ascii="Arial MT" w:eastAsia="Arial MT" w:hAnsi="Arial MT" w:cs="Arial MT"/>
                <w:color w:val="343F4E"/>
                <w:sz w:val="18"/>
              </w:rPr>
              <w:t>was</w:t>
            </w:r>
            <w:r>
              <w:rPr>
                <w:rFonts w:ascii="Arial MT" w:eastAsia="Arial MT" w:hAnsi="Arial MT" w:cs="Arial MT"/>
                <w:color w:val="343F4E"/>
                <w:spacing w:val="7"/>
                <w:sz w:val="18"/>
              </w:rPr>
              <w:t xml:space="preserve"> </w:t>
            </w:r>
            <w:r>
              <w:rPr>
                <w:rFonts w:ascii="Arial MT" w:eastAsia="Arial MT" w:hAnsi="Arial MT" w:cs="Arial MT"/>
                <w:color w:val="343F4E"/>
                <w:sz w:val="18"/>
              </w:rPr>
              <w:t>very</w:t>
            </w:r>
            <w:r>
              <w:rPr>
                <w:rFonts w:ascii="Arial MT" w:eastAsia="Arial MT" w:hAnsi="Arial MT" w:cs="Arial MT"/>
                <w:color w:val="343F4E"/>
                <w:spacing w:val="7"/>
                <w:sz w:val="18"/>
              </w:rPr>
              <w:t xml:space="preserve"> </w:t>
            </w:r>
            <w:r>
              <w:rPr>
                <w:rFonts w:ascii="Arial MT" w:eastAsia="Arial MT" w:hAnsi="Arial MT" w:cs="Arial MT"/>
                <w:color w:val="343F4E"/>
                <w:sz w:val="18"/>
              </w:rPr>
              <w:t>passionate</w:t>
            </w:r>
            <w:r>
              <w:rPr>
                <w:rFonts w:ascii="Arial MT" w:eastAsia="Arial MT" w:hAnsi="Arial MT" w:cs="Arial MT"/>
                <w:color w:val="343F4E"/>
                <w:spacing w:val="8"/>
                <w:sz w:val="18"/>
              </w:rPr>
              <w:t xml:space="preserve"> </w:t>
            </w:r>
            <w:r>
              <w:rPr>
                <w:rFonts w:ascii="Arial MT" w:eastAsia="Arial MT" w:hAnsi="Arial MT" w:cs="Arial MT"/>
                <w:color w:val="343F4E"/>
                <w:sz w:val="18"/>
              </w:rPr>
              <w:t>about</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7"/>
                <w:sz w:val="18"/>
              </w:rPr>
              <w:t xml:space="preserve"> </w:t>
            </w:r>
            <w:r>
              <w:rPr>
                <w:rFonts w:ascii="Arial MT" w:eastAsia="Arial MT" w:hAnsi="Arial MT" w:cs="Arial MT"/>
                <w:color w:val="343F4E"/>
                <w:sz w:val="18"/>
              </w:rPr>
              <w:t>course</w:t>
            </w:r>
            <w:r>
              <w:rPr>
                <w:rFonts w:ascii="Arial MT" w:eastAsia="Arial MT" w:hAnsi="Arial MT" w:cs="Arial MT"/>
                <w:color w:val="343F4E"/>
                <w:spacing w:val="8"/>
                <w:sz w:val="18"/>
              </w:rPr>
              <w:t xml:space="preserve"> </w:t>
            </w:r>
            <w:r>
              <w:rPr>
                <w:rFonts w:ascii="Arial MT" w:eastAsia="Arial MT" w:hAnsi="Arial MT" w:cs="Arial MT"/>
                <w:color w:val="343F4E"/>
                <w:spacing w:val="-2"/>
                <w:sz w:val="18"/>
              </w:rPr>
              <w:t>material.</w:t>
            </w:r>
          </w:p>
        </w:tc>
      </w:tr>
      <w:tr w:rsidR="0069186F">
        <w:trPr>
          <w:trHeight w:val="730"/>
        </w:trPr>
        <w:tc>
          <w:tcPr>
            <w:tcW w:w="10868" w:type="dxa"/>
            <w:tcBorders>
              <w:top w:val="single" w:sz="6" w:space="0" w:color="D6DEE0"/>
              <w:bottom w:val="single" w:sz="6" w:space="0" w:color="D6DEE0"/>
            </w:tcBorders>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343F4E"/>
                <w:sz w:val="18"/>
              </w:rPr>
              <w:t>Martina is very good–natured, and she seems very excited and interested in discussions and what we have to say during them. She really knows what she's talking about, and there weren't any moments where I felt hesitant to express thoughts or opinions. The classwork was pretty simple, the papers were not difficult, and the readings were interesting and relevant.</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She</w:t>
            </w:r>
            <w:r>
              <w:rPr>
                <w:rFonts w:ascii="Arial MT" w:eastAsia="Arial MT" w:hAnsi="Arial MT" w:cs="Arial MT"/>
                <w:color w:val="343F4E"/>
                <w:spacing w:val="1"/>
                <w:sz w:val="18"/>
              </w:rPr>
              <w:t xml:space="preserve"> </w:t>
            </w:r>
            <w:r>
              <w:rPr>
                <w:rFonts w:ascii="Arial MT" w:eastAsia="Arial MT" w:hAnsi="Arial MT" w:cs="Arial MT"/>
                <w:color w:val="343F4E"/>
                <w:sz w:val="18"/>
              </w:rPr>
              <w:t>was</w:t>
            </w:r>
            <w:r>
              <w:rPr>
                <w:rFonts w:ascii="Arial MT" w:eastAsia="Arial MT" w:hAnsi="Arial MT" w:cs="Arial MT"/>
                <w:color w:val="343F4E"/>
                <w:spacing w:val="1"/>
                <w:sz w:val="18"/>
              </w:rPr>
              <w:t xml:space="preserve"> </w:t>
            </w:r>
            <w:r>
              <w:rPr>
                <w:rFonts w:ascii="Arial MT" w:eastAsia="Arial MT" w:hAnsi="Arial MT" w:cs="Arial MT"/>
                <w:color w:val="343F4E"/>
                <w:sz w:val="18"/>
              </w:rPr>
              <w:t>very</w:t>
            </w:r>
            <w:r>
              <w:rPr>
                <w:rFonts w:ascii="Arial MT" w:eastAsia="Arial MT" w:hAnsi="Arial MT" w:cs="Arial MT"/>
                <w:color w:val="343F4E"/>
                <w:spacing w:val="2"/>
                <w:sz w:val="18"/>
              </w:rPr>
              <w:t xml:space="preserve"> </w:t>
            </w:r>
            <w:r>
              <w:rPr>
                <w:rFonts w:ascii="Arial MT" w:eastAsia="Arial MT" w:hAnsi="Arial MT" w:cs="Arial MT"/>
                <w:color w:val="343F4E"/>
                <w:sz w:val="18"/>
              </w:rPr>
              <w:t>positive</w:t>
            </w:r>
            <w:r>
              <w:rPr>
                <w:rFonts w:ascii="Arial MT" w:eastAsia="Arial MT" w:hAnsi="Arial MT" w:cs="Arial MT"/>
                <w:color w:val="343F4E"/>
                <w:spacing w:val="1"/>
                <w:sz w:val="18"/>
              </w:rPr>
              <w:t xml:space="preserve"> </w:t>
            </w:r>
            <w:r>
              <w:rPr>
                <w:rFonts w:ascii="Arial MT" w:eastAsia="Arial MT" w:hAnsi="Arial MT" w:cs="Arial MT"/>
                <w:color w:val="343F4E"/>
                <w:sz w:val="18"/>
              </w:rPr>
              <w:t>and</w:t>
            </w:r>
            <w:r>
              <w:rPr>
                <w:rFonts w:ascii="Arial MT" w:eastAsia="Arial MT" w:hAnsi="Arial MT" w:cs="Arial MT"/>
                <w:color w:val="343F4E"/>
                <w:spacing w:val="2"/>
                <w:sz w:val="18"/>
              </w:rPr>
              <w:t xml:space="preserve"> </w:t>
            </w:r>
            <w:r>
              <w:rPr>
                <w:rFonts w:ascii="Arial MT" w:eastAsia="Arial MT" w:hAnsi="Arial MT" w:cs="Arial MT"/>
                <w:color w:val="343F4E"/>
                <w:sz w:val="18"/>
              </w:rPr>
              <w:t>showed</w:t>
            </w:r>
            <w:r>
              <w:rPr>
                <w:rFonts w:ascii="Arial MT" w:eastAsia="Arial MT" w:hAnsi="Arial MT" w:cs="Arial MT"/>
                <w:color w:val="343F4E"/>
                <w:spacing w:val="1"/>
                <w:sz w:val="18"/>
              </w:rPr>
              <w:t xml:space="preserve"> </w:t>
            </w:r>
            <w:r>
              <w:rPr>
                <w:rFonts w:ascii="Arial MT" w:eastAsia="Arial MT" w:hAnsi="Arial MT" w:cs="Arial MT"/>
                <w:color w:val="343F4E"/>
                <w:sz w:val="18"/>
              </w:rPr>
              <w:t>a</w:t>
            </w:r>
            <w:r>
              <w:rPr>
                <w:rFonts w:ascii="Arial MT" w:eastAsia="Arial MT" w:hAnsi="Arial MT" w:cs="Arial MT"/>
                <w:color w:val="343F4E"/>
                <w:spacing w:val="1"/>
                <w:sz w:val="18"/>
              </w:rPr>
              <w:t xml:space="preserve"> </w:t>
            </w:r>
            <w:r>
              <w:rPr>
                <w:rFonts w:ascii="Arial MT" w:eastAsia="Arial MT" w:hAnsi="Arial MT" w:cs="Arial MT"/>
                <w:color w:val="343F4E"/>
                <w:sz w:val="18"/>
              </w:rPr>
              <w:t>lot</w:t>
            </w:r>
            <w:r>
              <w:rPr>
                <w:rFonts w:ascii="Arial MT" w:eastAsia="Arial MT" w:hAnsi="Arial MT" w:cs="Arial MT"/>
                <w:color w:val="343F4E"/>
                <w:spacing w:val="2"/>
                <w:sz w:val="18"/>
              </w:rPr>
              <w:t xml:space="preserve"> </w:t>
            </w:r>
            <w:r>
              <w:rPr>
                <w:rFonts w:ascii="Arial MT" w:eastAsia="Arial MT" w:hAnsi="Arial MT" w:cs="Arial MT"/>
                <w:color w:val="343F4E"/>
                <w:sz w:val="18"/>
              </w:rPr>
              <w:t>of</w:t>
            </w:r>
            <w:r>
              <w:rPr>
                <w:rFonts w:ascii="Arial MT" w:eastAsia="Arial MT" w:hAnsi="Arial MT" w:cs="Arial MT"/>
                <w:color w:val="343F4E"/>
                <w:spacing w:val="1"/>
                <w:sz w:val="18"/>
              </w:rPr>
              <w:t xml:space="preserve"> </w:t>
            </w:r>
            <w:r>
              <w:rPr>
                <w:rFonts w:ascii="Arial MT" w:eastAsia="Arial MT" w:hAnsi="Arial MT" w:cs="Arial MT"/>
                <w:color w:val="343F4E"/>
                <w:sz w:val="18"/>
              </w:rPr>
              <w:t>energy</w:t>
            </w:r>
            <w:r>
              <w:rPr>
                <w:rFonts w:ascii="Arial MT" w:eastAsia="Arial MT" w:hAnsi="Arial MT" w:cs="Arial MT"/>
                <w:color w:val="343F4E"/>
                <w:spacing w:val="2"/>
                <w:sz w:val="18"/>
              </w:rPr>
              <w:t xml:space="preserve"> </w:t>
            </w:r>
            <w:r>
              <w:rPr>
                <w:rFonts w:ascii="Arial MT" w:eastAsia="Arial MT" w:hAnsi="Arial MT" w:cs="Arial MT"/>
                <w:color w:val="343F4E"/>
                <w:sz w:val="18"/>
              </w:rPr>
              <w:t>about</w:t>
            </w:r>
            <w:r>
              <w:rPr>
                <w:rFonts w:ascii="Arial MT" w:eastAsia="Arial MT" w:hAnsi="Arial MT" w:cs="Arial MT"/>
                <w:color w:val="343F4E"/>
                <w:spacing w:val="1"/>
                <w:sz w:val="18"/>
              </w:rPr>
              <w:t xml:space="preserve"> </w:t>
            </w:r>
            <w:r>
              <w:rPr>
                <w:rFonts w:ascii="Arial MT" w:eastAsia="Arial MT" w:hAnsi="Arial MT" w:cs="Arial MT"/>
                <w:color w:val="343F4E"/>
                <w:sz w:val="18"/>
              </w:rPr>
              <w:t>the</w:t>
            </w:r>
            <w:r>
              <w:rPr>
                <w:rFonts w:ascii="Arial MT" w:eastAsia="Arial MT" w:hAnsi="Arial MT" w:cs="Arial MT"/>
                <w:color w:val="343F4E"/>
                <w:spacing w:val="1"/>
                <w:sz w:val="18"/>
              </w:rPr>
              <w:t xml:space="preserve"> </w:t>
            </w:r>
            <w:r>
              <w:rPr>
                <w:rFonts w:ascii="Arial MT" w:eastAsia="Arial MT" w:hAnsi="Arial MT" w:cs="Arial MT"/>
                <w:color w:val="343F4E"/>
                <w:spacing w:val="-2"/>
                <w:sz w:val="18"/>
              </w:rPr>
              <w:t>class</w:t>
            </w:r>
          </w:p>
        </w:tc>
      </w:tr>
      <w:tr w:rsidR="0069186F">
        <w:trPr>
          <w:trHeight w:val="283"/>
        </w:trPr>
        <w:tc>
          <w:tcPr>
            <w:tcW w:w="10868" w:type="dxa"/>
            <w:tcBorders>
              <w:top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6"/>
                <w:sz w:val="18"/>
              </w:rPr>
              <w:t xml:space="preserve"> </w:t>
            </w:r>
            <w:r>
              <w:rPr>
                <w:rFonts w:ascii="Arial MT" w:eastAsia="Arial MT" w:hAnsi="Arial MT" w:cs="Arial MT"/>
                <w:color w:val="343F4E"/>
                <w:sz w:val="18"/>
              </w:rPr>
              <w:t>like</w:t>
            </w:r>
            <w:r>
              <w:rPr>
                <w:rFonts w:ascii="Arial MT" w:eastAsia="Arial MT" w:hAnsi="Arial MT" w:cs="Arial MT"/>
                <w:color w:val="343F4E"/>
                <w:spacing w:val="7"/>
                <w:sz w:val="18"/>
              </w:rPr>
              <w:t xml:space="preserve"> </w:t>
            </w:r>
            <w:r>
              <w:rPr>
                <w:rFonts w:ascii="Arial MT" w:eastAsia="Arial MT" w:hAnsi="Arial MT" w:cs="Arial MT"/>
                <w:color w:val="343F4E"/>
                <w:sz w:val="18"/>
              </w:rPr>
              <w:t>how</w:t>
            </w:r>
            <w:r>
              <w:rPr>
                <w:rFonts w:ascii="Arial MT" w:eastAsia="Arial MT" w:hAnsi="Arial MT" w:cs="Arial MT"/>
                <w:color w:val="343F4E"/>
                <w:spacing w:val="7"/>
                <w:sz w:val="18"/>
              </w:rPr>
              <w:t xml:space="preserve"> </w:t>
            </w:r>
            <w:r>
              <w:rPr>
                <w:rFonts w:ascii="Arial MT" w:eastAsia="Arial MT" w:hAnsi="Arial MT" w:cs="Arial MT"/>
                <w:color w:val="343F4E"/>
                <w:sz w:val="18"/>
              </w:rPr>
              <w:t>responsive</w:t>
            </w:r>
            <w:r>
              <w:rPr>
                <w:rFonts w:ascii="Arial MT" w:eastAsia="Arial MT" w:hAnsi="Arial MT" w:cs="Arial MT"/>
                <w:color w:val="343F4E"/>
                <w:spacing w:val="6"/>
                <w:sz w:val="18"/>
              </w:rPr>
              <w:t xml:space="preserve"> </w:t>
            </w:r>
            <w:r>
              <w:rPr>
                <w:rFonts w:ascii="Arial MT" w:eastAsia="Arial MT" w:hAnsi="Arial MT" w:cs="Arial MT"/>
                <w:color w:val="343F4E"/>
                <w:sz w:val="18"/>
              </w:rPr>
              <w:t>Martina</w:t>
            </w:r>
            <w:r>
              <w:rPr>
                <w:rFonts w:ascii="Arial MT" w:eastAsia="Arial MT" w:hAnsi="Arial MT" w:cs="Arial MT"/>
                <w:color w:val="343F4E"/>
                <w:spacing w:val="7"/>
                <w:sz w:val="18"/>
              </w:rPr>
              <w:t xml:space="preserve"> </w:t>
            </w:r>
            <w:r>
              <w:rPr>
                <w:rFonts w:ascii="Arial MT" w:eastAsia="Arial MT" w:hAnsi="Arial MT" w:cs="Arial MT"/>
                <w:color w:val="343F4E"/>
                <w:sz w:val="18"/>
              </w:rPr>
              <w:t>was,</w:t>
            </w:r>
            <w:r>
              <w:rPr>
                <w:rFonts w:ascii="Arial MT" w:eastAsia="Arial MT" w:hAnsi="Arial MT" w:cs="Arial MT"/>
                <w:color w:val="343F4E"/>
                <w:spacing w:val="7"/>
                <w:sz w:val="18"/>
              </w:rPr>
              <w:t xml:space="preserve"> </w:t>
            </w:r>
            <w:r>
              <w:rPr>
                <w:rFonts w:ascii="Arial MT" w:eastAsia="Arial MT" w:hAnsi="Arial MT" w:cs="Arial MT"/>
                <w:color w:val="343F4E"/>
                <w:sz w:val="18"/>
              </w:rPr>
              <w:t>how</w:t>
            </w:r>
            <w:r>
              <w:rPr>
                <w:rFonts w:ascii="Arial MT" w:eastAsia="Arial MT" w:hAnsi="Arial MT" w:cs="Arial MT"/>
                <w:color w:val="343F4E"/>
                <w:spacing w:val="6"/>
                <w:sz w:val="18"/>
              </w:rPr>
              <w:t xml:space="preserve"> </w:t>
            </w:r>
            <w:r>
              <w:rPr>
                <w:rFonts w:ascii="Arial MT" w:eastAsia="Arial MT" w:hAnsi="Arial MT" w:cs="Arial MT"/>
                <w:color w:val="343F4E"/>
                <w:sz w:val="18"/>
              </w:rPr>
              <w:t>helpful</w:t>
            </w:r>
            <w:r>
              <w:rPr>
                <w:rFonts w:ascii="Arial MT" w:eastAsia="Arial MT" w:hAnsi="Arial MT" w:cs="Arial MT"/>
                <w:color w:val="343F4E"/>
                <w:spacing w:val="7"/>
                <w:sz w:val="18"/>
              </w:rPr>
              <w:t xml:space="preserve"> </w:t>
            </w:r>
            <w:r>
              <w:rPr>
                <w:rFonts w:ascii="Arial MT" w:eastAsia="Arial MT" w:hAnsi="Arial MT" w:cs="Arial MT"/>
                <w:color w:val="343F4E"/>
                <w:sz w:val="18"/>
              </w:rPr>
              <w:t>she</w:t>
            </w:r>
            <w:r>
              <w:rPr>
                <w:rFonts w:ascii="Arial MT" w:eastAsia="Arial MT" w:hAnsi="Arial MT" w:cs="Arial MT"/>
                <w:color w:val="343F4E"/>
                <w:spacing w:val="7"/>
                <w:sz w:val="18"/>
              </w:rPr>
              <w:t xml:space="preserve"> </w:t>
            </w:r>
            <w:r>
              <w:rPr>
                <w:rFonts w:ascii="Arial MT" w:eastAsia="Arial MT" w:hAnsi="Arial MT" w:cs="Arial MT"/>
                <w:color w:val="343F4E"/>
                <w:sz w:val="18"/>
              </w:rPr>
              <w:t>was,</w:t>
            </w:r>
            <w:r>
              <w:rPr>
                <w:rFonts w:ascii="Arial MT" w:eastAsia="Arial MT" w:hAnsi="Arial MT" w:cs="Arial MT"/>
                <w:color w:val="343F4E"/>
                <w:spacing w:val="7"/>
                <w:sz w:val="18"/>
              </w:rPr>
              <w:t xml:space="preserve"> </w:t>
            </w:r>
            <w:r>
              <w:rPr>
                <w:rFonts w:ascii="Arial MT" w:eastAsia="Arial MT" w:hAnsi="Arial MT" w:cs="Arial MT"/>
                <w:color w:val="343F4E"/>
                <w:sz w:val="18"/>
              </w:rPr>
              <w:t>and</w:t>
            </w:r>
            <w:r>
              <w:rPr>
                <w:rFonts w:ascii="Arial MT" w:eastAsia="Arial MT" w:hAnsi="Arial MT" w:cs="Arial MT"/>
                <w:color w:val="343F4E"/>
                <w:spacing w:val="6"/>
                <w:sz w:val="18"/>
              </w:rPr>
              <w:t xml:space="preserve"> </w:t>
            </w:r>
            <w:r>
              <w:rPr>
                <w:rFonts w:ascii="Arial MT" w:eastAsia="Arial MT" w:hAnsi="Arial MT" w:cs="Arial MT"/>
                <w:color w:val="343F4E"/>
                <w:sz w:val="18"/>
              </w:rPr>
              <w:t>how</w:t>
            </w:r>
            <w:r>
              <w:rPr>
                <w:rFonts w:ascii="Arial MT" w:eastAsia="Arial MT" w:hAnsi="Arial MT" w:cs="Arial MT"/>
                <w:color w:val="343F4E"/>
                <w:spacing w:val="7"/>
                <w:sz w:val="18"/>
              </w:rPr>
              <w:t xml:space="preserve"> </w:t>
            </w:r>
            <w:r>
              <w:rPr>
                <w:rFonts w:ascii="Arial MT" w:eastAsia="Arial MT" w:hAnsi="Arial MT" w:cs="Arial MT"/>
                <w:color w:val="343F4E"/>
                <w:sz w:val="18"/>
              </w:rPr>
              <w:t>she</w:t>
            </w:r>
            <w:r>
              <w:rPr>
                <w:rFonts w:ascii="Arial MT" w:eastAsia="Arial MT" w:hAnsi="Arial MT" w:cs="Arial MT"/>
                <w:color w:val="343F4E"/>
                <w:spacing w:val="7"/>
                <w:sz w:val="18"/>
              </w:rPr>
              <w:t xml:space="preserve"> </w:t>
            </w:r>
            <w:r>
              <w:rPr>
                <w:rFonts w:ascii="Arial MT" w:eastAsia="Arial MT" w:hAnsi="Arial MT" w:cs="Arial MT"/>
                <w:color w:val="343F4E"/>
                <w:sz w:val="18"/>
              </w:rPr>
              <w:t>gave</w:t>
            </w:r>
            <w:r>
              <w:rPr>
                <w:rFonts w:ascii="Arial MT" w:eastAsia="Arial MT" w:hAnsi="Arial MT" w:cs="Arial MT"/>
                <w:color w:val="343F4E"/>
                <w:spacing w:val="6"/>
                <w:sz w:val="18"/>
              </w:rPr>
              <w:t xml:space="preserve"> </w:t>
            </w:r>
            <w:r>
              <w:rPr>
                <w:rFonts w:ascii="Arial MT" w:eastAsia="Arial MT" w:hAnsi="Arial MT" w:cs="Arial MT"/>
                <w:color w:val="343F4E"/>
                <w:sz w:val="18"/>
              </w:rPr>
              <w:t>great</w:t>
            </w:r>
            <w:r>
              <w:rPr>
                <w:rFonts w:ascii="Arial MT" w:eastAsia="Arial MT" w:hAnsi="Arial MT" w:cs="Arial MT"/>
                <w:color w:val="343F4E"/>
                <w:spacing w:val="7"/>
                <w:sz w:val="18"/>
              </w:rPr>
              <w:t xml:space="preserve"> </w:t>
            </w:r>
            <w:r>
              <w:rPr>
                <w:rFonts w:ascii="Arial MT" w:eastAsia="Arial MT" w:hAnsi="Arial MT" w:cs="Arial MT"/>
                <w:color w:val="343F4E"/>
                <w:sz w:val="18"/>
              </w:rPr>
              <w:t>feedback</w:t>
            </w:r>
            <w:r>
              <w:rPr>
                <w:rFonts w:ascii="Arial MT" w:eastAsia="Arial MT" w:hAnsi="Arial MT" w:cs="Arial MT"/>
                <w:color w:val="343F4E"/>
                <w:spacing w:val="7"/>
                <w:sz w:val="18"/>
              </w:rPr>
              <w:t xml:space="preserve"> </w:t>
            </w:r>
            <w:r>
              <w:rPr>
                <w:rFonts w:ascii="Arial MT" w:eastAsia="Arial MT" w:hAnsi="Arial MT" w:cs="Arial MT"/>
                <w:color w:val="343F4E"/>
                <w:sz w:val="18"/>
              </w:rPr>
              <w:t>on</w:t>
            </w:r>
            <w:r>
              <w:rPr>
                <w:rFonts w:ascii="Arial MT" w:eastAsia="Arial MT" w:hAnsi="Arial MT" w:cs="Arial MT"/>
                <w:color w:val="343F4E"/>
                <w:spacing w:val="7"/>
                <w:sz w:val="18"/>
              </w:rPr>
              <w:t xml:space="preserve"> </w:t>
            </w:r>
            <w:r>
              <w:rPr>
                <w:rFonts w:ascii="Arial MT" w:eastAsia="Arial MT" w:hAnsi="Arial MT" w:cs="Arial MT"/>
                <w:color w:val="343F4E"/>
                <w:sz w:val="18"/>
              </w:rPr>
              <w:t>our</w:t>
            </w:r>
            <w:r>
              <w:rPr>
                <w:rFonts w:ascii="Arial MT" w:eastAsia="Arial MT" w:hAnsi="Arial MT" w:cs="Arial MT"/>
                <w:color w:val="343F4E"/>
                <w:spacing w:val="6"/>
                <w:sz w:val="18"/>
              </w:rPr>
              <w:t xml:space="preserve"> </w:t>
            </w:r>
            <w:r>
              <w:rPr>
                <w:rFonts w:ascii="Arial MT" w:eastAsia="Arial MT" w:hAnsi="Arial MT" w:cs="Arial MT"/>
                <w:color w:val="343F4E"/>
                <w:spacing w:val="-2"/>
                <w:sz w:val="18"/>
              </w:rPr>
              <w:t>assignments.</w:t>
            </w:r>
          </w:p>
        </w:tc>
      </w:tr>
    </w:tbl>
    <w:p w:rsidR="0069186F" w:rsidRDefault="0069186F">
      <w:pPr>
        <w:widowControl w:val="0"/>
        <w:autoSpaceDE w:val="0"/>
        <w:autoSpaceDN w:val="0"/>
        <w:rPr>
          <w:rFonts w:ascii="Arial MT" w:eastAsia="Arial MT" w:hAnsi="Arial MT" w:cs="Arial MT"/>
          <w:sz w:val="18"/>
          <w:szCs w:val="22"/>
        </w:rPr>
        <w:sectPr w:rsidR="0069186F">
          <w:pgSz w:w="12240" w:h="15840"/>
          <w:pgMar w:top="620" w:right="0" w:bottom="600" w:left="0" w:header="420" w:footer="400" w:gutter="0"/>
          <w:cols w:space="708"/>
        </w:sectPr>
      </w:pPr>
    </w:p>
    <w:p w:rsidR="0069186F" w:rsidRDefault="00000000">
      <w:pPr>
        <w:widowControl w:val="0"/>
        <w:autoSpaceDE w:val="0"/>
        <w:autoSpaceDN w:val="0"/>
        <w:spacing w:before="175"/>
        <w:ind w:left="685"/>
        <w:rPr>
          <w:rFonts w:ascii="Arial" w:eastAsia="Arial" w:hAnsi="Arial" w:cs="Arial"/>
          <w:b/>
          <w:bCs/>
          <w:sz w:val="21"/>
          <w:szCs w:val="21"/>
        </w:rPr>
      </w:pPr>
      <w:bookmarkStart w:id="69" w:name="What_did_you_like_least_about_this_cours"/>
      <w:bookmarkEnd w:id="69"/>
      <w:r>
        <w:rPr>
          <w:rFonts w:ascii="Arial" w:eastAsia="Arial" w:hAnsi="Arial" w:cs="Arial"/>
          <w:b/>
          <w:bCs/>
          <w:color w:val="343F4E"/>
          <w:sz w:val="21"/>
          <w:szCs w:val="21"/>
        </w:rPr>
        <w:lastRenderedPageBreak/>
        <w:t>What</w:t>
      </w:r>
      <w:r>
        <w:rPr>
          <w:rFonts w:ascii="Arial" w:eastAsia="Arial" w:hAnsi="Arial" w:cs="Arial"/>
          <w:b/>
          <w:bCs/>
          <w:color w:val="343F4E"/>
          <w:spacing w:val="16"/>
          <w:sz w:val="21"/>
          <w:szCs w:val="21"/>
        </w:rPr>
        <w:t xml:space="preserve"> </w:t>
      </w:r>
      <w:r>
        <w:rPr>
          <w:rFonts w:ascii="Arial" w:eastAsia="Arial" w:hAnsi="Arial" w:cs="Arial"/>
          <w:b/>
          <w:bCs/>
          <w:color w:val="343F4E"/>
          <w:sz w:val="21"/>
          <w:szCs w:val="21"/>
        </w:rPr>
        <w:t>did</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you</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like</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least</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about</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this</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course</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and</w:t>
      </w:r>
      <w:r>
        <w:rPr>
          <w:rFonts w:ascii="Arial" w:eastAsia="Arial" w:hAnsi="Arial" w:cs="Arial"/>
          <w:b/>
          <w:bCs/>
          <w:color w:val="343F4E"/>
          <w:spacing w:val="17"/>
          <w:sz w:val="21"/>
          <w:szCs w:val="21"/>
        </w:rPr>
        <w:t xml:space="preserve"> </w:t>
      </w:r>
      <w:r>
        <w:rPr>
          <w:rFonts w:ascii="Arial" w:eastAsia="Arial" w:hAnsi="Arial" w:cs="Arial"/>
          <w:b/>
          <w:bCs/>
          <w:color w:val="343F4E"/>
          <w:spacing w:val="-2"/>
          <w:sz w:val="21"/>
          <w:szCs w:val="21"/>
        </w:rPr>
        <w:t>instructor?</w:t>
      </w:r>
    </w:p>
    <w:p w:rsidR="0069186F" w:rsidRDefault="0069186F">
      <w:pPr>
        <w:widowControl w:val="0"/>
        <w:autoSpaceDE w:val="0"/>
        <w:autoSpaceDN w:val="0"/>
        <w:spacing w:before="9"/>
        <w:rPr>
          <w:rFonts w:ascii="Arial" w:eastAsia="Arial" w:hAnsi="Arial" w:cs="Arial"/>
          <w:b/>
          <w:bCs/>
          <w:sz w:val="9"/>
          <w:szCs w:val="21"/>
        </w:rPr>
      </w:pPr>
    </w:p>
    <w:tbl>
      <w:tblPr>
        <w:tblStyle w:val="TableNormal2"/>
        <w:tblW w:w="0" w:type="auto"/>
        <w:tblInd w:w="70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868"/>
      </w:tblGrid>
      <w:tr w:rsidR="0069186F">
        <w:trPr>
          <w:trHeight w:val="283"/>
        </w:trPr>
        <w:tc>
          <w:tcPr>
            <w:tcW w:w="10868" w:type="dxa"/>
            <w:tcBorders>
              <w:top w:val="nil"/>
              <w:bottom w:val="nil"/>
            </w:tcBorders>
            <w:shd w:val="clear" w:color="auto" w:fill="343F4E"/>
          </w:tcPr>
          <w:p w:rsidR="0069186F" w:rsidRDefault="00000000">
            <w:pPr>
              <w:spacing w:before="40"/>
              <w:ind w:left="96"/>
              <w:rPr>
                <w:rFonts w:ascii="Arial MT" w:eastAsia="Arial MT" w:hAnsi="Arial MT" w:cs="Arial MT"/>
                <w:sz w:val="18"/>
              </w:rPr>
            </w:pPr>
            <w:r>
              <w:rPr>
                <w:rFonts w:ascii="Arial MT" w:eastAsia="Arial MT" w:hAnsi="Arial MT" w:cs="Arial MT"/>
                <w:color w:val="FFFFFF"/>
                <w:spacing w:val="-2"/>
                <w:sz w:val="18"/>
              </w:rPr>
              <w:t>Comments</w:t>
            </w:r>
          </w:p>
        </w:tc>
      </w:tr>
      <w:tr w:rsidR="0069186F">
        <w:trPr>
          <w:trHeight w:val="506"/>
        </w:trPr>
        <w:tc>
          <w:tcPr>
            <w:tcW w:w="10868" w:type="dxa"/>
            <w:tcBorders>
              <w:top w:val="nil"/>
              <w:bottom w:val="single" w:sz="6" w:space="0" w:color="D6DEE0"/>
            </w:tcBorders>
          </w:tcPr>
          <w:p w:rsidR="0069186F" w:rsidRDefault="00000000">
            <w:pPr>
              <w:spacing w:before="27" w:line="220" w:lineRule="atLeast"/>
              <w:ind w:left="96" w:right="300"/>
              <w:rPr>
                <w:rFonts w:ascii="Arial MT" w:eastAsia="Arial MT" w:hAnsi="Arial MT" w:cs="Arial MT"/>
                <w:sz w:val="18"/>
              </w:rPr>
            </w:pPr>
            <w:r>
              <w:rPr>
                <w:rFonts w:ascii="Arial MT" w:eastAsia="Arial MT" w:hAnsi="Arial MT" w:cs="Arial MT"/>
                <w:color w:val="343F4E"/>
                <w:sz w:val="18"/>
              </w:rPr>
              <w:t xml:space="preserve">Since I was in India throughout the semester, I could not attend the class in–person, and that is something that I liked least, because I could not meet Professor </w:t>
            </w:r>
            <w:proofErr w:type="spellStart"/>
            <w:r>
              <w:rPr>
                <w:rFonts w:ascii="Arial MT" w:eastAsia="Arial MT" w:hAnsi="Arial MT" w:cs="Arial MT"/>
                <w:color w:val="343F4E"/>
                <w:sz w:val="18"/>
              </w:rPr>
              <w:t>Favaretto</w:t>
            </w:r>
            <w:proofErr w:type="spellEnd"/>
            <w:r>
              <w:rPr>
                <w:rFonts w:ascii="Arial MT" w:eastAsia="Arial MT" w:hAnsi="Arial MT" w:cs="Arial MT"/>
                <w:color w:val="343F4E"/>
                <w:sz w:val="18"/>
              </w:rPr>
              <w:t xml:space="preserve"> and the other students in–person.</w:t>
            </w:r>
          </w:p>
        </w:tc>
      </w:tr>
      <w:tr w:rsidR="0069186F">
        <w:trPr>
          <w:trHeight w:val="506"/>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161"/>
              <w:rPr>
                <w:rFonts w:ascii="Arial MT" w:eastAsia="Arial MT" w:hAnsi="Arial MT" w:cs="Arial MT"/>
                <w:sz w:val="18"/>
              </w:rPr>
            </w:pPr>
            <w:r>
              <w:rPr>
                <w:rFonts w:ascii="Arial MT" w:eastAsia="Arial MT" w:hAnsi="Arial MT" w:cs="Arial MT"/>
                <w:color w:val="343F4E"/>
                <w:sz w:val="18"/>
              </w:rPr>
              <w:t>I think it would be more engaging when there is more discussion. I found it is hard to sustain attention when it is mostly lecture but</w:t>
            </w:r>
            <w:r>
              <w:rPr>
                <w:rFonts w:ascii="Arial MT" w:eastAsia="Arial MT" w:hAnsi="Arial MT" w:cs="Arial MT"/>
                <w:color w:val="343F4E"/>
                <w:spacing w:val="40"/>
                <w:sz w:val="18"/>
              </w:rPr>
              <w:t xml:space="preserve"> </w:t>
            </w:r>
            <w:r>
              <w:rPr>
                <w:rFonts w:ascii="Arial MT" w:eastAsia="Arial MT" w:hAnsi="Arial MT" w:cs="Arial MT"/>
                <w:color w:val="343F4E"/>
                <w:sz w:val="18"/>
              </w:rPr>
              <w:t xml:space="preserve">when encouraged to think and respond to the </w:t>
            </w:r>
            <w:proofErr w:type="gramStart"/>
            <w:r>
              <w:rPr>
                <w:rFonts w:ascii="Arial MT" w:eastAsia="Arial MT" w:hAnsi="Arial MT" w:cs="Arial MT"/>
                <w:color w:val="343F4E"/>
                <w:sz w:val="18"/>
              </w:rPr>
              <w:t>topics</w:t>
            </w:r>
            <w:proofErr w:type="gramEnd"/>
            <w:r>
              <w:rPr>
                <w:rFonts w:ascii="Arial MT" w:eastAsia="Arial MT" w:hAnsi="Arial MT" w:cs="Arial MT"/>
                <w:color w:val="343F4E"/>
                <w:sz w:val="18"/>
              </w:rPr>
              <w:t xml:space="preserve"> I find it very engaging.</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Nothing.</w:t>
            </w:r>
            <w:r>
              <w:rPr>
                <w:rFonts w:ascii="Arial MT" w:eastAsia="Arial MT" w:hAnsi="Arial MT" w:cs="Arial MT"/>
                <w:color w:val="343F4E"/>
                <w:spacing w:val="-5"/>
                <w:sz w:val="18"/>
              </w:rPr>
              <w:t xml:space="preserve"> </w:t>
            </w:r>
            <w:r>
              <w:rPr>
                <w:rFonts w:ascii="Arial MT" w:eastAsia="Arial MT" w:hAnsi="Arial MT" w:cs="Arial MT"/>
                <w:color w:val="343F4E"/>
                <w:sz w:val="18"/>
              </w:rPr>
              <w:t>Top–tier.</w:t>
            </w:r>
            <w:r>
              <w:rPr>
                <w:rFonts w:ascii="Arial MT" w:eastAsia="Arial MT" w:hAnsi="Arial MT" w:cs="Arial MT"/>
                <w:color w:val="343F4E"/>
                <w:spacing w:val="-5"/>
                <w:sz w:val="18"/>
              </w:rPr>
              <w:t xml:space="preserve"> </w:t>
            </w:r>
            <w:r>
              <w:rPr>
                <w:rFonts w:ascii="Arial MT" w:eastAsia="Arial MT" w:hAnsi="Arial MT" w:cs="Arial MT"/>
                <w:color w:val="343F4E"/>
                <w:sz w:val="18"/>
              </w:rPr>
              <w:t>She</w:t>
            </w:r>
            <w:r>
              <w:rPr>
                <w:rFonts w:ascii="Arial MT" w:eastAsia="Arial MT" w:hAnsi="Arial MT" w:cs="Arial MT"/>
                <w:color w:val="343F4E"/>
                <w:spacing w:val="-4"/>
                <w:sz w:val="18"/>
              </w:rPr>
              <w:t xml:space="preserve"> </w:t>
            </w:r>
            <w:r>
              <w:rPr>
                <w:rFonts w:ascii="Arial MT" w:eastAsia="Arial MT" w:hAnsi="Arial MT" w:cs="Arial MT"/>
                <w:color w:val="343F4E"/>
                <w:sz w:val="18"/>
              </w:rPr>
              <w:t>deserves</w:t>
            </w:r>
            <w:r>
              <w:rPr>
                <w:rFonts w:ascii="Arial MT" w:eastAsia="Arial MT" w:hAnsi="Arial MT" w:cs="Arial MT"/>
                <w:color w:val="343F4E"/>
                <w:spacing w:val="-4"/>
                <w:sz w:val="18"/>
              </w:rPr>
              <w:t xml:space="preserve"> </w:t>
            </w:r>
            <w:r>
              <w:rPr>
                <w:rFonts w:ascii="Arial MT" w:eastAsia="Arial MT" w:hAnsi="Arial MT" w:cs="Arial MT"/>
                <w:color w:val="343F4E"/>
                <w:sz w:val="18"/>
              </w:rPr>
              <w:t>a</w:t>
            </w:r>
            <w:r>
              <w:rPr>
                <w:rFonts w:ascii="Arial MT" w:eastAsia="Arial MT" w:hAnsi="Arial MT" w:cs="Arial MT"/>
                <w:color w:val="343F4E"/>
                <w:spacing w:val="-4"/>
                <w:sz w:val="18"/>
              </w:rPr>
              <w:t xml:space="preserve"> </w:t>
            </w:r>
            <w:r>
              <w:rPr>
                <w:rFonts w:ascii="Arial MT" w:eastAsia="Arial MT" w:hAnsi="Arial MT" w:cs="Arial MT"/>
                <w:color w:val="343F4E"/>
                <w:sz w:val="18"/>
              </w:rPr>
              <w:t>raise</w:t>
            </w:r>
            <w:r>
              <w:rPr>
                <w:rFonts w:ascii="Arial MT" w:eastAsia="Arial MT" w:hAnsi="Arial MT" w:cs="Arial MT"/>
                <w:color w:val="343F4E"/>
                <w:spacing w:val="-4"/>
                <w:sz w:val="18"/>
              </w:rPr>
              <w:t xml:space="preserve"> </w:t>
            </w:r>
            <w:r>
              <w:rPr>
                <w:rFonts w:ascii="Arial MT" w:eastAsia="Arial MT" w:hAnsi="Arial MT" w:cs="Arial MT"/>
                <w:color w:val="343F4E"/>
                <w:spacing w:val="-2"/>
                <w:sz w:val="18"/>
              </w:rPr>
              <w:t>honestly.</w:t>
            </w:r>
          </w:p>
        </w:tc>
      </w:tr>
      <w:tr w:rsidR="0069186F">
        <w:trPr>
          <w:trHeight w:val="506"/>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161"/>
              <w:rPr>
                <w:rFonts w:ascii="Arial MT" w:eastAsia="Arial MT" w:hAnsi="Arial MT" w:cs="Arial MT"/>
                <w:sz w:val="18"/>
              </w:rPr>
            </w:pPr>
            <w:r>
              <w:rPr>
                <w:rFonts w:ascii="Arial MT" w:eastAsia="Arial MT" w:hAnsi="Arial MT" w:cs="Arial MT"/>
                <w:color w:val="343F4E"/>
                <w:sz w:val="18"/>
              </w:rPr>
              <w:t>The only thing I didn't really like about the course was that the final paper was such a large percent of our grade even though we hadn't done many assignments like it.</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8"/>
                <w:sz w:val="18"/>
              </w:rPr>
              <w:t xml:space="preserve"> </w:t>
            </w:r>
            <w:r>
              <w:rPr>
                <w:rFonts w:ascii="Arial MT" w:eastAsia="Arial MT" w:hAnsi="Arial MT" w:cs="Arial MT"/>
                <w:color w:val="343F4E"/>
                <w:sz w:val="18"/>
              </w:rPr>
              <w:t>don't</w:t>
            </w:r>
            <w:r>
              <w:rPr>
                <w:rFonts w:ascii="Arial MT" w:eastAsia="Arial MT" w:hAnsi="Arial MT" w:cs="Arial MT"/>
                <w:color w:val="343F4E"/>
                <w:spacing w:val="-8"/>
                <w:sz w:val="18"/>
              </w:rPr>
              <w:t xml:space="preserve"> </w:t>
            </w:r>
            <w:r>
              <w:rPr>
                <w:rFonts w:ascii="Arial MT" w:eastAsia="Arial MT" w:hAnsi="Arial MT" w:cs="Arial MT"/>
                <w:color w:val="343F4E"/>
                <w:sz w:val="18"/>
              </w:rPr>
              <w:t>have</w:t>
            </w:r>
            <w:r>
              <w:rPr>
                <w:rFonts w:ascii="Arial MT" w:eastAsia="Arial MT" w:hAnsi="Arial MT" w:cs="Arial MT"/>
                <w:color w:val="343F4E"/>
                <w:spacing w:val="-8"/>
                <w:sz w:val="18"/>
              </w:rPr>
              <w:t xml:space="preserve"> </w:t>
            </w:r>
            <w:r>
              <w:rPr>
                <w:rFonts w:ascii="Arial MT" w:eastAsia="Arial MT" w:hAnsi="Arial MT" w:cs="Arial MT"/>
                <w:color w:val="343F4E"/>
                <w:sz w:val="18"/>
              </w:rPr>
              <w:t>any</w:t>
            </w:r>
            <w:r>
              <w:rPr>
                <w:rFonts w:ascii="Arial MT" w:eastAsia="Arial MT" w:hAnsi="Arial MT" w:cs="Arial MT"/>
                <w:color w:val="343F4E"/>
                <w:spacing w:val="-8"/>
                <w:sz w:val="18"/>
              </w:rPr>
              <w:t xml:space="preserve"> </w:t>
            </w:r>
            <w:r>
              <w:rPr>
                <w:rFonts w:ascii="Arial MT" w:eastAsia="Arial MT" w:hAnsi="Arial MT" w:cs="Arial MT"/>
                <w:color w:val="343F4E"/>
                <w:sz w:val="18"/>
              </w:rPr>
              <w:t>negative</w:t>
            </w:r>
            <w:r>
              <w:rPr>
                <w:rFonts w:ascii="Arial MT" w:eastAsia="Arial MT" w:hAnsi="Arial MT" w:cs="Arial MT"/>
                <w:color w:val="343F4E"/>
                <w:spacing w:val="-7"/>
                <w:sz w:val="18"/>
              </w:rPr>
              <w:t xml:space="preserve"> </w:t>
            </w:r>
            <w:r>
              <w:rPr>
                <w:rFonts w:ascii="Arial MT" w:eastAsia="Arial MT" w:hAnsi="Arial MT" w:cs="Arial MT"/>
                <w:color w:val="343F4E"/>
                <w:spacing w:val="-2"/>
                <w:sz w:val="18"/>
              </w:rPr>
              <w:t>feedback!</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5"/>
                <w:sz w:val="18"/>
              </w:rPr>
              <w:t>N/A</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6"/>
                <w:sz w:val="18"/>
              </w:rPr>
              <w:t xml:space="preserve"> </w:t>
            </w:r>
            <w:r>
              <w:rPr>
                <w:rFonts w:ascii="Arial MT" w:eastAsia="Arial MT" w:hAnsi="Arial MT" w:cs="Arial MT"/>
                <w:color w:val="343F4E"/>
                <w:sz w:val="18"/>
              </w:rPr>
              <w:t>think</w:t>
            </w:r>
            <w:r>
              <w:rPr>
                <w:rFonts w:ascii="Arial MT" w:eastAsia="Arial MT" w:hAnsi="Arial MT" w:cs="Arial MT"/>
                <w:color w:val="343F4E"/>
                <w:spacing w:val="7"/>
                <w:sz w:val="18"/>
              </w:rPr>
              <w:t xml:space="preserve"> </w:t>
            </w:r>
            <w:r>
              <w:rPr>
                <w:rFonts w:ascii="Arial MT" w:eastAsia="Arial MT" w:hAnsi="Arial MT" w:cs="Arial MT"/>
                <w:color w:val="343F4E"/>
                <w:sz w:val="18"/>
              </w:rPr>
              <w:t>it</w:t>
            </w:r>
            <w:r>
              <w:rPr>
                <w:rFonts w:ascii="Arial MT" w:eastAsia="Arial MT" w:hAnsi="Arial MT" w:cs="Arial MT"/>
                <w:color w:val="343F4E"/>
                <w:spacing w:val="7"/>
                <w:sz w:val="18"/>
              </w:rPr>
              <w:t xml:space="preserve"> </w:t>
            </w:r>
            <w:r>
              <w:rPr>
                <w:rFonts w:ascii="Arial MT" w:eastAsia="Arial MT" w:hAnsi="Arial MT" w:cs="Arial MT"/>
                <w:color w:val="343F4E"/>
                <w:sz w:val="18"/>
              </w:rPr>
              <w:t>would</w:t>
            </w:r>
            <w:r>
              <w:rPr>
                <w:rFonts w:ascii="Arial MT" w:eastAsia="Arial MT" w:hAnsi="Arial MT" w:cs="Arial MT"/>
                <w:color w:val="343F4E"/>
                <w:spacing w:val="7"/>
                <w:sz w:val="18"/>
              </w:rPr>
              <w:t xml:space="preserve"> </w:t>
            </w:r>
            <w:r>
              <w:rPr>
                <w:rFonts w:ascii="Arial MT" w:eastAsia="Arial MT" w:hAnsi="Arial MT" w:cs="Arial MT"/>
                <w:color w:val="343F4E"/>
                <w:sz w:val="18"/>
              </w:rPr>
              <w:t>have</w:t>
            </w:r>
            <w:r>
              <w:rPr>
                <w:rFonts w:ascii="Arial MT" w:eastAsia="Arial MT" w:hAnsi="Arial MT" w:cs="Arial MT"/>
                <w:color w:val="343F4E"/>
                <w:spacing w:val="7"/>
                <w:sz w:val="18"/>
              </w:rPr>
              <w:t xml:space="preserve"> </w:t>
            </w:r>
            <w:r>
              <w:rPr>
                <w:rFonts w:ascii="Arial MT" w:eastAsia="Arial MT" w:hAnsi="Arial MT" w:cs="Arial MT"/>
                <w:color w:val="343F4E"/>
                <w:sz w:val="18"/>
              </w:rPr>
              <w:t>been</w:t>
            </w:r>
            <w:r>
              <w:rPr>
                <w:rFonts w:ascii="Arial MT" w:eastAsia="Arial MT" w:hAnsi="Arial MT" w:cs="Arial MT"/>
                <w:color w:val="343F4E"/>
                <w:spacing w:val="7"/>
                <w:sz w:val="18"/>
              </w:rPr>
              <w:t xml:space="preserve"> </w:t>
            </w:r>
            <w:r>
              <w:rPr>
                <w:rFonts w:ascii="Arial MT" w:eastAsia="Arial MT" w:hAnsi="Arial MT" w:cs="Arial MT"/>
                <w:color w:val="343F4E"/>
                <w:sz w:val="18"/>
              </w:rPr>
              <w:t>better</w:t>
            </w:r>
            <w:r>
              <w:rPr>
                <w:rFonts w:ascii="Arial MT" w:eastAsia="Arial MT" w:hAnsi="Arial MT" w:cs="Arial MT"/>
                <w:color w:val="343F4E"/>
                <w:spacing w:val="6"/>
                <w:sz w:val="18"/>
              </w:rPr>
              <w:t xml:space="preserve"> </w:t>
            </w:r>
            <w:r>
              <w:rPr>
                <w:rFonts w:ascii="Arial MT" w:eastAsia="Arial MT" w:hAnsi="Arial MT" w:cs="Arial MT"/>
                <w:color w:val="343F4E"/>
                <w:sz w:val="18"/>
              </w:rPr>
              <w:t>for</w:t>
            </w:r>
            <w:r>
              <w:rPr>
                <w:rFonts w:ascii="Arial MT" w:eastAsia="Arial MT" w:hAnsi="Arial MT" w:cs="Arial MT"/>
                <w:color w:val="343F4E"/>
                <w:spacing w:val="7"/>
                <w:sz w:val="18"/>
              </w:rPr>
              <w:t xml:space="preserve"> </w:t>
            </w:r>
            <w:r>
              <w:rPr>
                <w:rFonts w:ascii="Arial MT" w:eastAsia="Arial MT" w:hAnsi="Arial MT" w:cs="Arial MT"/>
                <w:color w:val="343F4E"/>
                <w:sz w:val="18"/>
              </w:rPr>
              <w:t>discussions</w:t>
            </w:r>
            <w:r>
              <w:rPr>
                <w:rFonts w:ascii="Arial MT" w:eastAsia="Arial MT" w:hAnsi="Arial MT" w:cs="Arial MT"/>
                <w:color w:val="343F4E"/>
                <w:spacing w:val="7"/>
                <w:sz w:val="18"/>
              </w:rPr>
              <w:t xml:space="preserve"> </w:t>
            </w:r>
            <w:r>
              <w:rPr>
                <w:rFonts w:ascii="Arial MT" w:eastAsia="Arial MT" w:hAnsi="Arial MT" w:cs="Arial MT"/>
                <w:color w:val="343F4E"/>
                <w:sz w:val="18"/>
              </w:rPr>
              <w:t>if</w:t>
            </w:r>
            <w:r>
              <w:rPr>
                <w:rFonts w:ascii="Arial MT" w:eastAsia="Arial MT" w:hAnsi="Arial MT" w:cs="Arial MT"/>
                <w:color w:val="343F4E"/>
                <w:spacing w:val="7"/>
                <w:sz w:val="18"/>
              </w:rPr>
              <w:t xml:space="preserve"> </w:t>
            </w:r>
            <w:r>
              <w:rPr>
                <w:rFonts w:ascii="Arial MT" w:eastAsia="Arial MT" w:hAnsi="Arial MT" w:cs="Arial MT"/>
                <w:color w:val="343F4E"/>
                <w:sz w:val="18"/>
              </w:rPr>
              <w:t>more</w:t>
            </w:r>
            <w:r>
              <w:rPr>
                <w:rFonts w:ascii="Arial MT" w:eastAsia="Arial MT" w:hAnsi="Arial MT" w:cs="Arial MT"/>
                <w:color w:val="343F4E"/>
                <w:spacing w:val="7"/>
                <w:sz w:val="18"/>
              </w:rPr>
              <w:t xml:space="preserve"> </w:t>
            </w:r>
            <w:r>
              <w:rPr>
                <w:rFonts w:ascii="Arial MT" w:eastAsia="Arial MT" w:hAnsi="Arial MT" w:cs="Arial MT"/>
                <w:color w:val="343F4E"/>
                <w:sz w:val="18"/>
              </w:rPr>
              <w:t>people</w:t>
            </w:r>
            <w:r>
              <w:rPr>
                <w:rFonts w:ascii="Arial MT" w:eastAsia="Arial MT" w:hAnsi="Arial MT" w:cs="Arial MT"/>
                <w:color w:val="343F4E"/>
                <w:spacing w:val="7"/>
                <w:sz w:val="18"/>
              </w:rPr>
              <w:t xml:space="preserve"> </w:t>
            </w:r>
            <w:r>
              <w:rPr>
                <w:rFonts w:ascii="Arial MT" w:eastAsia="Arial MT" w:hAnsi="Arial MT" w:cs="Arial MT"/>
                <w:color w:val="343F4E"/>
                <w:sz w:val="18"/>
              </w:rPr>
              <w:t>came</w:t>
            </w:r>
            <w:r>
              <w:rPr>
                <w:rFonts w:ascii="Arial MT" w:eastAsia="Arial MT" w:hAnsi="Arial MT" w:cs="Arial MT"/>
                <w:color w:val="343F4E"/>
                <w:spacing w:val="7"/>
                <w:sz w:val="18"/>
              </w:rPr>
              <w:t xml:space="preserve"> </w:t>
            </w:r>
            <w:r>
              <w:rPr>
                <w:rFonts w:ascii="Arial MT" w:eastAsia="Arial MT" w:hAnsi="Arial MT" w:cs="Arial MT"/>
                <w:color w:val="343F4E"/>
                <w:sz w:val="18"/>
              </w:rPr>
              <w:t>to</w:t>
            </w:r>
            <w:r>
              <w:rPr>
                <w:rFonts w:ascii="Arial MT" w:eastAsia="Arial MT" w:hAnsi="Arial MT" w:cs="Arial MT"/>
                <w:color w:val="343F4E"/>
                <w:spacing w:val="6"/>
                <w:sz w:val="18"/>
              </w:rPr>
              <w:t xml:space="preserve"> </w:t>
            </w:r>
            <w:r>
              <w:rPr>
                <w:rFonts w:ascii="Arial MT" w:eastAsia="Arial MT" w:hAnsi="Arial MT" w:cs="Arial MT"/>
                <w:color w:val="343F4E"/>
                <w:spacing w:val="-2"/>
                <w:sz w:val="18"/>
              </w:rPr>
              <w:t>class.</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5"/>
                <w:sz w:val="18"/>
              </w:rPr>
              <w:t>n/a</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5"/>
                <w:sz w:val="18"/>
              </w:rPr>
              <w:t>N/A</w:t>
            </w:r>
          </w:p>
        </w:tc>
      </w:tr>
      <w:tr w:rsidR="0069186F">
        <w:trPr>
          <w:trHeight w:val="506"/>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300"/>
              <w:rPr>
                <w:rFonts w:ascii="Arial MT" w:eastAsia="Arial MT" w:hAnsi="Arial MT" w:cs="Arial MT"/>
                <w:sz w:val="18"/>
              </w:rPr>
            </w:pPr>
            <w:r>
              <w:rPr>
                <w:rFonts w:ascii="Arial MT" w:eastAsia="Arial MT" w:hAnsi="Arial MT" w:cs="Arial MT"/>
                <w:color w:val="343F4E"/>
                <w:sz w:val="18"/>
              </w:rPr>
              <w:t>I liked this class a lot, but if I had to say something it would be wishing for more student interaction (but I know that was hard because of Covid–19).</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Zoom</w:t>
            </w:r>
            <w:r>
              <w:rPr>
                <w:rFonts w:ascii="Arial MT" w:eastAsia="Arial MT" w:hAnsi="Arial MT" w:cs="Arial MT"/>
                <w:color w:val="343F4E"/>
                <w:spacing w:val="6"/>
                <w:sz w:val="18"/>
              </w:rPr>
              <w:t xml:space="preserve"> </w:t>
            </w:r>
            <w:r>
              <w:rPr>
                <w:rFonts w:ascii="Arial MT" w:eastAsia="Arial MT" w:hAnsi="Arial MT" w:cs="Arial MT"/>
                <w:color w:val="343F4E"/>
                <w:sz w:val="18"/>
              </w:rPr>
              <w:t>set</w:t>
            </w:r>
            <w:r>
              <w:rPr>
                <w:rFonts w:ascii="Arial MT" w:eastAsia="Arial MT" w:hAnsi="Arial MT" w:cs="Arial MT"/>
                <w:color w:val="343F4E"/>
                <w:spacing w:val="6"/>
                <w:sz w:val="18"/>
              </w:rPr>
              <w:t xml:space="preserve"> </w:t>
            </w:r>
            <w:r>
              <w:rPr>
                <w:rFonts w:ascii="Arial MT" w:eastAsia="Arial MT" w:hAnsi="Arial MT" w:cs="Arial MT"/>
                <w:color w:val="343F4E"/>
                <w:sz w:val="18"/>
              </w:rPr>
              <w:t>up</w:t>
            </w:r>
            <w:r>
              <w:rPr>
                <w:rFonts w:ascii="Arial MT" w:eastAsia="Arial MT" w:hAnsi="Arial MT" w:cs="Arial MT"/>
                <w:color w:val="343F4E"/>
                <w:spacing w:val="6"/>
                <w:sz w:val="18"/>
              </w:rPr>
              <w:t xml:space="preserve"> </w:t>
            </w:r>
            <w:r>
              <w:rPr>
                <w:rFonts w:ascii="Arial MT" w:eastAsia="Arial MT" w:hAnsi="Arial MT" w:cs="Arial MT"/>
                <w:color w:val="343F4E"/>
                <w:sz w:val="18"/>
              </w:rPr>
              <w:t>was</w:t>
            </w:r>
            <w:r>
              <w:rPr>
                <w:rFonts w:ascii="Arial MT" w:eastAsia="Arial MT" w:hAnsi="Arial MT" w:cs="Arial MT"/>
                <w:color w:val="343F4E"/>
                <w:spacing w:val="7"/>
                <w:sz w:val="18"/>
              </w:rPr>
              <w:t xml:space="preserve"> </w:t>
            </w:r>
            <w:r>
              <w:rPr>
                <w:rFonts w:ascii="Arial MT" w:eastAsia="Arial MT" w:hAnsi="Arial MT" w:cs="Arial MT"/>
                <w:color w:val="343F4E"/>
                <w:sz w:val="18"/>
              </w:rPr>
              <w:t>difficult</w:t>
            </w:r>
            <w:r>
              <w:rPr>
                <w:rFonts w:ascii="Arial MT" w:eastAsia="Arial MT" w:hAnsi="Arial MT" w:cs="Arial MT"/>
                <w:color w:val="343F4E"/>
                <w:spacing w:val="6"/>
                <w:sz w:val="18"/>
              </w:rPr>
              <w:t xml:space="preserve"> </w:t>
            </w:r>
            <w:r>
              <w:rPr>
                <w:rFonts w:ascii="Arial MT" w:eastAsia="Arial MT" w:hAnsi="Arial MT" w:cs="Arial MT"/>
                <w:color w:val="343F4E"/>
                <w:sz w:val="18"/>
              </w:rPr>
              <w:t>to</w:t>
            </w:r>
            <w:r>
              <w:rPr>
                <w:rFonts w:ascii="Arial MT" w:eastAsia="Arial MT" w:hAnsi="Arial MT" w:cs="Arial MT"/>
                <w:color w:val="343F4E"/>
                <w:spacing w:val="6"/>
                <w:sz w:val="18"/>
              </w:rPr>
              <w:t xml:space="preserve"> </w:t>
            </w:r>
            <w:r>
              <w:rPr>
                <w:rFonts w:ascii="Arial MT" w:eastAsia="Arial MT" w:hAnsi="Arial MT" w:cs="Arial MT"/>
                <w:color w:val="343F4E"/>
                <w:sz w:val="18"/>
              </w:rPr>
              <w:t>hear.</w:t>
            </w:r>
            <w:r>
              <w:rPr>
                <w:rFonts w:ascii="Arial MT" w:eastAsia="Arial MT" w:hAnsi="Arial MT" w:cs="Arial MT"/>
                <w:color w:val="343F4E"/>
                <w:spacing w:val="7"/>
                <w:sz w:val="18"/>
              </w:rPr>
              <w:t xml:space="preserve"> </w:t>
            </w:r>
            <w:r>
              <w:rPr>
                <w:rFonts w:ascii="Arial MT" w:eastAsia="Arial MT" w:hAnsi="Arial MT" w:cs="Arial MT"/>
                <w:color w:val="343F4E"/>
                <w:sz w:val="18"/>
              </w:rPr>
              <w:t>Wish</w:t>
            </w:r>
            <w:r>
              <w:rPr>
                <w:rFonts w:ascii="Arial MT" w:eastAsia="Arial MT" w:hAnsi="Arial MT" w:cs="Arial MT"/>
                <w:color w:val="343F4E"/>
                <w:spacing w:val="6"/>
                <w:sz w:val="18"/>
              </w:rPr>
              <w:t xml:space="preserve"> </w:t>
            </w:r>
            <w:r>
              <w:rPr>
                <w:rFonts w:ascii="Arial MT" w:eastAsia="Arial MT" w:hAnsi="Arial MT" w:cs="Arial MT"/>
                <w:color w:val="343F4E"/>
                <w:sz w:val="18"/>
              </w:rPr>
              <w:t>that</w:t>
            </w:r>
            <w:r>
              <w:rPr>
                <w:rFonts w:ascii="Arial MT" w:eastAsia="Arial MT" w:hAnsi="Arial MT" w:cs="Arial MT"/>
                <w:color w:val="343F4E"/>
                <w:spacing w:val="6"/>
                <w:sz w:val="18"/>
              </w:rPr>
              <w:t xml:space="preserve"> </w:t>
            </w:r>
            <w:r>
              <w:rPr>
                <w:rFonts w:ascii="Arial MT" w:eastAsia="Arial MT" w:hAnsi="Arial MT" w:cs="Arial MT"/>
                <w:color w:val="343F4E"/>
                <w:sz w:val="18"/>
              </w:rPr>
              <w:t>slides</w:t>
            </w:r>
            <w:r>
              <w:rPr>
                <w:rFonts w:ascii="Arial MT" w:eastAsia="Arial MT" w:hAnsi="Arial MT" w:cs="Arial MT"/>
                <w:color w:val="343F4E"/>
                <w:spacing w:val="7"/>
                <w:sz w:val="18"/>
              </w:rPr>
              <w:t xml:space="preserve"> </w:t>
            </w:r>
            <w:r>
              <w:rPr>
                <w:rFonts w:ascii="Arial MT" w:eastAsia="Arial MT" w:hAnsi="Arial MT" w:cs="Arial MT"/>
                <w:color w:val="343F4E"/>
                <w:sz w:val="18"/>
              </w:rPr>
              <w:t>and</w:t>
            </w:r>
            <w:r>
              <w:rPr>
                <w:rFonts w:ascii="Arial MT" w:eastAsia="Arial MT" w:hAnsi="Arial MT" w:cs="Arial MT"/>
                <w:color w:val="343F4E"/>
                <w:spacing w:val="6"/>
                <w:sz w:val="18"/>
              </w:rPr>
              <w:t xml:space="preserve"> </w:t>
            </w:r>
            <w:r>
              <w:rPr>
                <w:rFonts w:ascii="Arial MT" w:eastAsia="Arial MT" w:hAnsi="Arial MT" w:cs="Arial MT"/>
                <w:color w:val="343F4E"/>
                <w:sz w:val="18"/>
              </w:rPr>
              <w:t>zoom</w:t>
            </w:r>
            <w:r>
              <w:rPr>
                <w:rFonts w:ascii="Arial MT" w:eastAsia="Arial MT" w:hAnsi="Arial MT" w:cs="Arial MT"/>
                <w:color w:val="343F4E"/>
                <w:spacing w:val="6"/>
                <w:sz w:val="18"/>
              </w:rPr>
              <w:t xml:space="preserve"> </w:t>
            </w:r>
            <w:r>
              <w:rPr>
                <w:rFonts w:ascii="Arial MT" w:eastAsia="Arial MT" w:hAnsi="Arial MT" w:cs="Arial MT"/>
                <w:color w:val="343F4E"/>
                <w:sz w:val="18"/>
              </w:rPr>
              <w:t>were</w:t>
            </w:r>
            <w:r>
              <w:rPr>
                <w:rFonts w:ascii="Arial MT" w:eastAsia="Arial MT" w:hAnsi="Arial MT" w:cs="Arial MT"/>
                <w:color w:val="343F4E"/>
                <w:spacing w:val="7"/>
                <w:sz w:val="18"/>
              </w:rPr>
              <w:t xml:space="preserve"> </w:t>
            </w:r>
            <w:r>
              <w:rPr>
                <w:rFonts w:ascii="Arial MT" w:eastAsia="Arial MT" w:hAnsi="Arial MT" w:cs="Arial MT"/>
                <w:color w:val="343F4E"/>
                <w:sz w:val="18"/>
              </w:rPr>
              <w:t>on</w:t>
            </w:r>
            <w:r>
              <w:rPr>
                <w:rFonts w:ascii="Arial MT" w:eastAsia="Arial MT" w:hAnsi="Arial MT" w:cs="Arial MT"/>
                <w:color w:val="343F4E"/>
                <w:spacing w:val="6"/>
                <w:sz w:val="18"/>
              </w:rPr>
              <w:t xml:space="preserve"> </w:t>
            </w:r>
            <w:r>
              <w:rPr>
                <w:rFonts w:ascii="Arial MT" w:eastAsia="Arial MT" w:hAnsi="Arial MT" w:cs="Arial MT"/>
                <w:color w:val="343F4E"/>
                <w:sz w:val="18"/>
              </w:rPr>
              <w:t>same</w:t>
            </w:r>
            <w:r>
              <w:rPr>
                <w:rFonts w:ascii="Arial MT" w:eastAsia="Arial MT" w:hAnsi="Arial MT" w:cs="Arial MT"/>
                <w:color w:val="343F4E"/>
                <w:spacing w:val="6"/>
                <w:sz w:val="18"/>
              </w:rPr>
              <w:t xml:space="preserve"> </w:t>
            </w:r>
            <w:r>
              <w:rPr>
                <w:rFonts w:ascii="Arial MT" w:eastAsia="Arial MT" w:hAnsi="Arial MT" w:cs="Arial MT"/>
                <w:color w:val="343F4E"/>
                <w:sz w:val="18"/>
              </w:rPr>
              <w:t>computer</w:t>
            </w:r>
            <w:r>
              <w:rPr>
                <w:rFonts w:ascii="Arial MT" w:eastAsia="Arial MT" w:hAnsi="Arial MT" w:cs="Arial MT"/>
                <w:color w:val="343F4E"/>
                <w:spacing w:val="7"/>
                <w:sz w:val="18"/>
              </w:rPr>
              <w:t xml:space="preserve"> </w:t>
            </w:r>
            <w:r>
              <w:rPr>
                <w:rFonts w:ascii="Arial MT" w:eastAsia="Arial MT" w:hAnsi="Arial MT" w:cs="Arial MT"/>
                <w:color w:val="343F4E"/>
                <w:sz w:val="18"/>
              </w:rPr>
              <w:t>so</w:t>
            </w:r>
            <w:r>
              <w:rPr>
                <w:rFonts w:ascii="Arial MT" w:eastAsia="Arial MT" w:hAnsi="Arial MT" w:cs="Arial MT"/>
                <w:color w:val="343F4E"/>
                <w:spacing w:val="6"/>
                <w:sz w:val="18"/>
              </w:rPr>
              <w:t xml:space="preserve"> </w:t>
            </w:r>
            <w:r>
              <w:rPr>
                <w:rFonts w:ascii="Arial MT" w:eastAsia="Arial MT" w:hAnsi="Arial MT" w:cs="Arial MT"/>
                <w:color w:val="343F4E"/>
                <w:sz w:val="18"/>
              </w:rPr>
              <w:t>we</w:t>
            </w:r>
            <w:r>
              <w:rPr>
                <w:rFonts w:ascii="Arial MT" w:eastAsia="Arial MT" w:hAnsi="Arial MT" w:cs="Arial MT"/>
                <w:color w:val="343F4E"/>
                <w:spacing w:val="6"/>
                <w:sz w:val="18"/>
              </w:rPr>
              <w:t xml:space="preserve"> </w:t>
            </w:r>
            <w:r>
              <w:rPr>
                <w:rFonts w:ascii="Arial MT" w:eastAsia="Arial MT" w:hAnsi="Arial MT" w:cs="Arial MT"/>
                <w:color w:val="343F4E"/>
                <w:sz w:val="18"/>
              </w:rPr>
              <w:t>could</w:t>
            </w:r>
            <w:r>
              <w:rPr>
                <w:rFonts w:ascii="Arial MT" w:eastAsia="Arial MT" w:hAnsi="Arial MT" w:cs="Arial MT"/>
                <w:color w:val="343F4E"/>
                <w:spacing w:val="7"/>
                <w:sz w:val="18"/>
              </w:rPr>
              <w:t xml:space="preserve"> </w:t>
            </w:r>
            <w:r>
              <w:rPr>
                <w:rFonts w:ascii="Arial MT" w:eastAsia="Arial MT" w:hAnsi="Arial MT" w:cs="Arial MT"/>
                <w:color w:val="343F4E"/>
                <w:sz w:val="18"/>
              </w:rPr>
              <w:t>see</w:t>
            </w:r>
            <w:r>
              <w:rPr>
                <w:rFonts w:ascii="Arial MT" w:eastAsia="Arial MT" w:hAnsi="Arial MT" w:cs="Arial MT"/>
                <w:color w:val="343F4E"/>
                <w:spacing w:val="6"/>
                <w:sz w:val="18"/>
              </w:rPr>
              <w:t xml:space="preserve"> </w:t>
            </w:r>
            <w:r>
              <w:rPr>
                <w:rFonts w:ascii="Arial MT" w:eastAsia="Arial MT" w:hAnsi="Arial MT" w:cs="Arial MT"/>
                <w:color w:val="343F4E"/>
                <w:spacing w:val="-4"/>
                <w:sz w:val="18"/>
              </w:rPr>
              <w:t>them</w:t>
            </w:r>
          </w:p>
        </w:tc>
      </w:tr>
      <w:tr w:rsidR="0069186F">
        <w:trPr>
          <w:trHeight w:val="730"/>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161"/>
              <w:rPr>
                <w:rFonts w:ascii="Arial MT" w:eastAsia="Arial MT" w:hAnsi="Arial MT" w:cs="Arial MT"/>
                <w:sz w:val="18"/>
              </w:rPr>
            </w:pPr>
            <w:r>
              <w:rPr>
                <w:rFonts w:ascii="Arial MT" w:eastAsia="Arial MT" w:hAnsi="Arial MT" w:cs="Arial MT"/>
                <w:color w:val="343F4E"/>
                <w:sz w:val="18"/>
              </w:rPr>
              <w:t xml:space="preserve">It was strange not being able to use my computer during class in a college course. Also, attendance was very low so there weren’t many incentives to come to class in person. I received good grades in the class but would still miss points and not have much guidance for why </w:t>
            </w:r>
            <w:proofErr w:type="spellStart"/>
            <w:r>
              <w:rPr>
                <w:rFonts w:ascii="Arial MT" w:eastAsia="Arial MT" w:hAnsi="Arial MT" w:cs="Arial MT"/>
                <w:color w:val="343F4E"/>
                <w:sz w:val="18"/>
              </w:rPr>
              <w:t>i</w:t>
            </w:r>
            <w:proofErr w:type="spellEnd"/>
            <w:r>
              <w:rPr>
                <w:rFonts w:ascii="Arial MT" w:eastAsia="Arial MT" w:hAnsi="Arial MT" w:cs="Arial MT"/>
                <w:color w:val="343F4E"/>
                <w:sz w:val="18"/>
              </w:rPr>
              <w:t xml:space="preserve"> lost those points</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I'm</w:t>
            </w:r>
            <w:r>
              <w:rPr>
                <w:rFonts w:ascii="Arial MT" w:eastAsia="Arial MT" w:hAnsi="Arial MT" w:cs="Arial MT"/>
                <w:color w:val="343F4E"/>
                <w:spacing w:val="1"/>
                <w:sz w:val="18"/>
              </w:rPr>
              <w:t xml:space="preserve"> </w:t>
            </w:r>
            <w:r>
              <w:rPr>
                <w:rFonts w:ascii="Arial MT" w:eastAsia="Arial MT" w:hAnsi="Arial MT" w:cs="Arial MT"/>
                <w:color w:val="343F4E"/>
                <w:sz w:val="18"/>
              </w:rPr>
              <w:t>just</w:t>
            </w:r>
            <w:r>
              <w:rPr>
                <w:rFonts w:ascii="Arial MT" w:eastAsia="Arial MT" w:hAnsi="Arial MT" w:cs="Arial MT"/>
                <w:color w:val="343F4E"/>
                <w:spacing w:val="2"/>
                <w:sz w:val="18"/>
              </w:rPr>
              <w:t xml:space="preserve"> </w:t>
            </w:r>
            <w:r>
              <w:rPr>
                <w:rFonts w:ascii="Arial MT" w:eastAsia="Arial MT" w:hAnsi="Arial MT" w:cs="Arial MT"/>
                <w:color w:val="343F4E"/>
                <w:sz w:val="18"/>
              </w:rPr>
              <w:t>a</w:t>
            </w:r>
            <w:r>
              <w:rPr>
                <w:rFonts w:ascii="Arial MT" w:eastAsia="Arial MT" w:hAnsi="Arial MT" w:cs="Arial MT"/>
                <w:color w:val="343F4E"/>
                <w:spacing w:val="2"/>
                <w:sz w:val="18"/>
              </w:rPr>
              <w:t xml:space="preserve"> </w:t>
            </w:r>
            <w:r>
              <w:rPr>
                <w:rFonts w:ascii="Arial MT" w:eastAsia="Arial MT" w:hAnsi="Arial MT" w:cs="Arial MT"/>
                <w:color w:val="343F4E"/>
                <w:sz w:val="18"/>
              </w:rPr>
              <w:t>terrible</w:t>
            </w:r>
            <w:r>
              <w:rPr>
                <w:rFonts w:ascii="Arial MT" w:eastAsia="Arial MT" w:hAnsi="Arial MT" w:cs="Arial MT"/>
                <w:color w:val="343F4E"/>
                <w:spacing w:val="2"/>
                <w:sz w:val="18"/>
              </w:rPr>
              <w:t xml:space="preserve"> </w:t>
            </w:r>
            <w:r>
              <w:rPr>
                <w:rFonts w:ascii="Arial MT" w:eastAsia="Arial MT" w:hAnsi="Arial MT" w:cs="Arial MT"/>
                <w:color w:val="343F4E"/>
                <w:sz w:val="18"/>
              </w:rPr>
              <w:t>writer</w:t>
            </w:r>
            <w:r>
              <w:rPr>
                <w:rFonts w:ascii="Arial MT" w:eastAsia="Arial MT" w:hAnsi="Arial MT" w:cs="Arial MT"/>
                <w:color w:val="343F4E"/>
                <w:spacing w:val="2"/>
                <w:sz w:val="18"/>
              </w:rPr>
              <w:t xml:space="preserve"> </w:t>
            </w:r>
            <w:r>
              <w:rPr>
                <w:rFonts w:ascii="Arial MT" w:eastAsia="Arial MT" w:hAnsi="Arial MT" w:cs="Arial MT"/>
                <w:color w:val="343F4E"/>
                <w:sz w:val="18"/>
              </w:rPr>
              <w:t>and</w:t>
            </w:r>
            <w:r>
              <w:rPr>
                <w:rFonts w:ascii="Arial MT" w:eastAsia="Arial MT" w:hAnsi="Arial MT" w:cs="Arial MT"/>
                <w:color w:val="343F4E"/>
                <w:spacing w:val="2"/>
                <w:sz w:val="18"/>
              </w:rPr>
              <w:t xml:space="preserve"> </w:t>
            </w:r>
            <w:r>
              <w:rPr>
                <w:rFonts w:ascii="Arial MT" w:eastAsia="Arial MT" w:hAnsi="Arial MT" w:cs="Arial MT"/>
                <w:color w:val="343F4E"/>
                <w:sz w:val="18"/>
              </w:rPr>
              <w:t>have</w:t>
            </w:r>
            <w:r>
              <w:rPr>
                <w:rFonts w:ascii="Arial MT" w:eastAsia="Arial MT" w:hAnsi="Arial MT" w:cs="Arial MT"/>
                <w:color w:val="343F4E"/>
                <w:spacing w:val="1"/>
                <w:sz w:val="18"/>
              </w:rPr>
              <w:t xml:space="preserve"> </w:t>
            </w:r>
            <w:r>
              <w:rPr>
                <w:rFonts w:ascii="Arial MT" w:eastAsia="Arial MT" w:hAnsi="Arial MT" w:cs="Arial MT"/>
                <w:color w:val="343F4E"/>
                <w:sz w:val="18"/>
              </w:rPr>
              <w:t>never</w:t>
            </w:r>
            <w:r>
              <w:rPr>
                <w:rFonts w:ascii="Arial MT" w:eastAsia="Arial MT" w:hAnsi="Arial MT" w:cs="Arial MT"/>
                <w:color w:val="343F4E"/>
                <w:spacing w:val="2"/>
                <w:sz w:val="18"/>
              </w:rPr>
              <w:t xml:space="preserve"> </w:t>
            </w:r>
            <w:r>
              <w:rPr>
                <w:rFonts w:ascii="Arial MT" w:eastAsia="Arial MT" w:hAnsi="Arial MT" w:cs="Arial MT"/>
                <w:color w:val="343F4E"/>
                <w:sz w:val="18"/>
              </w:rPr>
              <w:t>been</w:t>
            </w:r>
            <w:r>
              <w:rPr>
                <w:rFonts w:ascii="Arial MT" w:eastAsia="Arial MT" w:hAnsi="Arial MT" w:cs="Arial MT"/>
                <w:color w:val="343F4E"/>
                <w:spacing w:val="2"/>
                <w:sz w:val="18"/>
              </w:rPr>
              <w:t xml:space="preserve"> </w:t>
            </w:r>
            <w:r>
              <w:rPr>
                <w:rFonts w:ascii="Arial MT" w:eastAsia="Arial MT" w:hAnsi="Arial MT" w:cs="Arial MT"/>
                <w:color w:val="343F4E"/>
                <w:sz w:val="18"/>
              </w:rPr>
              <w:t>able</w:t>
            </w:r>
            <w:r>
              <w:rPr>
                <w:rFonts w:ascii="Arial MT" w:eastAsia="Arial MT" w:hAnsi="Arial MT" w:cs="Arial MT"/>
                <w:color w:val="343F4E"/>
                <w:spacing w:val="2"/>
                <w:sz w:val="18"/>
              </w:rPr>
              <w:t xml:space="preserve"> </w:t>
            </w:r>
            <w:r>
              <w:rPr>
                <w:rFonts w:ascii="Arial MT" w:eastAsia="Arial MT" w:hAnsi="Arial MT" w:cs="Arial MT"/>
                <w:color w:val="343F4E"/>
                <w:sz w:val="18"/>
              </w:rPr>
              <w:t>to</w:t>
            </w:r>
            <w:r>
              <w:rPr>
                <w:rFonts w:ascii="Arial MT" w:eastAsia="Arial MT" w:hAnsi="Arial MT" w:cs="Arial MT"/>
                <w:color w:val="343F4E"/>
                <w:spacing w:val="2"/>
                <w:sz w:val="18"/>
              </w:rPr>
              <w:t xml:space="preserve"> </w:t>
            </w:r>
            <w:r>
              <w:rPr>
                <w:rFonts w:ascii="Arial MT" w:eastAsia="Arial MT" w:hAnsi="Arial MT" w:cs="Arial MT"/>
                <w:color w:val="343F4E"/>
                <w:sz w:val="18"/>
              </w:rPr>
              <w:t>excel</w:t>
            </w:r>
            <w:r>
              <w:rPr>
                <w:rFonts w:ascii="Arial MT" w:eastAsia="Arial MT" w:hAnsi="Arial MT" w:cs="Arial MT"/>
                <w:color w:val="343F4E"/>
                <w:spacing w:val="2"/>
                <w:sz w:val="18"/>
              </w:rPr>
              <w:t xml:space="preserve"> </w:t>
            </w:r>
            <w:r>
              <w:rPr>
                <w:rFonts w:ascii="Arial MT" w:eastAsia="Arial MT" w:hAnsi="Arial MT" w:cs="Arial MT"/>
                <w:color w:val="343F4E"/>
                <w:sz w:val="18"/>
              </w:rPr>
              <w:t>at</w:t>
            </w:r>
            <w:r>
              <w:rPr>
                <w:rFonts w:ascii="Arial MT" w:eastAsia="Arial MT" w:hAnsi="Arial MT" w:cs="Arial MT"/>
                <w:color w:val="343F4E"/>
                <w:spacing w:val="1"/>
                <w:sz w:val="18"/>
              </w:rPr>
              <w:t xml:space="preserve"> </w:t>
            </w:r>
            <w:r>
              <w:rPr>
                <w:rFonts w:ascii="Arial MT" w:eastAsia="Arial MT" w:hAnsi="Arial MT" w:cs="Arial MT"/>
                <w:color w:val="343F4E"/>
                <w:sz w:val="18"/>
              </w:rPr>
              <w:t>writing</w:t>
            </w:r>
            <w:r>
              <w:rPr>
                <w:rFonts w:ascii="Arial MT" w:eastAsia="Arial MT" w:hAnsi="Arial MT" w:cs="Arial MT"/>
                <w:color w:val="343F4E"/>
                <w:spacing w:val="2"/>
                <w:sz w:val="18"/>
              </w:rPr>
              <w:t xml:space="preserve"> </w:t>
            </w:r>
            <w:r>
              <w:rPr>
                <w:rFonts w:ascii="Arial MT" w:eastAsia="Arial MT" w:hAnsi="Arial MT" w:cs="Arial MT"/>
                <w:color w:val="343F4E"/>
                <w:sz w:val="18"/>
              </w:rPr>
              <w:t>which</w:t>
            </w:r>
            <w:r>
              <w:rPr>
                <w:rFonts w:ascii="Arial MT" w:eastAsia="Arial MT" w:hAnsi="Arial MT" w:cs="Arial MT"/>
                <w:color w:val="343F4E"/>
                <w:spacing w:val="2"/>
                <w:sz w:val="18"/>
              </w:rPr>
              <w:t xml:space="preserve"> </w:t>
            </w:r>
            <w:r>
              <w:rPr>
                <w:rFonts w:ascii="Arial MT" w:eastAsia="Arial MT" w:hAnsi="Arial MT" w:cs="Arial MT"/>
                <w:color w:val="343F4E"/>
                <w:sz w:val="18"/>
              </w:rPr>
              <w:t>this</w:t>
            </w:r>
            <w:r>
              <w:rPr>
                <w:rFonts w:ascii="Arial MT" w:eastAsia="Arial MT" w:hAnsi="Arial MT" w:cs="Arial MT"/>
                <w:color w:val="343F4E"/>
                <w:spacing w:val="2"/>
                <w:sz w:val="18"/>
              </w:rPr>
              <w:t xml:space="preserve"> </w:t>
            </w:r>
            <w:r>
              <w:rPr>
                <w:rFonts w:ascii="Arial MT" w:eastAsia="Arial MT" w:hAnsi="Arial MT" w:cs="Arial MT"/>
                <w:color w:val="343F4E"/>
                <w:sz w:val="18"/>
              </w:rPr>
              <w:t>course</w:t>
            </w:r>
            <w:r>
              <w:rPr>
                <w:rFonts w:ascii="Arial MT" w:eastAsia="Arial MT" w:hAnsi="Arial MT" w:cs="Arial MT"/>
                <w:color w:val="343F4E"/>
                <w:spacing w:val="2"/>
                <w:sz w:val="18"/>
              </w:rPr>
              <w:t xml:space="preserve"> </w:t>
            </w:r>
            <w:r>
              <w:rPr>
                <w:rFonts w:ascii="Arial MT" w:eastAsia="Arial MT" w:hAnsi="Arial MT" w:cs="Arial MT"/>
                <w:color w:val="343F4E"/>
                <w:sz w:val="18"/>
              </w:rPr>
              <w:t>consists</w:t>
            </w:r>
            <w:r>
              <w:rPr>
                <w:rFonts w:ascii="Arial MT" w:eastAsia="Arial MT" w:hAnsi="Arial MT" w:cs="Arial MT"/>
                <w:color w:val="343F4E"/>
                <w:spacing w:val="1"/>
                <w:sz w:val="18"/>
              </w:rPr>
              <w:t xml:space="preserve"> </w:t>
            </w:r>
            <w:r>
              <w:rPr>
                <w:rFonts w:ascii="Arial MT" w:eastAsia="Arial MT" w:hAnsi="Arial MT" w:cs="Arial MT"/>
                <w:color w:val="343F4E"/>
                <w:sz w:val="18"/>
              </w:rPr>
              <w:t>heavily</w:t>
            </w:r>
            <w:r>
              <w:rPr>
                <w:rFonts w:ascii="Arial MT" w:eastAsia="Arial MT" w:hAnsi="Arial MT" w:cs="Arial MT"/>
                <w:color w:val="343F4E"/>
                <w:spacing w:val="2"/>
                <w:sz w:val="18"/>
              </w:rPr>
              <w:t xml:space="preserve"> </w:t>
            </w:r>
            <w:r>
              <w:rPr>
                <w:rFonts w:ascii="Arial MT" w:eastAsia="Arial MT" w:hAnsi="Arial MT" w:cs="Arial MT"/>
                <w:color w:val="343F4E"/>
                <w:spacing w:val="-5"/>
                <w:sz w:val="18"/>
              </w:rPr>
              <w:t>of.</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2"/>
                <w:sz w:val="18"/>
              </w:rPr>
              <w:t xml:space="preserve"> </w:t>
            </w:r>
            <w:r>
              <w:rPr>
                <w:rFonts w:ascii="Arial MT" w:eastAsia="Arial MT" w:hAnsi="Arial MT" w:cs="Arial MT"/>
                <w:color w:val="343F4E"/>
                <w:sz w:val="18"/>
              </w:rPr>
              <w:t>do</w:t>
            </w:r>
            <w:r>
              <w:rPr>
                <w:rFonts w:ascii="Arial MT" w:eastAsia="Arial MT" w:hAnsi="Arial MT" w:cs="Arial MT"/>
                <w:color w:val="343F4E"/>
                <w:spacing w:val="3"/>
                <w:sz w:val="18"/>
              </w:rPr>
              <w:t xml:space="preserve"> </w:t>
            </w:r>
            <w:r>
              <w:rPr>
                <w:rFonts w:ascii="Arial MT" w:eastAsia="Arial MT" w:hAnsi="Arial MT" w:cs="Arial MT"/>
                <w:color w:val="343F4E"/>
                <w:sz w:val="18"/>
              </w:rPr>
              <w:t>not</w:t>
            </w:r>
            <w:r>
              <w:rPr>
                <w:rFonts w:ascii="Arial MT" w:eastAsia="Arial MT" w:hAnsi="Arial MT" w:cs="Arial MT"/>
                <w:color w:val="343F4E"/>
                <w:spacing w:val="2"/>
                <w:sz w:val="18"/>
              </w:rPr>
              <w:t xml:space="preserve"> </w:t>
            </w:r>
            <w:r>
              <w:rPr>
                <w:rFonts w:ascii="Arial MT" w:eastAsia="Arial MT" w:hAnsi="Arial MT" w:cs="Arial MT"/>
                <w:color w:val="343F4E"/>
                <w:sz w:val="18"/>
              </w:rPr>
              <w:t>like</w:t>
            </w:r>
            <w:r>
              <w:rPr>
                <w:rFonts w:ascii="Arial MT" w:eastAsia="Arial MT" w:hAnsi="Arial MT" w:cs="Arial MT"/>
                <w:color w:val="343F4E"/>
                <w:spacing w:val="3"/>
                <w:sz w:val="18"/>
              </w:rPr>
              <w:t xml:space="preserve"> </w:t>
            </w:r>
            <w:r>
              <w:rPr>
                <w:rFonts w:ascii="Arial MT" w:eastAsia="Arial MT" w:hAnsi="Arial MT" w:cs="Arial MT"/>
                <w:color w:val="343F4E"/>
                <w:sz w:val="18"/>
              </w:rPr>
              <w:t>that</w:t>
            </w:r>
            <w:r>
              <w:rPr>
                <w:rFonts w:ascii="Arial MT" w:eastAsia="Arial MT" w:hAnsi="Arial MT" w:cs="Arial MT"/>
                <w:color w:val="343F4E"/>
                <w:spacing w:val="2"/>
                <w:sz w:val="18"/>
              </w:rPr>
              <w:t xml:space="preserve"> </w:t>
            </w:r>
            <w:r>
              <w:rPr>
                <w:rFonts w:ascii="Arial MT" w:eastAsia="Arial MT" w:hAnsi="Arial MT" w:cs="Arial MT"/>
                <w:color w:val="343F4E"/>
                <w:sz w:val="18"/>
              </w:rPr>
              <w:t>there</w:t>
            </w:r>
            <w:r>
              <w:rPr>
                <w:rFonts w:ascii="Arial MT" w:eastAsia="Arial MT" w:hAnsi="Arial MT" w:cs="Arial MT"/>
                <w:color w:val="343F4E"/>
                <w:spacing w:val="3"/>
                <w:sz w:val="18"/>
              </w:rPr>
              <w:t xml:space="preserve"> </w:t>
            </w:r>
            <w:r>
              <w:rPr>
                <w:rFonts w:ascii="Arial MT" w:eastAsia="Arial MT" w:hAnsi="Arial MT" w:cs="Arial MT"/>
                <w:color w:val="343F4E"/>
                <w:sz w:val="18"/>
              </w:rPr>
              <w:t>are</w:t>
            </w:r>
            <w:r>
              <w:rPr>
                <w:rFonts w:ascii="Arial MT" w:eastAsia="Arial MT" w:hAnsi="Arial MT" w:cs="Arial MT"/>
                <w:color w:val="343F4E"/>
                <w:spacing w:val="2"/>
                <w:sz w:val="18"/>
              </w:rPr>
              <w:t xml:space="preserve"> </w:t>
            </w:r>
            <w:r>
              <w:rPr>
                <w:rFonts w:ascii="Arial MT" w:eastAsia="Arial MT" w:hAnsi="Arial MT" w:cs="Arial MT"/>
                <w:color w:val="343F4E"/>
                <w:sz w:val="18"/>
              </w:rPr>
              <w:t>only</w:t>
            </w:r>
            <w:r>
              <w:rPr>
                <w:rFonts w:ascii="Arial MT" w:eastAsia="Arial MT" w:hAnsi="Arial MT" w:cs="Arial MT"/>
                <w:color w:val="343F4E"/>
                <w:spacing w:val="3"/>
                <w:sz w:val="18"/>
              </w:rPr>
              <w:t xml:space="preserve"> </w:t>
            </w:r>
            <w:r>
              <w:rPr>
                <w:rFonts w:ascii="Arial MT" w:eastAsia="Arial MT" w:hAnsi="Arial MT" w:cs="Arial MT"/>
                <w:color w:val="343F4E"/>
                <w:sz w:val="18"/>
              </w:rPr>
              <w:t>5</w:t>
            </w:r>
            <w:r>
              <w:rPr>
                <w:rFonts w:ascii="Arial MT" w:eastAsia="Arial MT" w:hAnsi="Arial MT" w:cs="Arial MT"/>
                <w:color w:val="343F4E"/>
                <w:spacing w:val="3"/>
                <w:sz w:val="18"/>
              </w:rPr>
              <w:t xml:space="preserve"> </w:t>
            </w:r>
            <w:r>
              <w:rPr>
                <w:rFonts w:ascii="Arial MT" w:eastAsia="Arial MT" w:hAnsi="Arial MT" w:cs="Arial MT"/>
                <w:color w:val="343F4E"/>
                <w:sz w:val="18"/>
              </w:rPr>
              <w:t>graded</w:t>
            </w:r>
            <w:r>
              <w:rPr>
                <w:rFonts w:ascii="Arial MT" w:eastAsia="Arial MT" w:hAnsi="Arial MT" w:cs="Arial MT"/>
                <w:color w:val="343F4E"/>
                <w:spacing w:val="2"/>
                <w:sz w:val="18"/>
              </w:rPr>
              <w:t xml:space="preserve"> </w:t>
            </w:r>
            <w:r>
              <w:rPr>
                <w:rFonts w:ascii="Arial MT" w:eastAsia="Arial MT" w:hAnsi="Arial MT" w:cs="Arial MT"/>
                <w:color w:val="343F4E"/>
                <w:spacing w:val="-2"/>
                <w:sz w:val="18"/>
              </w:rPr>
              <w:t>assignments.</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That</w:t>
            </w:r>
            <w:r>
              <w:rPr>
                <w:rFonts w:ascii="Arial MT" w:eastAsia="Arial MT" w:hAnsi="Arial MT" w:cs="Arial MT"/>
                <w:color w:val="343F4E"/>
                <w:spacing w:val="4"/>
                <w:sz w:val="18"/>
              </w:rPr>
              <w:t xml:space="preserve"> </w:t>
            </w:r>
            <w:r>
              <w:rPr>
                <w:rFonts w:ascii="Arial MT" w:eastAsia="Arial MT" w:hAnsi="Arial MT" w:cs="Arial MT"/>
                <w:color w:val="343F4E"/>
                <w:sz w:val="18"/>
              </w:rPr>
              <w:t>some</w:t>
            </w:r>
            <w:r>
              <w:rPr>
                <w:rFonts w:ascii="Arial MT" w:eastAsia="Arial MT" w:hAnsi="Arial MT" w:cs="Arial MT"/>
                <w:color w:val="343F4E"/>
                <w:spacing w:val="5"/>
                <w:sz w:val="18"/>
              </w:rPr>
              <w:t xml:space="preserve"> </w:t>
            </w:r>
            <w:r>
              <w:rPr>
                <w:rFonts w:ascii="Arial MT" w:eastAsia="Arial MT" w:hAnsi="Arial MT" w:cs="Arial MT"/>
                <w:color w:val="343F4E"/>
                <w:sz w:val="18"/>
              </w:rPr>
              <w:t>of</w:t>
            </w:r>
            <w:r>
              <w:rPr>
                <w:rFonts w:ascii="Arial MT" w:eastAsia="Arial MT" w:hAnsi="Arial MT" w:cs="Arial MT"/>
                <w:color w:val="343F4E"/>
                <w:spacing w:val="5"/>
                <w:sz w:val="18"/>
              </w:rPr>
              <w:t xml:space="preserve"> </w:t>
            </w:r>
            <w:r>
              <w:rPr>
                <w:rFonts w:ascii="Arial MT" w:eastAsia="Arial MT" w:hAnsi="Arial MT" w:cs="Arial MT"/>
                <w:color w:val="343F4E"/>
                <w:sz w:val="18"/>
              </w:rPr>
              <w:t>the</w:t>
            </w:r>
            <w:r>
              <w:rPr>
                <w:rFonts w:ascii="Arial MT" w:eastAsia="Arial MT" w:hAnsi="Arial MT" w:cs="Arial MT"/>
                <w:color w:val="343F4E"/>
                <w:spacing w:val="5"/>
                <w:sz w:val="18"/>
              </w:rPr>
              <w:t xml:space="preserve"> </w:t>
            </w:r>
            <w:r>
              <w:rPr>
                <w:rFonts w:ascii="Arial MT" w:eastAsia="Arial MT" w:hAnsi="Arial MT" w:cs="Arial MT"/>
                <w:color w:val="343F4E"/>
                <w:sz w:val="18"/>
              </w:rPr>
              <w:t>readings</w:t>
            </w:r>
            <w:r>
              <w:rPr>
                <w:rFonts w:ascii="Arial MT" w:eastAsia="Arial MT" w:hAnsi="Arial MT" w:cs="Arial MT"/>
                <w:color w:val="343F4E"/>
                <w:spacing w:val="4"/>
                <w:sz w:val="18"/>
              </w:rPr>
              <w:t xml:space="preserve"> </w:t>
            </w:r>
            <w:r>
              <w:rPr>
                <w:rFonts w:ascii="Arial MT" w:eastAsia="Arial MT" w:hAnsi="Arial MT" w:cs="Arial MT"/>
                <w:color w:val="343F4E"/>
                <w:sz w:val="18"/>
              </w:rPr>
              <w:t>were</w:t>
            </w:r>
            <w:r>
              <w:rPr>
                <w:rFonts w:ascii="Arial MT" w:eastAsia="Arial MT" w:hAnsi="Arial MT" w:cs="Arial MT"/>
                <w:color w:val="343F4E"/>
                <w:spacing w:val="5"/>
                <w:sz w:val="18"/>
              </w:rPr>
              <w:t xml:space="preserve"> </w:t>
            </w:r>
            <w:r>
              <w:rPr>
                <w:rFonts w:ascii="Arial MT" w:eastAsia="Arial MT" w:hAnsi="Arial MT" w:cs="Arial MT"/>
                <w:color w:val="343F4E"/>
                <w:sz w:val="18"/>
              </w:rPr>
              <w:t>too</w:t>
            </w:r>
            <w:r>
              <w:rPr>
                <w:rFonts w:ascii="Arial MT" w:eastAsia="Arial MT" w:hAnsi="Arial MT" w:cs="Arial MT"/>
                <w:color w:val="343F4E"/>
                <w:spacing w:val="5"/>
                <w:sz w:val="18"/>
              </w:rPr>
              <w:t xml:space="preserve"> </w:t>
            </w:r>
            <w:r>
              <w:rPr>
                <w:rFonts w:ascii="Arial MT" w:eastAsia="Arial MT" w:hAnsi="Arial MT" w:cs="Arial MT"/>
                <w:color w:val="343F4E"/>
                <w:sz w:val="18"/>
              </w:rPr>
              <w:t>long</w:t>
            </w:r>
            <w:r>
              <w:rPr>
                <w:rFonts w:ascii="Arial MT" w:eastAsia="Arial MT" w:hAnsi="Arial MT" w:cs="Arial MT"/>
                <w:color w:val="343F4E"/>
                <w:spacing w:val="5"/>
                <w:sz w:val="18"/>
              </w:rPr>
              <w:t xml:space="preserve"> </w:t>
            </w:r>
            <w:r>
              <w:rPr>
                <w:rFonts w:ascii="Arial MT" w:eastAsia="Arial MT" w:hAnsi="Arial MT" w:cs="Arial MT"/>
                <w:color w:val="343F4E"/>
                <w:sz w:val="18"/>
              </w:rPr>
              <w:t>to</w:t>
            </w:r>
            <w:r>
              <w:rPr>
                <w:rFonts w:ascii="Arial MT" w:eastAsia="Arial MT" w:hAnsi="Arial MT" w:cs="Arial MT"/>
                <w:color w:val="343F4E"/>
                <w:spacing w:val="4"/>
                <w:sz w:val="18"/>
              </w:rPr>
              <w:t xml:space="preserve"> </w:t>
            </w:r>
            <w:r>
              <w:rPr>
                <w:rFonts w:ascii="Arial MT" w:eastAsia="Arial MT" w:hAnsi="Arial MT" w:cs="Arial MT"/>
                <w:color w:val="343F4E"/>
                <w:spacing w:val="-2"/>
                <w:sz w:val="18"/>
              </w:rPr>
              <w:t>read.</w:t>
            </w:r>
          </w:p>
        </w:tc>
      </w:tr>
      <w:tr w:rsidR="0069186F">
        <w:trPr>
          <w:trHeight w:val="506"/>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94"/>
              <w:rPr>
                <w:rFonts w:ascii="Arial MT" w:eastAsia="Arial MT" w:hAnsi="Arial MT" w:cs="Arial MT"/>
                <w:sz w:val="18"/>
              </w:rPr>
            </w:pPr>
            <w:r>
              <w:rPr>
                <w:rFonts w:ascii="Arial MT" w:eastAsia="Arial MT" w:hAnsi="Arial MT" w:cs="Arial MT"/>
                <w:color w:val="343F4E"/>
                <w:sz w:val="18"/>
              </w:rPr>
              <w:t>I could not understand her accent and that made it very difficult to pay attention and learn. Also, the course content is so abstract that it felt like I could have written anything in our papers and still received a good grade.</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Sometimes</w:t>
            </w:r>
            <w:r>
              <w:rPr>
                <w:rFonts w:ascii="Arial MT" w:eastAsia="Arial MT" w:hAnsi="Arial MT" w:cs="Arial MT"/>
                <w:color w:val="343F4E"/>
                <w:spacing w:val="2"/>
                <w:sz w:val="18"/>
              </w:rPr>
              <w:t xml:space="preserve"> </w:t>
            </w:r>
            <w:r>
              <w:rPr>
                <w:rFonts w:ascii="Arial MT" w:eastAsia="Arial MT" w:hAnsi="Arial MT" w:cs="Arial MT"/>
                <w:color w:val="343F4E"/>
                <w:sz w:val="18"/>
              </w:rPr>
              <w:t>the</w:t>
            </w:r>
            <w:r>
              <w:rPr>
                <w:rFonts w:ascii="Arial MT" w:eastAsia="Arial MT" w:hAnsi="Arial MT" w:cs="Arial MT"/>
                <w:color w:val="343F4E"/>
                <w:spacing w:val="3"/>
                <w:sz w:val="18"/>
              </w:rPr>
              <w:t xml:space="preserve"> </w:t>
            </w:r>
            <w:r>
              <w:rPr>
                <w:rFonts w:ascii="Arial MT" w:eastAsia="Arial MT" w:hAnsi="Arial MT" w:cs="Arial MT"/>
                <w:color w:val="343F4E"/>
                <w:sz w:val="18"/>
              </w:rPr>
              <w:t>lectures</w:t>
            </w:r>
            <w:r>
              <w:rPr>
                <w:rFonts w:ascii="Arial MT" w:eastAsia="Arial MT" w:hAnsi="Arial MT" w:cs="Arial MT"/>
                <w:color w:val="343F4E"/>
                <w:spacing w:val="3"/>
                <w:sz w:val="18"/>
              </w:rPr>
              <w:t xml:space="preserve"> </w:t>
            </w:r>
            <w:r>
              <w:rPr>
                <w:rFonts w:ascii="Arial MT" w:eastAsia="Arial MT" w:hAnsi="Arial MT" w:cs="Arial MT"/>
                <w:color w:val="343F4E"/>
                <w:sz w:val="18"/>
              </w:rPr>
              <w:t>dragged</w:t>
            </w:r>
            <w:r>
              <w:rPr>
                <w:rFonts w:ascii="Arial MT" w:eastAsia="Arial MT" w:hAnsi="Arial MT" w:cs="Arial MT"/>
                <w:color w:val="343F4E"/>
                <w:spacing w:val="2"/>
                <w:sz w:val="18"/>
              </w:rPr>
              <w:t xml:space="preserve"> </w:t>
            </w:r>
            <w:r>
              <w:rPr>
                <w:rFonts w:ascii="Arial MT" w:eastAsia="Arial MT" w:hAnsi="Arial MT" w:cs="Arial MT"/>
                <w:color w:val="343F4E"/>
                <w:sz w:val="18"/>
              </w:rPr>
              <w:t>a</w:t>
            </w:r>
            <w:r>
              <w:rPr>
                <w:rFonts w:ascii="Arial MT" w:eastAsia="Arial MT" w:hAnsi="Arial MT" w:cs="Arial MT"/>
                <w:color w:val="343F4E"/>
                <w:spacing w:val="3"/>
                <w:sz w:val="18"/>
              </w:rPr>
              <w:t xml:space="preserve"> </w:t>
            </w:r>
            <w:r>
              <w:rPr>
                <w:rFonts w:ascii="Arial MT" w:eastAsia="Arial MT" w:hAnsi="Arial MT" w:cs="Arial MT"/>
                <w:color w:val="343F4E"/>
                <w:sz w:val="18"/>
              </w:rPr>
              <w:t>bit</w:t>
            </w:r>
            <w:r>
              <w:rPr>
                <w:rFonts w:ascii="Arial MT" w:eastAsia="Arial MT" w:hAnsi="Arial MT" w:cs="Arial MT"/>
                <w:color w:val="343F4E"/>
                <w:spacing w:val="3"/>
                <w:sz w:val="18"/>
              </w:rPr>
              <w:t xml:space="preserve"> </w:t>
            </w:r>
            <w:r>
              <w:rPr>
                <w:rFonts w:ascii="Arial MT" w:eastAsia="Arial MT" w:hAnsi="Arial MT" w:cs="Arial MT"/>
                <w:color w:val="343F4E"/>
                <w:sz w:val="18"/>
              </w:rPr>
              <w:t>or</w:t>
            </w:r>
            <w:r>
              <w:rPr>
                <w:rFonts w:ascii="Arial MT" w:eastAsia="Arial MT" w:hAnsi="Arial MT" w:cs="Arial MT"/>
                <w:color w:val="343F4E"/>
                <w:spacing w:val="3"/>
                <w:sz w:val="18"/>
              </w:rPr>
              <w:t xml:space="preserve"> </w:t>
            </w:r>
            <w:r>
              <w:rPr>
                <w:rFonts w:ascii="Arial MT" w:eastAsia="Arial MT" w:hAnsi="Arial MT" w:cs="Arial MT"/>
                <w:color w:val="343F4E"/>
                <w:sz w:val="18"/>
              </w:rPr>
              <w:t>were</w:t>
            </w:r>
            <w:r>
              <w:rPr>
                <w:rFonts w:ascii="Arial MT" w:eastAsia="Arial MT" w:hAnsi="Arial MT" w:cs="Arial MT"/>
                <w:color w:val="343F4E"/>
                <w:spacing w:val="2"/>
                <w:sz w:val="18"/>
              </w:rPr>
              <w:t xml:space="preserve"> </w:t>
            </w:r>
            <w:r>
              <w:rPr>
                <w:rFonts w:ascii="Arial MT" w:eastAsia="Arial MT" w:hAnsi="Arial MT" w:cs="Arial MT"/>
                <w:color w:val="343F4E"/>
                <w:sz w:val="18"/>
              </w:rPr>
              <w:t>somewhat</w:t>
            </w:r>
            <w:r>
              <w:rPr>
                <w:rFonts w:ascii="Arial MT" w:eastAsia="Arial MT" w:hAnsi="Arial MT" w:cs="Arial MT"/>
                <w:color w:val="343F4E"/>
                <w:spacing w:val="3"/>
                <w:sz w:val="18"/>
              </w:rPr>
              <w:t xml:space="preserve"> </w:t>
            </w:r>
            <w:r>
              <w:rPr>
                <w:rFonts w:ascii="Arial MT" w:eastAsia="Arial MT" w:hAnsi="Arial MT" w:cs="Arial MT"/>
                <w:color w:val="343F4E"/>
                <w:sz w:val="18"/>
              </w:rPr>
              <w:t>confusing,</w:t>
            </w:r>
            <w:r>
              <w:rPr>
                <w:rFonts w:ascii="Arial MT" w:eastAsia="Arial MT" w:hAnsi="Arial MT" w:cs="Arial MT"/>
                <w:color w:val="343F4E"/>
                <w:spacing w:val="3"/>
                <w:sz w:val="18"/>
              </w:rPr>
              <w:t xml:space="preserve"> </w:t>
            </w:r>
            <w:r>
              <w:rPr>
                <w:rFonts w:ascii="Arial MT" w:eastAsia="Arial MT" w:hAnsi="Arial MT" w:cs="Arial MT"/>
                <w:color w:val="343F4E"/>
                <w:sz w:val="18"/>
              </w:rPr>
              <w:t>but</w:t>
            </w:r>
            <w:r>
              <w:rPr>
                <w:rFonts w:ascii="Arial MT" w:eastAsia="Arial MT" w:hAnsi="Arial MT" w:cs="Arial MT"/>
                <w:color w:val="343F4E"/>
                <w:spacing w:val="3"/>
                <w:sz w:val="18"/>
              </w:rPr>
              <w:t xml:space="preserve"> </w:t>
            </w:r>
            <w:r>
              <w:rPr>
                <w:rFonts w:ascii="Arial MT" w:eastAsia="Arial MT" w:hAnsi="Arial MT" w:cs="Arial MT"/>
                <w:color w:val="343F4E"/>
                <w:sz w:val="18"/>
              </w:rPr>
              <w:t>overall,</w:t>
            </w:r>
            <w:r>
              <w:rPr>
                <w:rFonts w:ascii="Arial MT" w:eastAsia="Arial MT" w:hAnsi="Arial MT" w:cs="Arial MT"/>
                <w:color w:val="343F4E"/>
                <w:spacing w:val="2"/>
                <w:sz w:val="18"/>
              </w:rPr>
              <w:t xml:space="preserve"> </w:t>
            </w:r>
            <w:r>
              <w:rPr>
                <w:rFonts w:ascii="Arial MT" w:eastAsia="Arial MT" w:hAnsi="Arial MT" w:cs="Arial MT"/>
                <w:color w:val="343F4E"/>
                <w:sz w:val="18"/>
              </w:rPr>
              <w:t>everything</w:t>
            </w:r>
            <w:r>
              <w:rPr>
                <w:rFonts w:ascii="Arial MT" w:eastAsia="Arial MT" w:hAnsi="Arial MT" w:cs="Arial MT"/>
                <w:color w:val="343F4E"/>
                <w:spacing w:val="3"/>
                <w:sz w:val="18"/>
              </w:rPr>
              <w:t xml:space="preserve"> </w:t>
            </w:r>
            <w:r>
              <w:rPr>
                <w:rFonts w:ascii="Arial MT" w:eastAsia="Arial MT" w:hAnsi="Arial MT" w:cs="Arial MT"/>
                <w:color w:val="343F4E"/>
                <w:sz w:val="18"/>
              </w:rPr>
              <w:t>went</w:t>
            </w:r>
            <w:r>
              <w:rPr>
                <w:rFonts w:ascii="Arial MT" w:eastAsia="Arial MT" w:hAnsi="Arial MT" w:cs="Arial MT"/>
                <w:color w:val="343F4E"/>
                <w:spacing w:val="3"/>
                <w:sz w:val="18"/>
              </w:rPr>
              <w:t xml:space="preserve"> </w:t>
            </w:r>
            <w:r>
              <w:rPr>
                <w:rFonts w:ascii="Arial MT" w:eastAsia="Arial MT" w:hAnsi="Arial MT" w:cs="Arial MT"/>
                <w:color w:val="343F4E"/>
                <w:spacing w:val="-2"/>
                <w:sz w:val="18"/>
              </w:rPr>
              <w:t>great.</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Nothing</w:t>
            </w:r>
            <w:r>
              <w:rPr>
                <w:rFonts w:ascii="Arial MT" w:eastAsia="Arial MT" w:hAnsi="Arial MT" w:cs="Arial MT"/>
                <w:color w:val="343F4E"/>
                <w:spacing w:val="1"/>
                <w:sz w:val="18"/>
              </w:rPr>
              <w:t xml:space="preserve"> </w:t>
            </w:r>
            <w:r>
              <w:rPr>
                <w:rFonts w:ascii="Arial MT" w:eastAsia="Arial MT" w:hAnsi="Arial MT" w:cs="Arial MT"/>
                <w:color w:val="343F4E"/>
                <w:sz w:val="18"/>
              </w:rPr>
              <w:t>much,</w:t>
            </w:r>
            <w:r>
              <w:rPr>
                <w:rFonts w:ascii="Arial MT" w:eastAsia="Arial MT" w:hAnsi="Arial MT" w:cs="Arial MT"/>
                <w:color w:val="343F4E"/>
                <w:spacing w:val="2"/>
                <w:sz w:val="18"/>
              </w:rPr>
              <w:t xml:space="preserve"> </w:t>
            </w:r>
            <w:r>
              <w:rPr>
                <w:rFonts w:ascii="Arial MT" w:eastAsia="Arial MT" w:hAnsi="Arial MT" w:cs="Arial MT"/>
                <w:color w:val="343F4E"/>
                <w:sz w:val="18"/>
              </w:rPr>
              <w:t>I</w:t>
            </w:r>
            <w:r>
              <w:rPr>
                <w:rFonts w:ascii="Arial MT" w:eastAsia="Arial MT" w:hAnsi="Arial MT" w:cs="Arial MT"/>
                <w:color w:val="343F4E"/>
                <w:spacing w:val="2"/>
                <w:sz w:val="18"/>
              </w:rPr>
              <w:t xml:space="preserve"> </w:t>
            </w:r>
            <w:r>
              <w:rPr>
                <w:rFonts w:ascii="Arial MT" w:eastAsia="Arial MT" w:hAnsi="Arial MT" w:cs="Arial MT"/>
                <w:color w:val="343F4E"/>
                <w:sz w:val="18"/>
              </w:rPr>
              <w:t>liked</w:t>
            </w:r>
            <w:r>
              <w:rPr>
                <w:rFonts w:ascii="Arial MT" w:eastAsia="Arial MT" w:hAnsi="Arial MT" w:cs="Arial MT"/>
                <w:color w:val="343F4E"/>
                <w:spacing w:val="2"/>
                <w:sz w:val="18"/>
              </w:rPr>
              <w:t xml:space="preserve"> </w:t>
            </w:r>
            <w:r>
              <w:rPr>
                <w:rFonts w:ascii="Arial MT" w:eastAsia="Arial MT" w:hAnsi="Arial MT" w:cs="Arial MT"/>
                <w:color w:val="343F4E"/>
                <w:sz w:val="18"/>
              </w:rPr>
              <w:t>Professor</w:t>
            </w:r>
            <w:r>
              <w:rPr>
                <w:rFonts w:ascii="Arial MT" w:eastAsia="Arial MT" w:hAnsi="Arial MT" w:cs="Arial MT"/>
                <w:color w:val="343F4E"/>
                <w:spacing w:val="1"/>
                <w:sz w:val="18"/>
              </w:rPr>
              <w:t xml:space="preserve"> </w:t>
            </w:r>
            <w:proofErr w:type="spellStart"/>
            <w:r>
              <w:rPr>
                <w:rFonts w:ascii="Arial MT" w:eastAsia="Arial MT" w:hAnsi="Arial MT" w:cs="Arial MT"/>
                <w:color w:val="343F4E"/>
                <w:spacing w:val="-2"/>
                <w:sz w:val="18"/>
              </w:rPr>
              <w:t>Favaretto</w:t>
            </w:r>
            <w:proofErr w:type="spellEnd"/>
            <w:r>
              <w:rPr>
                <w:rFonts w:ascii="Arial MT" w:eastAsia="Arial MT" w:hAnsi="Arial MT" w:cs="Arial MT"/>
                <w:color w:val="343F4E"/>
                <w:spacing w:val="-2"/>
                <w:sz w:val="18"/>
              </w:rPr>
              <w:t>.</w:t>
            </w:r>
          </w:p>
        </w:tc>
      </w:tr>
      <w:tr w:rsidR="0069186F">
        <w:trPr>
          <w:trHeight w:val="506"/>
        </w:trPr>
        <w:tc>
          <w:tcPr>
            <w:tcW w:w="10868" w:type="dxa"/>
            <w:tcBorders>
              <w:top w:val="single" w:sz="6" w:space="0" w:color="D6DEE0"/>
            </w:tcBorders>
          </w:tcPr>
          <w:p w:rsidR="0069186F" w:rsidRDefault="00000000">
            <w:pPr>
              <w:spacing w:before="27" w:line="220" w:lineRule="atLeast"/>
              <w:ind w:left="96" w:right="300"/>
              <w:rPr>
                <w:rFonts w:ascii="Arial MT" w:eastAsia="Arial MT" w:hAnsi="Arial MT" w:cs="Arial MT"/>
                <w:sz w:val="18"/>
              </w:rPr>
            </w:pPr>
            <w:r>
              <w:rPr>
                <w:rFonts w:ascii="Arial MT" w:eastAsia="Arial MT" w:hAnsi="Arial MT" w:cs="Arial MT"/>
                <w:color w:val="343F4E"/>
                <w:sz w:val="18"/>
              </w:rPr>
              <w:t>The readings were just so long, it was difficult to get through them at times, but once I made a schedule for myself to deal with longer readings, it became easier.</w:t>
            </w:r>
          </w:p>
        </w:tc>
      </w:tr>
    </w:tbl>
    <w:p w:rsidR="0069186F" w:rsidRDefault="0069186F">
      <w:pPr>
        <w:widowControl w:val="0"/>
        <w:autoSpaceDE w:val="0"/>
        <w:autoSpaceDN w:val="0"/>
        <w:spacing w:line="220" w:lineRule="atLeast"/>
        <w:rPr>
          <w:rFonts w:ascii="Arial MT" w:eastAsia="Arial MT" w:hAnsi="Arial MT" w:cs="Arial MT"/>
          <w:sz w:val="18"/>
          <w:szCs w:val="22"/>
        </w:rPr>
        <w:sectPr w:rsidR="0069186F">
          <w:pgSz w:w="12240" w:h="15840"/>
          <w:pgMar w:top="620" w:right="0" w:bottom="600" w:left="0" w:header="420" w:footer="400" w:gutter="0"/>
          <w:cols w:space="708"/>
        </w:sectPr>
      </w:pPr>
    </w:p>
    <w:p w:rsidR="0069186F" w:rsidRDefault="00000000">
      <w:pPr>
        <w:widowControl w:val="0"/>
        <w:autoSpaceDE w:val="0"/>
        <w:autoSpaceDN w:val="0"/>
        <w:spacing w:before="177"/>
        <w:ind w:left="685"/>
        <w:outlineLvl w:val="0"/>
        <w:rPr>
          <w:rFonts w:ascii="Arial" w:eastAsia="Arial" w:hAnsi="Arial" w:cs="Arial"/>
          <w:b/>
          <w:bCs/>
        </w:rPr>
      </w:pPr>
      <w:bookmarkStart w:id="70" w:name="Instructor_Added_Quantitative_Questions"/>
      <w:bookmarkEnd w:id="70"/>
      <w:r>
        <w:rPr>
          <w:rFonts w:ascii="Arial" w:eastAsia="Arial" w:hAnsi="Arial" w:cs="Arial"/>
          <w:b/>
          <w:bCs/>
          <w:color w:val="2672B9"/>
          <w:spacing w:val="-2"/>
        </w:rPr>
        <w:lastRenderedPageBreak/>
        <w:t>Instructor</w:t>
      </w:r>
      <w:r>
        <w:rPr>
          <w:rFonts w:ascii="Arial" w:eastAsia="Arial" w:hAnsi="Arial" w:cs="Arial"/>
          <w:b/>
          <w:bCs/>
          <w:color w:val="2672B9"/>
          <w:spacing w:val="-13"/>
        </w:rPr>
        <w:t xml:space="preserve"> </w:t>
      </w:r>
      <w:r>
        <w:rPr>
          <w:rFonts w:ascii="Arial" w:eastAsia="Arial" w:hAnsi="Arial" w:cs="Arial"/>
          <w:b/>
          <w:bCs/>
          <w:color w:val="2672B9"/>
          <w:spacing w:val="-2"/>
        </w:rPr>
        <w:t>Added</w:t>
      </w:r>
      <w:r>
        <w:rPr>
          <w:rFonts w:ascii="Arial" w:eastAsia="Arial" w:hAnsi="Arial" w:cs="Arial"/>
          <w:b/>
          <w:bCs/>
          <w:color w:val="2672B9"/>
          <w:spacing w:val="-13"/>
        </w:rPr>
        <w:t xml:space="preserve"> </w:t>
      </w:r>
      <w:r>
        <w:rPr>
          <w:rFonts w:ascii="Arial" w:eastAsia="Arial" w:hAnsi="Arial" w:cs="Arial"/>
          <w:b/>
          <w:bCs/>
          <w:color w:val="2672B9"/>
          <w:spacing w:val="-2"/>
        </w:rPr>
        <w:t>Quantitative</w:t>
      </w:r>
      <w:r>
        <w:rPr>
          <w:rFonts w:ascii="Arial" w:eastAsia="Arial" w:hAnsi="Arial" w:cs="Arial"/>
          <w:b/>
          <w:bCs/>
          <w:color w:val="2672B9"/>
          <w:spacing w:val="-13"/>
        </w:rPr>
        <w:t xml:space="preserve"> </w:t>
      </w:r>
      <w:r>
        <w:rPr>
          <w:rFonts w:ascii="Arial" w:eastAsia="Arial" w:hAnsi="Arial" w:cs="Arial"/>
          <w:b/>
          <w:bCs/>
          <w:color w:val="2672B9"/>
          <w:spacing w:val="-2"/>
        </w:rPr>
        <w:t>Questions</w:t>
      </w:r>
    </w:p>
    <w:p w:rsidR="0069186F" w:rsidRDefault="00000000">
      <w:pPr>
        <w:widowControl w:val="0"/>
        <w:autoSpaceDE w:val="0"/>
        <w:autoSpaceDN w:val="0"/>
        <w:spacing w:before="140"/>
        <w:ind w:left="685"/>
        <w:rPr>
          <w:rFonts w:ascii="Arial" w:eastAsia="Arial" w:hAnsi="Arial" w:cs="Arial"/>
          <w:b/>
          <w:bCs/>
          <w:sz w:val="21"/>
          <w:szCs w:val="21"/>
        </w:rPr>
      </w:pPr>
      <w:bookmarkStart w:id="71" w:name="The_instructor_treats_students_with_resp"/>
      <w:bookmarkEnd w:id="71"/>
      <w:r>
        <w:rPr>
          <w:rFonts w:ascii="Arial" w:eastAsia="Arial" w:hAnsi="Arial" w:cs="Arial"/>
          <w:b/>
          <w:bCs/>
          <w:color w:val="343F4E"/>
          <w:sz w:val="21"/>
          <w:szCs w:val="21"/>
        </w:rPr>
        <w:t>The</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treats</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students</w:t>
      </w:r>
      <w:r>
        <w:rPr>
          <w:rFonts w:ascii="Arial" w:eastAsia="Arial" w:hAnsi="Arial" w:cs="Arial"/>
          <w:b/>
          <w:bCs/>
          <w:color w:val="343F4E"/>
          <w:spacing w:val="35"/>
          <w:sz w:val="21"/>
          <w:szCs w:val="21"/>
        </w:rPr>
        <w:t xml:space="preserve"> </w:t>
      </w:r>
      <w:r>
        <w:rPr>
          <w:rFonts w:ascii="Arial" w:eastAsia="Arial" w:hAnsi="Arial" w:cs="Arial"/>
          <w:b/>
          <w:bCs/>
          <w:color w:val="343F4E"/>
          <w:sz w:val="21"/>
          <w:szCs w:val="21"/>
        </w:rPr>
        <w:t>with</w:t>
      </w:r>
      <w:r>
        <w:rPr>
          <w:rFonts w:ascii="Arial" w:eastAsia="Arial" w:hAnsi="Arial" w:cs="Arial"/>
          <w:b/>
          <w:bCs/>
          <w:color w:val="343F4E"/>
          <w:spacing w:val="35"/>
          <w:sz w:val="21"/>
          <w:szCs w:val="21"/>
        </w:rPr>
        <w:t xml:space="preserve"> </w:t>
      </w:r>
      <w:r>
        <w:rPr>
          <w:rFonts w:ascii="Arial" w:eastAsia="Arial" w:hAnsi="Arial" w:cs="Arial"/>
          <w:b/>
          <w:bCs/>
          <w:color w:val="343F4E"/>
          <w:spacing w:val="-2"/>
          <w:sz w:val="21"/>
          <w:szCs w:val="21"/>
        </w:rPr>
        <w:t>respect</w:t>
      </w:r>
    </w:p>
    <w:p w:rsidR="0069186F" w:rsidRDefault="0069186F">
      <w:pPr>
        <w:widowControl w:val="0"/>
        <w:autoSpaceDE w:val="0"/>
        <w:autoSpaceDN w:val="0"/>
        <w:spacing w:before="4"/>
        <w:rPr>
          <w:rFonts w:ascii="Arial" w:eastAsia="Arial" w:hAnsi="Arial" w:cs="Arial"/>
          <w:b/>
          <w:bCs/>
          <w:sz w:val="10"/>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42"/>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9"/>
                <w:sz w:val="18"/>
              </w:rPr>
              <w:t xml:space="preserve"> </w:t>
            </w:r>
            <w:r>
              <w:rPr>
                <w:rFonts w:ascii="Arial MT" w:eastAsia="Arial MT" w:hAnsi="Arial MT" w:cs="Arial MT"/>
                <w:color w:val="FFFFFF"/>
                <w:sz w:val="18"/>
              </w:rPr>
              <w:t>instructor</w:t>
            </w:r>
            <w:r>
              <w:rPr>
                <w:rFonts w:ascii="Arial MT" w:eastAsia="Arial MT" w:hAnsi="Arial MT" w:cs="Arial MT"/>
                <w:color w:val="FFFFFF"/>
                <w:spacing w:val="9"/>
                <w:sz w:val="18"/>
              </w:rPr>
              <w:t xml:space="preserve"> </w:t>
            </w:r>
            <w:r>
              <w:rPr>
                <w:rFonts w:ascii="Arial MT" w:eastAsia="Arial MT" w:hAnsi="Arial MT" w:cs="Arial MT"/>
                <w:color w:val="FFFFFF"/>
                <w:sz w:val="18"/>
              </w:rPr>
              <w:t>treats</w:t>
            </w:r>
            <w:r>
              <w:rPr>
                <w:rFonts w:ascii="Arial MT" w:eastAsia="Arial MT" w:hAnsi="Arial MT" w:cs="Arial MT"/>
                <w:color w:val="FFFFFF"/>
                <w:spacing w:val="10"/>
                <w:sz w:val="18"/>
              </w:rPr>
              <w:t xml:space="preserve"> </w:t>
            </w:r>
            <w:r>
              <w:rPr>
                <w:rFonts w:ascii="Arial MT" w:eastAsia="Arial MT" w:hAnsi="Arial MT" w:cs="Arial MT"/>
                <w:color w:val="FFFFFF"/>
                <w:sz w:val="18"/>
              </w:rPr>
              <w:t>students</w:t>
            </w:r>
            <w:r>
              <w:rPr>
                <w:rFonts w:ascii="Arial MT" w:eastAsia="Arial MT" w:hAnsi="Arial MT" w:cs="Arial MT"/>
                <w:color w:val="FFFFFF"/>
                <w:spacing w:val="9"/>
                <w:sz w:val="18"/>
              </w:rPr>
              <w:t xml:space="preserve"> </w:t>
            </w:r>
            <w:r>
              <w:rPr>
                <w:rFonts w:ascii="Arial MT" w:eastAsia="Arial MT" w:hAnsi="Arial MT" w:cs="Arial MT"/>
                <w:color w:val="FFFFFF"/>
                <w:sz w:val="18"/>
              </w:rPr>
              <w:t>with</w:t>
            </w:r>
            <w:r>
              <w:rPr>
                <w:rFonts w:ascii="Arial MT" w:eastAsia="Arial MT" w:hAnsi="Arial MT" w:cs="Arial MT"/>
                <w:color w:val="FFFFFF"/>
                <w:spacing w:val="9"/>
                <w:sz w:val="18"/>
              </w:rPr>
              <w:t xml:space="preserve"> </w:t>
            </w:r>
            <w:r>
              <w:rPr>
                <w:rFonts w:ascii="Arial MT" w:eastAsia="Arial MT" w:hAnsi="Arial MT" w:cs="Arial MT"/>
                <w:color w:val="FFFFFF"/>
                <w:spacing w:val="-2"/>
                <w:sz w:val="18"/>
              </w:rPr>
              <w:t>respect</w:t>
            </w:r>
          </w:p>
        </w:tc>
      </w:tr>
      <w:tr w:rsidR="0069186F">
        <w:trPr>
          <w:trHeight w:val="1982"/>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260"/>
              <w:rPr>
                <w:rFonts w:ascii="Arial" w:eastAsia="Arial MT" w:hAnsi="Arial MT" w:cs="Arial MT"/>
                <w:sz w:val="20"/>
              </w:rPr>
            </w:pPr>
            <w:r>
              <w:rPr>
                <w:rFonts w:ascii="Arial"/>
                <w:noProof/>
                <w:sz w:val="20"/>
              </w:rPr>
              <w:drawing>
                <wp:inline distT="0" distB="0" distL="0" distR="0">
                  <wp:extent cx="6686550" cy="1071562"/>
                  <wp:effectExtent l="0" t="0" r="0" b="0"/>
                  <wp:docPr id="1474315690" name="Image 30"/>
                  <wp:cNvGraphicFramePr/>
                  <a:graphic xmlns:a="http://schemas.openxmlformats.org/drawingml/2006/main">
                    <a:graphicData uri="http://schemas.openxmlformats.org/drawingml/2006/picture">
                      <pic:pic xmlns:pic="http://schemas.openxmlformats.org/drawingml/2006/picture">
                        <pic:nvPicPr>
                          <pic:cNvPr id="1474315690" name="Image 30"/>
                          <pic:cNvPicPr/>
                        </pic:nvPicPr>
                        <pic:blipFill>
                          <a:blip r:embed="rId134" cstate="print"/>
                          <a:stretch>
                            <a:fillRect/>
                          </a:stretch>
                        </pic:blipFill>
                        <pic:spPr>
                          <a:xfrm>
                            <a:off x="0" y="0"/>
                            <a:ext cx="6686550" cy="1071562"/>
                          </a:xfrm>
                          <a:prstGeom prst="rect">
                            <a:avLst/>
                          </a:prstGeom>
                        </pic:spPr>
                      </pic:pic>
                    </a:graphicData>
                  </a:graphic>
                </wp:inline>
              </w:drawing>
            </w:r>
          </w:p>
        </w:tc>
      </w:tr>
    </w:tbl>
    <w:p w:rsidR="0069186F" w:rsidRDefault="0069186F">
      <w:pPr>
        <w:widowControl w:val="0"/>
        <w:autoSpaceDE w:val="0"/>
        <w:autoSpaceDN w:val="0"/>
        <w:spacing w:before="151"/>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8252"/>
        <w:gridCol w:w="1044"/>
        <w:gridCol w:w="627"/>
        <w:gridCol w:w="947"/>
      </w:tblGrid>
      <w:tr w:rsidR="0069186F">
        <w:trPr>
          <w:trHeight w:val="283"/>
        </w:trPr>
        <w:tc>
          <w:tcPr>
            <w:tcW w:w="8252"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455266"/>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r>
      <w:tr w:rsidR="0069186F">
        <w:trPr>
          <w:trHeight w:val="506"/>
        </w:trPr>
        <w:tc>
          <w:tcPr>
            <w:tcW w:w="8252"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283"/>
        </w:trPr>
        <w:tc>
          <w:tcPr>
            <w:tcW w:w="8252" w:type="dxa"/>
            <w:tcBorders>
              <w:left w:val="single" w:sz="6" w:space="0" w:color="455266"/>
              <w:bottom w:val="single" w:sz="6" w:space="0" w:color="455266"/>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9"/>
                <w:sz w:val="18"/>
              </w:rPr>
              <w:t xml:space="preserve"> </w:t>
            </w:r>
            <w:r>
              <w:rPr>
                <w:rFonts w:ascii="Arial MT" w:eastAsia="Arial MT" w:hAnsi="Arial MT" w:cs="Arial MT"/>
                <w:color w:val="343F4E"/>
                <w:sz w:val="18"/>
              </w:rPr>
              <w:t>instructor</w:t>
            </w:r>
            <w:r>
              <w:rPr>
                <w:rFonts w:ascii="Arial MT" w:eastAsia="Arial MT" w:hAnsi="Arial MT" w:cs="Arial MT"/>
                <w:color w:val="343F4E"/>
                <w:spacing w:val="9"/>
                <w:sz w:val="18"/>
              </w:rPr>
              <w:t xml:space="preserve"> </w:t>
            </w:r>
            <w:r>
              <w:rPr>
                <w:rFonts w:ascii="Arial MT" w:eastAsia="Arial MT" w:hAnsi="Arial MT" w:cs="Arial MT"/>
                <w:color w:val="343F4E"/>
                <w:sz w:val="18"/>
              </w:rPr>
              <w:t>treats</w:t>
            </w:r>
            <w:r>
              <w:rPr>
                <w:rFonts w:ascii="Arial MT" w:eastAsia="Arial MT" w:hAnsi="Arial MT" w:cs="Arial MT"/>
                <w:color w:val="343F4E"/>
                <w:spacing w:val="10"/>
                <w:sz w:val="18"/>
              </w:rPr>
              <w:t xml:space="preserve"> </w:t>
            </w:r>
            <w:r>
              <w:rPr>
                <w:rFonts w:ascii="Arial MT" w:eastAsia="Arial MT" w:hAnsi="Arial MT" w:cs="Arial MT"/>
                <w:color w:val="343F4E"/>
                <w:sz w:val="18"/>
              </w:rPr>
              <w:t>students</w:t>
            </w:r>
            <w:r>
              <w:rPr>
                <w:rFonts w:ascii="Arial MT" w:eastAsia="Arial MT" w:hAnsi="Arial MT" w:cs="Arial MT"/>
                <w:color w:val="343F4E"/>
                <w:spacing w:val="9"/>
                <w:sz w:val="18"/>
              </w:rPr>
              <w:t xml:space="preserve"> </w:t>
            </w:r>
            <w:r>
              <w:rPr>
                <w:rFonts w:ascii="Arial MT" w:eastAsia="Arial MT" w:hAnsi="Arial MT" w:cs="Arial MT"/>
                <w:color w:val="343F4E"/>
                <w:sz w:val="18"/>
              </w:rPr>
              <w:t>with</w:t>
            </w:r>
            <w:r>
              <w:rPr>
                <w:rFonts w:ascii="Arial MT" w:eastAsia="Arial MT" w:hAnsi="Arial MT" w:cs="Arial MT"/>
                <w:color w:val="343F4E"/>
                <w:spacing w:val="9"/>
                <w:sz w:val="18"/>
              </w:rPr>
              <w:t xml:space="preserve"> </w:t>
            </w:r>
            <w:r>
              <w:rPr>
                <w:rFonts w:ascii="Arial MT" w:eastAsia="Arial MT" w:hAnsi="Arial MT" w:cs="Arial MT"/>
                <w:color w:val="343F4E"/>
                <w:spacing w:val="-2"/>
                <w:sz w:val="18"/>
              </w:rPr>
              <w:t>respect</w:t>
            </w:r>
          </w:p>
        </w:tc>
        <w:tc>
          <w:tcPr>
            <w:tcW w:w="1044" w:type="dxa"/>
            <w:tcBorders>
              <w:bottom w:val="single" w:sz="6" w:space="0" w:color="455266"/>
            </w:tcBorders>
          </w:tcPr>
          <w:p w:rsidR="0069186F" w:rsidRDefault="00000000">
            <w:pPr>
              <w:spacing w:before="40"/>
              <w:ind w:right="70"/>
              <w:jc w:val="right"/>
              <w:rPr>
                <w:rFonts w:ascii="Arial MT" w:eastAsia="Arial MT" w:hAnsi="Arial MT" w:cs="Arial MT"/>
                <w:sz w:val="18"/>
              </w:rPr>
            </w:pPr>
            <w:r>
              <w:rPr>
                <w:rFonts w:ascii="Arial MT" w:eastAsia="Arial MT" w:hAnsi="Arial MT" w:cs="Arial MT"/>
                <w:color w:val="343F4E"/>
                <w:spacing w:val="-5"/>
                <w:sz w:val="18"/>
              </w:rPr>
              <w:t>21</w:t>
            </w:r>
          </w:p>
        </w:tc>
        <w:tc>
          <w:tcPr>
            <w:tcW w:w="627" w:type="dxa"/>
            <w:tcBorders>
              <w:bottom w:val="single" w:sz="6" w:space="0" w:color="455266"/>
            </w:tcBorders>
          </w:tcPr>
          <w:p w:rsidR="0069186F" w:rsidRDefault="00000000">
            <w:pPr>
              <w:spacing w:before="40"/>
              <w:ind w:right="78"/>
              <w:jc w:val="right"/>
              <w:rPr>
                <w:rFonts w:ascii="Arial MT" w:eastAsia="Arial MT" w:hAnsi="Arial MT" w:cs="Arial MT"/>
                <w:sz w:val="18"/>
              </w:rPr>
            </w:pPr>
            <w:r>
              <w:rPr>
                <w:rFonts w:ascii="Arial MT" w:eastAsia="Arial MT" w:hAnsi="Arial MT" w:cs="Arial MT"/>
                <w:color w:val="343F4E"/>
                <w:spacing w:val="-5"/>
                <w:sz w:val="18"/>
              </w:rPr>
              <w:t>5.0</w:t>
            </w:r>
          </w:p>
        </w:tc>
        <w:tc>
          <w:tcPr>
            <w:tcW w:w="947" w:type="dxa"/>
            <w:tcBorders>
              <w:bottom w:val="single" w:sz="6" w:space="0" w:color="455266"/>
              <w:right w:val="single" w:sz="6" w:space="0" w:color="455266"/>
            </w:tcBorders>
          </w:tcPr>
          <w:p w:rsidR="0069186F" w:rsidRDefault="00000000">
            <w:pPr>
              <w:spacing w:before="40"/>
              <w:ind w:left="602"/>
              <w:rPr>
                <w:rFonts w:ascii="Arial MT" w:eastAsia="Arial MT" w:hAnsi="Arial MT" w:cs="Arial MT"/>
                <w:sz w:val="18"/>
              </w:rPr>
            </w:pPr>
            <w:r>
              <w:rPr>
                <w:rFonts w:ascii="Arial MT" w:eastAsia="Arial MT" w:hAnsi="Arial MT" w:cs="Arial MT"/>
                <w:color w:val="343F4E"/>
                <w:spacing w:val="-5"/>
                <w:sz w:val="18"/>
              </w:rPr>
              <w:t>0.2</w:t>
            </w:r>
          </w:p>
        </w:tc>
      </w:tr>
    </w:tbl>
    <w:p w:rsidR="0069186F" w:rsidRDefault="0069186F">
      <w:pPr>
        <w:widowControl w:val="0"/>
        <w:autoSpaceDE w:val="0"/>
        <w:autoSpaceDN w:val="0"/>
        <w:spacing w:before="121"/>
        <w:rPr>
          <w:rFonts w:ascii="Arial" w:eastAsia="Arial" w:hAnsi="Arial" w:cs="Arial"/>
          <w:b/>
          <w:bCs/>
          <w:sz w:val="21"/>
          <w:szCs w:val="21"/>
        </w:rPr>
      </w:pPr>
    </w:p>
    <w:p w:rsidR="0069186F" w:rsidRDefault="00000000">
      <w:pPr>
        <w:widowControl w:val="0"/>
        <w:autoSpaceDE w:val="0"/>
        <w:autoSpaceDN w:val="0"/>
        <w:spacing w:before="1"/>
        <w:ind w:left="685"/>
        <w:rPr>
          <w:rFonts w:ascii="Arial" w:eastAsia="Arial" w:hAnsi="Arial" w:cs="Arial"/>
          <w:b/>
          <w:bCs/>
          <w:sz w:val="21"/>
          <w:szCs w:val="21"/>
        </w:rPr>
      </w:pPr>
      <w:bookmarkStart w:id="72" w:name="The_instructor_provides_helpful_comments"/>
      <w:bookmarkEnd w:id="72"/>
      <w:r>
        <w:rPr>
          <w:rFonts w:ascii="Arial" w:eastAsia="Arial" w:hAnsi="Arial" w:cs="Arial"/>
          <w:b/>
          <w:bCs/>
          <w:color w:val="343F4E"/>
          <w:sz w:val="21"/>
          <w:szCs w:val="21"/>
        </w:rPr>
        <w:t>The</w:t>
      </w:r>
      <w:r>
        <w:rPr>
          <w:rFonts w:ascii="Arial" w:eastAsia="Arial" w:hAnsi="Arial" w:cs="Arial"/>
          <w:b/>
          <w:bCs/>
          <w:color w:val="343F4E"/>
          <w:spacing w:val="30"/>
          <w:sz w:val="21"/>
          <w:szCs w:val="21"/>
        </w:rPr>
        <w:t xml:space="preserve"> </w:t>
      </w:r>
      <w:r>
        <w:rPr>
          <w:rFonts w:ascii="Arial" w:eastAsia="Arial" w:hAnsi="Arial" w:cs="Arial"/>
          <w:b/>
          <w:bCs/>
          <w:color w:val="343F4E"/>
          <w:sz w:val="21"/>
          <w:szCs w:val="21"/>
        </w:rPr>
        <w:t>instructor</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provides</w:t>
      </w:r>
      <w:r>
        <w:rPr>
          <w:rFonts w:ascii="Arial" w:eastAsia="Arial" w:hAnsi="Arial" w:cs="Arial"/>
          <w:b/>
          <w:bCs/>
          <w:color w:val="343F4E"/>
          <w:spacing w:val="30"/>
          <w:sz w:val="21"/>
          <w:szCs w:val="21"/>
        </w:rPr>
        <w:t xml:space="preserve"> </w:t>
      </w:r>
      <w:r>
        <w:rPr>
          <w:rFonts w:ascii="Arial" w:eastAsia="Arial" w:hAnsi="Arial" w:cs="Arial"/>
          <w:b/>
          <w:bCs/>
          <w:color w:val="343F4E"/>
          <w:sz w:val="21"/>
          <w:szCs w:val="21"/>
        </w:rPr>
        <w:t>helpful</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comments</w:t>
      </w:r>
      <w:r>
        <w:rPr>
          <w:rFonts w:ascii="Arial" w:eastAsia="Arial" w:hAnsi="Arial" w:cs="Arial"/>
          <w:b/>
          <w:bCs/>
          <w:color w:val="343F4E"/>
          <w:spacing w:val="31"/>
          <w:sz w:val="21"/>
          <w:szCs w:val="21"/>
        </w:rPr>
        <w:t xml:space="preserve"> </w:t>
      </w:r>
      <w:r>
        <w:rPr>
          <w:rFonts w:ascii="Arial" w:eastAsia="Arial" w:hAnsi="Arial" w:cs="Arial"/>
          <w:b/>
          <w:bCs/>
          <w:color w:val="343F4E"/>
          <w:sz w:val="21"/>
          <w:szCs w:val="21"/>
        </w:rPr>
        <w:t>on</w:t>
      </w:r>
      <w:r>
        <w:rPr>
          <w:rFonts w:ascii="Arial" w:eastAsia="Arial" w:hAnsi="Arial" w:cs="Arial"/>
          <w:b/>
          <w:bCs/>
          <w:color w:val="343F4E"/>
          <w:spacing w:val="30"/>
          <w:sz w:val="21"/>
          <w:szCs w:val="21"/>
        </w:rPr>
        <w:t xml:space="preserve"> </w:t>
      </w:r>
      <w:r>
        <w:rPr>
          <w:rFonts w:ascii="Arial" w:eastAsia="Arial" w:hAnsi="Arial" w:cs="Arial"/>
          <w:b/>
          <w:bCs/>
          <w:color w:val="343F4E"/>
          <w:spacing w:val="-2"/>
          <w:sz w:val="21"/>
          <w:szCs w:val="21"/>
        </w:rPr>
        <w:t>papers</w:t>
      </w:r>
    </w:p>
    <w:p w:rsidR="0069186F" w:rsidRDefault="0069186F">
      <w:pPr>
        <w:widowControl w:val="0"/>
        <w:autoSpaceDE w:val="0"/>
        <w:autoSpaceDN w:val="0"/>
        <w:spacing w:before="4"/>
        <w:rPr>
          <w:rFonts w:ascii="Arial" w:eastAsia="Arial" w:hAnsi="Arial" w:cs="Arial"/>
          <w:b/>
          <w:bCs/>
          <w:sz w:val="10"/>
          <w:szCs w:val="21"/>
        </w:rPr>
      </w:pPr>
    </w:p>
    <w:tbl>
      <w:tblPr>
        <w:tblStyle w:val="TableNormal2"/>
        <w:tblW w:w="0" w:type="auto"/>
        <w:tblInd w:w="700" w:type="dxa"/>
        <w:tblLayout w:type="fixed"/>
        <w:tblLook w:val="01E0" w:firstRow="1" w:lastRow="1" w:firstColumn="1" w:lastColumn="1" w:noHBand="0" w:noVBand="0"/>
      </w:tblPr>
      <w:tblGrid>
        <w:gridCol w:w="10868"/>
      </w:tblGrid>
      <w:tr w:rsidR="0069186F">
        <w:trPr>
          <w:trHeight w:val="327"/>
        </w:trPr>
        <w:tc>
          <w:tcPr>
            <w:tcW w:w="10868" w:type="dxa"/>
            <w:tcBorders>
              <w:top w:val="single" w:sz="6" w:space="0" w:color="455266"/>
            </w:tcBorders>
            <w:shd w:val="clear" w:color="auto" w:fill="343F4E"/>
          </w:tcPr>
          <w:p w:rsidR="0069186F" w:rsidRDefault="00000000">
            <w:pPr>
              <w:spacing w:before="69"/>
              <w:ind w:left="59"/>
              <w:rPr>
                <w:rFonts w:ascii="Arial MT" w:eastAsia="Arial MT" w:hAnsi="Arial MT" w:cs="Arial MT"/>
                <w:sz w:val="18"/>
              </w:rPr>
            </w:pPr>
            <w:r>
              <w:rPr>
                <w:rFonts w:ascii="Arial MT" w:eastAsia="Arial MT" w:hAnsi="Arial MT" w:cs="Arial MT"/>
                <w:color w:val="FFFFFF"/>
                <w:sz w:val="18"/>
              </w:rPr>
              <w:t>The</w:t>
            </w:r>
            <w:r>
              <w:rPr>
                <w:rFonts w:ascii="Arial MT" w:eastAsia="Arial MT" w:hAnsi="Arial MT" w:cs="Arial MT"/>
                <w:color w:val="FFFFFF"/>
                <w:spacing w:val="15"/>
                <w:sz w:val="18"/>
              </w:rPr>
              <w:t xml:space="preserve"> </w:t>
            </w:r>
            <w:r>
              <w:rPr>
                <w:rFonts w:ascii="Arial MT" w:eastAsia="Arial MT" w:hAnsi="Arial MT" w:cs="Arial MT"/>
                <w:color w:val="FFFFFF"/>
                <w:sz w:val="18"/>
              </w:rPr>
              <w:t>instructor</w:t>
            </w:r>
            <w:r>
              <w:rPr>
                <w:rFonts w:ascii="Arial MT" w:eastAsia="Arial MT" w:hAnsi="Arial MT" w:cs="Arial MT"/>
                <w:color w:val="FFFFFF"/>
                <w:spacing w:val="16"/>
                <w:sz w:val="18"/>
              </w:rPr>
              <w:t xml:space="preserve"> </w:t>
            </w:r>
            <w:r>
              <w:rPr>
                <w:rFonts w:ascii="Arial MT" w:eastAsia="Arial MT" w:hAnsi="Arial MT" w:cs="Arial MT"/>
                <w:color w:val="FFFFFF"/>
                <w:sz w:val="18"/>
              </w:rPr>
              <w:t>provides</w:t>
            </w:r>
            <w:r>
              <w:rPr>
                <w:rFonts w:ascii="Arial MT" w:eastAsia="Arial MT" w:hAnsi="Arial MT" w:cs="Arial MT"/>
                <w:color w:val="FFFFFF"/>
                <w:spacing w:val="15"/>
                <w:sz w:val="18"/>
              </w:rPr>
              <w:t xml:space="preserve"> </w:t>
            </w:r>
            <w:r>
              <w:rPr>
                <w:rFonts w:ascii="Arial MT" w:eastAsia="Arial MT" w:hAnsi="Arial MT" w:cs="Arial MT"/>
                <w:color w:val="FFFFFF"/>
                <w:sz w:val="18"/>
              </w:rPr>
              <w:t>helpful</w:t>
            </w:r>
            <w:r>
              <w:rPr>
                <w:rFonts w:ascii="Arial MT" w:eastAsia="Arial MT" w:hAnsi="Arial MT" w:cs="Arial MT"/>
                <w:color w:val="FFFFFF"/>
                <w:spacing w:val="16"/>
                <w:sz w:val="18"/>
              </w:rPr>
              <w:t xml:space="preserve"> </w:t>
            </w:r>
            <w:r>
              <w:rPr>
                <w:rFonts w:ascii="Arial MT" w:eastAsia="Arial MT" w:hAnsi="Arial MT" w:cs="Arial MT"/>
                <w:color w:val="FFFFFF"/>
                <w:sz w:val="18"/>
              </w:rPr>
              <w:t>comments</w:t>
            </w:r>
            <w:r>
              <w:rPr>
                <w:rFonts w:ascii="Arial MT" w:eastAsia="Arial MT" w:hAnsi="Arial MT" w:cs="Arial MT"/>
                <w:color w:val="FFFFFF"/>
                <w:spacing w:val="15"/>
                <w:sz w:val="18"/>
              </w:rPr>
              <w:t xml:space="preserve"> </w:t>
            </w:r>
            <w:r>
              <w:rPr>
                <w:rFonts w:ascii="Arial MT" w:eastAsia="Arial MT" w:hAnsi="Arial MT" w:cs="Arial MT"/>
                <w:color w:val="FFFFFF"/>
                <w:sz w:val="18"/>
              </w:rPr>
              <w:t>on</w:t>
            </w:r>
            <w:r>
              <w:rPr>
                <w:rFonts w:ascii="Arial MT" w:eastAsia="Arial MT" w:hAnsi="Arial MT" w:cs="Arial MT"/>
                <w:color w:val="FFFFFF"/>
                <w:spacing w:val="16"/>
                <w:sz w:val="18"/>
              </w:rPr>
              <w:t xml:space="preserve"> </w:t>
            </w:r>
            <w:r>
              <w:rPr>
                <w:rFonts w:ascii="Arial MT" w:eastAsia="Arial MT" w:hAnsi="Arial MT" w:cs="Arial MT"/>
                <w:color w:val="FFFFFF"/>
                <w:spacing w:val="-2"/>
                <w:sz w:val="18"/>
              </w:rPr>
              <w:t>papers</w:t>
            </w:r>
          </w:p>
        </w:tc>
      </w:tr>
      <w:tr w:rsidR="0069186F">
        <w:trPr>
          <w:trHeight w:val="1982"/>
        </w:trPr>
        <w:tc>
          <w:tcPr>
            <w:tcW w:w="10868" w:type="dxa"/>
            <w:tcBorders>
              <w:left w:val="single" w:sz="6" w:space="0" w:color="455266"/>
              <w:bottom w:val="single" w:sz="6" w:space="0" w:color="455266"/>
              <w:right w:val="single" w:sz="6" w:space="0" w:color="455266"/>
            </w:tcBorders>
          </w:tcPr>
          <w:p w:rsidR="0069186F" w:rsidRDefault="0069186F">
            <w:pPr>
              <w:spacing w:before="8" w:after="1"/>
              <w:rPr>
                <w:rFonts w:ascii="Arial" w:eastAsia="Arial MT" w:hAnsi="Arial MT" w:cs="Arial MT"/>
                <w:b/>
                <w:sz w:val="7"/>
              </w:rPr>
            </w:pPr>
          </w:p>
          <w:p w:rsidR="0069186F" w:rsidRDefault="00000000">
            <w:pPr>
              <w:ind w:left="260"/>
              <w:rPr>
                <w:rFonts w:ascii="Arial" w:eastAsia="Arial MT" w:hAnsi="Arial MT" w:cs="Arial MT"/>
                <w:sz w:val="20"/>
              </w:rPr>
            </w:pPr>
            <w:r>
              <w:rPr>
                <w:rFonts w:ascii="Arial"/>
                <w:noProof/>
                <w:sz w:val="20"/>
              </w:rPr>
              <w:drawing>
                <wp:inline distT="0" distB="0" distL="0" distR="0">
                  <wp:extent cx="6686550" cy="1071562"/>
                  <wp:effectExtent l="0" t="0" r="0" b="0"/>
                  <wp:docPr id="1683104789" name="Image 31"/>
                  <wp:cNvGraphicFramePr/>
                  <a:graphic xmlns:a="http://schemas.openxmlformats.org/drawingml/2006/main">
                    <a:graphicData uri="http://schemas.openxmlformats.org/drawingml/2006/picture">
                      <pic:pic xmlns:pic="http://schemas.openxmlformats.org/drawingml/2006/picture">
                        <pic:nvPicPr>
                          <pic:cNvPr id="1683104789" name="Image 31"/>
                          <pic:cNvPicPr/>
                        </pic:nvPicPr>
                        <pic:blipFill>
                          <a:blip r:embed="rId135" cstate="print"/>
                          <a:stretch>
                            <a:fillRect/>
                          </a:stretch>
                        </pic:blipFill>
                        <pic:spPr>
                          <a:xfrm>
                            <a:off x="0" y="0"/>
                            <a:ext cx="6686550" cy="1071562"/>
                          </a:xfrm>
                          <a:prstGeom prst="rect">
                            <a:avLst/>
                          </a:prstGeom>
                        </pic:spPr>
                      </pic:pic>
                    </a:graphicData>
                  </a:graphic>
                </wp:inline>
              </w:drawing>
            </w:r>
          </w:p>
        </w:tc>
      </w:tr>
    </w:tbl>
    <w:p w:rsidR="0069186F" w:rsidRDefault="0069186F">
      <w:pPr>
        <w:widowControl w:val="0"/>
        <w:autoSpaceDE w:val="0"/>
        <w:autoSpaceDN w:val="0"/>
        <w:spacing w:before="151" w:after="1"/>
        <w:rPr>
          <w:rFonts w:ascii="Arial" w:eastAsia="Arial" w:hAnsi="Arial" w:cs="Arial"/>
          <w:b/>
          <w:bCs/>
          <w:sz w:val="20"/>
          <w:szCs w:val="21"/>
        </w:rPr>
      </w:pPr>
    </w:p>
    <w:tbl>
      <w:tblPr>
        <w:tblStyle w:val="TableNormal2"/>
        <w:tblW w:w="0" w:type="auto"/>
        <w:tblInd w:w="700" w:type="dxa"/>
        <w:tblLayout w:type="fixed"/>
        <w:tblLook w:val="01E0" w:firstRow="1" w:lastRow="1" w:firstColumn="1" w:lastColumn="1" w:noHBand="0" w:noVBand="0"/>
      </w:tblPr>
      <w:tblGrid>
        <w:gridCol w:w="8252"/>
        <w:gridCol w:w="1044"/>
        <w:gridCol w:w="627"/>
        <w:gridCol w:w="947"/>
      </w:tblGrid>
      <w:tr w:rsidR="0069186F">
        <w:trPr>
          <w:trHeight w:val="283"/>
        </w:trPr>
        <w:tc>
          <w:tcPr>
            <w:tcW w:w="8252" w:type="dxa"/>
            <w:vMerge w:val="restart"/>
            <w:tcBorders>
              <w:left w:val="single" w:sz="6" w:space="0" w:color="455266"/>
            </w:tcBorders>
            <w:shd w:val="clear" w:color="auto" w:fill="343F4E"/>
          </w:tcPr>
          <w:p w:rsidR="0069186F" w:rsidRDefault="0069186F">
            <w:pPr>
              <w:spacing w:before="86"/>
              <w:rPr>
                <w:rFonts w:ascii="Arial" w:eastAsia="Arial MT" w:hAnsi="Arial MT" w:cs="Arial MT"/>
                <w:b/>
                <w:sz w:val="18"/>
              </w:rPr>
            </w:pPr>
          </w:p>
          <w:p w:rsidR="0069186F" w:rsidRDefault="00000000">
            <w:pPr>
              <w:ind w:left="96"/>
              <w:rPr>
                <w:rFonts w:ascii="Arial MT" w:eastAsia="Arial MT" w:hAnsi="Arial MT" w:cs="Arial MT"/>
                <w:sz w:val="18"/>
              </w:rPr>
            </w:pPr>
            <w:r>
              <w:rPr>
                <w:rFonts w:ascii="Arial MT" w:eastAsia="Arial MT" w:hAnsi="Arial MT" w:cs="Arial MT"/>
                <w:color w:val="FFFFFF"/>
                <w:spacing w:val="-2"/>
                <w:sz w:val="18"/>
              </w:rPr>
              <w:t>Question</w:t>
            </w:r>
          </w:p>
        </w:tc>
        <w:tc>
          <w:tcPr>
            <w:tcW w:w="2618" w:type="dxa"/>
            <w:gridSpan w:val="3"/>
            <w:tcBorders>
              <w:bottom w:val="single" w:sz="6" w:space="0" w:color="EBF2F4"/>
              <w:right w:val="single" w:sz="6" w:space="0" w:color="455266"/>
            </w:tcBorders>
            <w:shd w:val="clear" w:color="auto" w:fill="343F4E"/>
          </w:tcPr>
          <w:p w:rsidR="0069186F" w:rsidRDefault="00000000">
            <w:pPr>
              <w:spacing w:before="40"/>
              <w:ind w:left="20"/>
              <w:jc w:val="center"/>
              <w:rPr>
                <w:rFonts w:ascii="Arial MT" w:eastAsia="Arial MT" w:hAnsi="Arial MT" w:cs="Arial MT"/>
                <w:sz w:val="18"/>
              </w:rPr>
            </w:pPr>
            <w:r>
              <w:rPr>
                <w:rFonts w:ascii="Arial MT" w:eastAsia="Arial MT" w:hAnsi="Arial MT" w:cs="Arial MT"/>
                <w:color w:val="FFFFFF"/>
                <w:spacing w:val="-2"/>
                <w:sz w:val="18"/>
              </w:rPr>
              <w:t>Course</w:t>
            </w:r>
          </w:p>
        </w:tc>
      </w:tr>
      <w:tr w:rsidR="0069186F">
        <w:trPr>
          <w:trHeight w:val="506"/>
        </w:trPr>
        <w:tc>
          <w:tcPr>
            <w:tcW w:w="8252" w:type="dxa"/>
            <w:vMerge/>
            <w:tcBorders>
              <w:top w:val="nil"/>
              <w:left w:val="single" w:sz="6" w:space="0" w:color="455266"/>
            </w:tcBorders>
            <w:shd w:val="clear" w:color="auto" w:fill="343F4E"/>
          </w:tcPr>
          <w:p w:rsidR="0069186F" w:rsidRDefault="0069186F">
            <w:pPr>
              <w:rPr>
                <w:rFonts w:ascii="Arial MT" w:eastAsia="Arial MT" w:hAnsi="Arial MT" w:cs="Arial MT"/>
                <w:sz w:val="2"/>
                <w:szCs w:val="2"/>
              </w:rPr>
            </w:pPr>
          </w:p>
        </w:tc>
        <w:tc>
          <w:tcPr>
            <w:tcW w:w="1044" w:type="dxa"/>
            <w:tcBorders>
              <w:top w:val="single" w:sz="6" w:space="0" w:color="EBF2F4"/>
            </w:tcBorders>
            <w:shd w:val="clear" w:color="auto" w:fill="343F4E"/>
          </w:tcPr>
          <w:p w:rsidR="0069186F" w:rsidRDefault="00000000">
            <w:pPr>
              <w:spacing w:before="27" w:line="220" w:lineRule="atLeast"/>
              <w:ind w:left="96"/>
              <w:rPr>
                <w:rFonts w:ascii="Arial MT" w:eastAsia="Arial MT" w:hAnsi="Arial MT" w:cs="Arial MT"/>
                <w:sz w:val="18"/>
              </w:rPr>
            </w:pPr>
            <w:r>
              <w:rPr>
                <w:rFonts w:ascii="Arial MT" w:eastAsia="Arial MT" w:hAnsi="Arial MT" w:cs="Arial MT"/>
                <w:color w:val="FFFFFF"/>
                <w:spacing w:val="-2"/>
                <w:sz w:val="18"/>
              </w:rPr>
              <w:t>Response Count</w:t>
            </w:r>
          </w:p>
        </w:tc>
        <w:tc>
          <w:tcPr>
            <w:tcW w:w="627" w:type="dxa"/>
            <w:tcBorders>
              <w:top w:val="single" w:sz="6" w:space="0" w:color="EBF2F4"/>
            </w:tcBorders>
            <w:shd w:val="clear" w:color="auto" w:fill="343F4E"/>
          </w:tcPr>
          <w:p w:rsidR="0069186F" w:rsidRDefault="00000000">
            <w:pPr>
              <w:spacing w:before="144"/>
              <w:ind w:right="81"/>
              <w:jc w:val="right"/>
              <w:rPr>
                <w:rFonts w:ascii="Arial MT" w:eastAsia="Arial MT" w:hAnsi="Arial MT" w:cs="Arial MT"/>
                <w:sz w:val="18"/>
              </w:rPr>
            </w:pPr>
            <w:r>
              <w:rPr>
                <w:rFonts w:ascii="Arial MT" w:eastAsia="Arial MT" w:hAnsi="Arial MT" w:cs="Arial MT"/>
                <w:color w:val="FFFFFF"/>
                <w:spacing w:val="-4"/>
                <w:sz w:val="18"/>
              </w:rPr>
              <w:t>Mean</w:t>
            </w:r>
          </w:p>
        </w:tc>
        <w:tc>
          <w:tcPr>
            <w:tcW w:w="947" w:type="dxa"/>
            <w:tcBorders>
              <w:top w:val="single" w:sz="6" w:space="0" w:color="EBF2F4"/>
              <w:right w:val="single" w:sz="6" w:space="0" w:color="455266"/>
            </w:tcBorders>
            <w:shd w:val="clear" w:color="auto" w:fill="343F4E"/>
          </w:tcPr>
          <w:p w:rsidR="0069186F" w:rsidRDefault="00000000">
            <w:pPr>
              <w:spacing w:before="27" w:line="220" w:lineRule="atLeast"/>
              <w:ind w:left="95"/>
              <w:rPr>
                <w:rFonts w:ascii="Arial MT" w:eastAsia="Arial MT" w:hAnsi="Arial MT" w:cs="Arial MT"/>
                <w:sz w:val="18"/>
              </w:rPr>
            </w:pPr>
            <w:r>
              <w:rPr>
                <w:rFonts w:ascii="Arial MT" w:eastAsia="Arial MT" w:hAnsi="Arial MT" w:cs="Arial MT"/>
                <w:color w:val="FFFFFF"/>
                <w:spacing w:val="-2"/>
                <w:sz w:val="18"/>
              </w:rPr>
              <w:t>Standard Deviation</w:t>
            </w:r>
          </w:p>
        </w:tc>
      </w:tr>
      <w:tr w:rsidR="0069186F">
        <w:trPr>
          <w:trHeight w:val="283"/>
        </w:trPr>
        <w:tc>
          <w:tcPr>
            <w:tcW w:w="8252" w:type="dxa"/>
            <w:tcBorders>
              <w:left w:val="single" w:sz="6" w:space="0" w:color="455266"/>
              <w:bottom w:val="single" w:sz="6" w:space="0" w:color="455266"/>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5"/>
                <w:sz w:val="18"/>
              </w:rPr>
              <w:t xml:space="preserve"> </w:t>
            </w:r>
            <w:r>
              <w:rPr>
                <w:rFonts w:ascii="Arial MT" w:eastAsia="Arial MT" w:hAnsi="Arial MT" w:cs="Arial MT"/>
                <w:color w:val="343F4E"/>
                <w:sz w:val="18"/>
              </w:rPr>
              <w:t>instructor</w:t>
            </w:r>
            <w:r>
              <w:rPr>
                <w:rFonts w:ascii="Arial MT" w:eastAsia="Arial MT" w:hAnsi="Arial MT" w:cs="Arial MT"/>
                <w:color w:val="343F4E"/>
                <w:spacing w:val="16"/>
                <w:sz w:val="18"/>
              </w:rPr>
              <w:t xml:space="preserve"> </w:t>
            </w:r>
            <w:r>
              <w:rPr>
                <w:rFonts w:ascii="Arial MT" w:eastAsia="Arial MT" w:hAnsi="Arial MT" w:cs="Arial MT"/>
                <w:color w:val="343F4E"/>
                <w:sz w:val="18"/>
              </w:rPr>
              <w:t>provides</w:t>
            </w:r>
            <w:r>
              <w:rPr>
                <w:rFonts w:ascii="Arial MT" w:eastAsia="Arial MT" w:hAnsi="Arial MT" w:cs="Arial MT"/>
                <w:color w:val="343F4E"/>
                <w:spacing w:val="15"/>
                <w:sz w:val="18"/>
              </w:rPr>
              <w:t xml:space="preserve"> </w:t>
            </w:r>
            <w:r>
              <w:rPr>
                <w:rFonts w:ascii="Arial MT" w:eastAsia="Arial MT" w:hAnsi="Arial MT" w:cs="Arial MT"/>
                <w:color w:val="343F4E"/>
                <w:sz w:val="18"/>
              </w:rPr>
              <w:t>helpful</w:t>
            </w:r>
            <w:r>
              <w:rPr>
                <w:rFonts w:ascii="Arial MT" w:eastAsia="Arial MT" w:hAnsi="Arial MT" w:cs="Arial MT"/>
                <w:color w:val="343F4E"/>
                <w:spacing w:val="16"/>
                <w:sz w:val="18"/>
              </w:rPr>
              <w:t xml:space="preserve"> </w:t>
            </w:r>
            <w:r>
              <w:rPr>
                <w:rFonts w:ascii="Arial MT" w:eastAsia="Arial MT" w:hAnsi="Arial MT" w:cs="Arial MT"/>
                <w:color w:val="343F4E"/>
                <w:sz w:val="18"/>
              </w:rPr>
              <w:t>comments</w:t>
            </w:r>
            <w:r>
              <w:rPr>
                <w:rFonts w:ascii="Arial MT" w:eastAsia="Arial MT" w:hAnsi="Arial MT" w:cs="Arial MT"/>
                <w:color w:val="343F4E"/>
                <w:spacing w:val="15"/>
                <w:sz w:val="18"/>
              </w:rPr>
              <w:t xml:space="preserve"> </w:t>
            </w:r>
            <w:r>
              <w:rPr>
                <w:rFonts w:ascii="Arial MT" w:eastAsia="Arial MT" w:hAnsi="Arial MT" w:cs="Arial MT"/>
                <w:color w:val="343F4E"/>
                <w:sz w:val="18"/>
              </w:rPr>
              <w:t>on</w:t>
            </w:r>
            <w:r>
              <w:rPr>
                <w:rFonts w:ascii="Arial MT" w:eastAsia="Arial MT" w:hAnsi="Arial MT" w:cs="Arial MT"/>
                <w:color w:val="343F4E"/>
                <w:spacing w:val="16"/>
                <w:sz w:val="18"/>
              </w:rPr>
              <w:t xml:space="preserve"> </w:t>
            </w:r>
            <w:r>
              <w:rPr>
                <w:rFonts w:ascii="Arial MT" w:eastAsia="Arial MT" w:hAnsi="Arial MT" w:cs="Arial MT"/>
                <w:color w:val="343F4E"/>
                <w:spacing w:val="-2"/>
                <w:sz w:val="18"/>
              </w:rPr>
              <w:t>papers</w:t>
            </w:r>
          </w:p>
        </w:tc>
        <w:tc>
          <w:tcPr>
            <w:tcW w:w="1044" w:type="dxa"/>
            <w:tcBorders>
              <w:bottom w:val="single" w:sz="6" w:space="0" w:color="455266"/>
            </w:tcBorders>
          </w:tcPr>
          <w:p w:rsidR="0069186F" w:rsidRDefault="00000000">
            <w:pPr>
              <w:spacing w:before="40"/>
              <w:ind w:right="70"/>
              <w:jc w:val="right"/>
              <w:rPr>
                <w:rFonts w:ascii="Arial MT" w:eastAsia="Arial MT" w:hAnsi="Arial MT" w:cs="Arial MT"/>
                <w:sz w:val="18"/>
              </w:rPr>
            </w:pPr>
            <w:r>
              <w:rPr>
                <w:rFonts w:ascii="Arial MT" w:eastAsia="Arial MT" w:hAnsi="Arial MT" w:cs="Arial MT"/>
                <w:color w:val="343F4E"/>
                <w:spacing w:val="-5"/>
                <w:sz w:val="18"/>
              </w:rPr>
              <w:t>21</w:t>
            </w:r>
          </w:p>
        </w:tc>
        <w:tc>
          <w:tcPr>
            <w:tcW w:w="627" w:type="dxa"/>
            <w:tcBorders>
              <w:bottom w:val="single" w:sz="6" w:space="0" w:color="455266"/>
            </w:tcBorders>
          </w:tcPr>
          <w:p w:rsidR="0069186F" w:rsidRDefault="00000000">
            <w:pPr>
              <w:spacing w:before="40"/>
              <w:ind w:right="78"/>
              <w:jc w:val="right"/>
              <w:rPr>
                <w:rFonts w:ascii="Arial MT" w:eastAsia="Arial MT" w:hAnsi="Arial MT" w:cs="Arial MT"/>
                <w:sz w:val="18"/>
              </w:rPr>
            </w:pPr>
            <w:r>
              <w:rPr>
                <w:rFonts w:ascii="Arial MT" w:eastAsia="Arial MT" w:hAnsi="Arial MT" w:cs="Arial MT"/>
                <w:color w:val="343F4E"/>
                <w:spacing w:val="-5"/>
                <w:sz w:val="18"/>
              </w:rPr>
              <w:t>4.8</w:t>
            </w:r>
          </w:p>
        </w:tc>
        <w:tc>
          <w:tcPr>
            <w:tcW w:w="947" w:type="dxa"/>
            <w:tcBorders>
              <w:bottom w:val="single" w:sz="6" w:space="0" w:color="455266"/>
              <w:right w:val="single" w:sz="6" w:space="0" w:color="455266"/>
            </w:tcBorders>
          </w:tcPr>
          <w:p w:rsidR="0069186F" w:rsidRDefault="00000000">
            <w:pPr>
              <w:spacing w:before="40"/>
              <w:ind w:left="602"/>
              <w:rPr>
                <w:rFonts w:ascii="Arial MT" w:eastAsia="Arial MT" w:hAnsi="Arial MT" w:cs="Arial MT"/>
                <w:sz w:val="18"/>
              </w:rPr>
            </w:pPr>
            <w:r>
              <w:rPr>
                <w:rFonts w:ascii="Arial MT" w:eastAsia="Arial MT" w:hAnsi="Arial MT" w:cs="Arial MT"/>
                <w:color w:val="343F4E"/>
                <w:spacing w:val="-5"/>
                <w:sz w:val="18"/>
              </w:rPr>
              <w:t>0.5</w:t>
            </w:r>
          </w:p>
        </w:tc>
      </w:tr>
    </w:tbl>
    <w:p w:rsidR="0069186F" w:rsidRDefault="0069186F">
      <w:pPr>
        <w:widowControl w:val="0"/>
        <w:autoSpaceDE w:val="0"/>
        <w:autoSpaceDN w:val="0"/>
        <w:rPr>
          <w:rFonts w:ascii="Arial MT" w:eastAsia="Arial MT" w:hAnsi="Arial MT" w:cs="Arial MT"/>
          <w:sz w:val="18"/>
          <w:szCs w:val="22"/>
        </w:rPr>
        <w:sectPr w:rsidR="0069186F">
          <w:headerReference w:type="default" r:id="rId136"/>
          <w:footerReference w:type="default" r:id="rId137"/>
          <w:pgSz w:w="12240" w:h="15840"/>
          <w:pgMar w:top="880" w:right="0" w:bottom="600" w:left="0" w:header="420" w:footer="400" w:gutter="0"/>
          <w:cols w:space="708"/>
        </w:sectPr>
      </w:pPr>
    </w:p>
    <w:p w:rsidR="0069186F" w:rsidRDefault="00000000">
      <w:pPr>
        <w:widowControl w:val="0"/>
        <w:autoSpaceDE w:val="0"/>
        <w:autoSpaceDN w:val="0"/>
        <w:spacing w:before="177"/>
        <w:ind w:left="685"/>
        <w:outlineLvl w:val="0"/>
        <w:rPr>
          <w:rFonts w:ascii="Arial" w:eastAsia="Arial" w:hAnsi="Arial" w:cs="Arial"/>
          <w:b/>
          <w:bCs/>
        </w:rPr>
      </w:pPr>
      <w:bookmarkStart w:id="73" w:name="Instructor_Added_Open_Ended_Questions"/>
      <w:bookmarkEnd w:id="73"/>
      <w:r>
        <w:rPr>
          <w:rFonts w:ascii="Arial" w:eastAsia="Arial" w:hAnsi="Arial" w:cs="Arial"/>
          <w:b/>
          <w:bCs/>
          <w:color w:val="2672B9"/>
        </w:rPr>
        <w:lastRenderedPageBreak/>
        <w:t>Instructor</w:t>
      </w:r>
      <w:r>
        <w:rPr>
          <w:rFonts w:ascii="Arial" w:eastAsia="Arial" w:hAnsi="Arial" w:cs="Arial"/>
          <w:b/>
          <w:bCs/>
          <w:color w:val="2672B9"/>
          <w:spacing w:val="-16"/>
        </w:rPr>
        <w:t xml:space="preserve"> </w:t>
      </w:r>
      <w:r>
        <w:rPr>
          <w:rFonts w:ascii="Arial" w:eastAsia="Arial" w:hAnsi="Arial" w:cs="Arial"/>
          <w:b/>
          <w:bCs/>
          <w:color w:val="2672B9"/>
        </w:rPr>
        <w:t>Added</w:t>
      </w:r>
      <w:r>
        <w:rPr>
          <w:rFonts w:ascii="Arial" w:eastAsia="Arial" w:hAnsi="Arial" w:cs="Arial"/>
          <w:b/>
          <w:bCs/>
          <w:color w:val="2672B9"/>
          <w:spacing w:val="-15"/>
        </w:rPr>
        <w:t xml:space="preserve"> </w:t>
      </w:r>
      <w:r>
        <w:rPr>
          <w:rFonts w:ascii="Arial" w:eastAsia="Arial" w:hAnsi="Arial" w:cs="Arial"/>
          <w:b/>
          <w:bCs/>
          <w:color w:val="2672B9"/>
        </w:rPr>
        <w:t>Open</w:t>
      </w:r>
      <w:r>
        <w:rPr>
          <w:rFonts w:ascii="Arial" w:eastAsia="Arial" w:hAnsi="Arial" w:cs="Arial"/>
          <w:b/>
          <w:bCs/>
          <w:color w:val="2672B9"/>
          <w:spacing w:val="-15"/>
        </w:rPr>
        <w:t xml:space="preserve"> </w:t>
      </w:r>
      <w:r>
        <w:rPr>
          <w:rFonts w:ascii="Arial" w:eastAsia="Arial" w:hAnsi="Arial" w:cs="Arial"/>
          <w:b/>
          <w:bCs/>
          <w:color w:val="2672B9"/>
        </w:rPr>
        <w:t>Ended</w:t>
      </w:r>
      <w:r>
        <w:rPr>
          <w:rFonts w:ascii="Arial" w:eastAsia="Arial" w:hAnsi="Arial" w:cs="Arial"/>
          <w:b/>
          <w:bCs/>
          <w:color w:val="2672B9"/>
          <w:spacing w:val="-15"/>
        </w:rPr>
        <w:t xml:space="preserve"> </w:t>
      </w:r>
      <w:r>
        <w:rPr>
          <w:rFonts w:ascii="Arial" w:eastAsia="Arial" w:hAnsi="Arial" w:cs="Arial"/>
          <w:b/>
          <w:bCs/>
          <w:color w:val="2672B9"/>
          <w:spacing w:val="-2"/>
        </w:rPr>
        <w:t>Questions</w:t>
      </w:r>
    </w:p>
    <w:p w:rsidR="0069186F" w:rsidRDefault="00000000">
      <w:pPr>
        <w:widowControl w:val="0"/>
        <w:autoSpaceDE w:val="0"/>
        <w:autoSpaceDN w:val="0"/>
        <w:spacing w:before="140"/>
        <w:ind w:left="685"/>
        <w:rPr>
          <w:rFonts w:ascii="Arial" w:eastAsia="Arial" w:hAnsi="Arial" w:cs="Arial"/>
          <w:b/>
          <w:bCs/>
          <w:sz w:val="21"/>
          <w:szCs w:val="21"/>
        </w:rPr>
      </w:pPr>
      <w:bookmarkStart w:id="74" w:name="Which_readings_did_you_find_most_interes"/>
      <w:bookmarkEnd w:id="74"/>
      <w:r>
        <w:rPr>
          <w:rFonts w:ascii="Arial" w:eastAsia="Arial" w:hAnsi="Arial" w:cs="Arial"/>
          <w:b/>
          <w:bCs/>
          <w:color w:val="343F4E"/>
          <w:sz w:val="21"/>
          <w:szCs w:val="21"/>
        </w:rPr>
        <w:t>Which</w:t>
      </w:r>
      <w:r>
        <w:rPr>
          <w:rFonts w:ascii="Arial" w:eastAsia="Arial" w:hAnsi="Arial" w:cs="Arial"/>
          <w:b/>
          <w:bCs/>
          <w:color w:val="343F4E"/>
          <w:spacing w:val="17"/>
          <w:sz w:val="21"/>
          <w:szCs w:val="21"/>
        </w:rPr>
        <w:t xml:space="preserve"> </w:t>
      </w:r>
      <w:r>
        <w:rPr>
          <w:rFonts w:ascii="Arial" w:eastAsia="Arial" w:hAnsi="Arial" w:cs="Arial"/>
          <w:b/>
          <w:bCs/>
          <w:color w:val="343F4E"/>
          <w:sz w:val="21"/>
          <w:szCs w:val="21"/>
        </w:rPr>
        <w:t>readings</w:t>
      </w:r>
      <w:r>
        <w:rPr>
          <w:rFonts w:ascii="Arial" w:eastAsia="Arial" w:hAnsi="Arial" w:cs="Arial"/>
          <w:b/>
          <w:bCs/>
          <w:color w:val="343F4E"/>
          <w:spacing w:val="18"/>
          <w:sz w:val="21"/>
          <w:szCs w:val="21"/>
        </w:rPr>
        <w:t xml:space="preserve"> </w:t>
      </w:r>
      <w:r>
        <w:rPr>
          <w:rFonts w:ascii="Arial" w:eastAsia="Arial" w:hAnsi="Arial" w:cs="Arial"/>
          <w:b/>
          <w:bCs/>
          <w:color w:val="343F4E"/>
          <w:sz w:val="21"/>
          <w:szCs w:val="21"/>
        </w:rPr>
        <w:t>did</w:t>
      </w:r>
      <w:r>
        <w:rPr>
          <w:rFonts w:ascii="Arial" w:eastAsia="Arial" w:hAnsi="Arial" w:cs="Arial"/>
          <w:b/>
          <w:bCs/>
          <w:color w:val="343F4E"/>
          <w:spacing w:val="18"/>
          <w:sz w:val="21"/>
          <w:szCs w:val="21"/>
        </w:rPr>
        <w:t xml:space="preserve"> </w:t>
      </w:r>
      <w:r>
        <w:rPr>
          <w:rFonts w:ascii="Arial" w:eastAsia="Arial" w:hAnsi="Arial" w:cs="Arial"/>
          <w:b/>
          <w:bCs/>
          <w:color w:val="343F4E"/>
          <w:sz w:val="21"/>
          <w:szCs w:val="21"/>
        </w:rPr>
        <w:t>you</w:t>
      </w:r>
      <w:r>
        <w:rPr>
          <w:rFonts w:ascii="Arial" w:eastAsia="Arial" w:hAnsi="Arial" w:cs="Arial"/>
          <w:b/>
          <w:bCs/>
          <w:color w:val="343F4E"/>
          <w:spacing w:val="18"/>
          <w:sz w:val="21"/>
          <w:szCs w:val="21"/>
        </w:rPr>
        <w:t xml:space="preserve"> </w:t>
      </w:r>
      <w:r>
        <w:rPr>
          <w:rFonts w:ascii="Arial" w:eastAsia="Arial" w:hAnsi="Arial" w:cs="Arial"/>
          <w:b/>
          <w:bCs/>
          <w:color w:val="343F4E"/>
          <w:sz w:val="21"/>
          <w:szCs w:val="21"/>
        </w:rPr>
        <w:t>find</w:t>
      </w:r>
      <w:r>
        <w:rPr>
          <w:rFonts w:ascii="Arial" w:eastAsia="Arial" w:hAnsi="Arial" w:cs="Arial"/>
          <w:b/>
          <w:bCs/>
          <w:color w:val="343F4E"/>
          <w:spacing w:val="18"/>
          <w:sz w:val="21"/>
          <w:szCs w:val="21"/>
        </w:rPr>
        <w:t xml:space="preserve"> </w:t>
      </w:r>
      <w:r>
        <w:rPr>
          <w:rFonts w:ascii="Arial" w:eastAsia="Arial" w:hAnsi="Arial" w:cs="Arial"/>
          <w:b/>
          <w:bCs/>
          <w:color w:val="343F4E"/>
          <w:sz w:val="21"/>
          <w:szCs w:val="21"/>
        </w:rPr>
        <w:t>most</w:t>
      </w:r>
      <w:r>
        <w:rPr>
          <w:rFonts w:ascii="Arial" w:eastAsia="Arial" w:hAnsi="Arial" w:cs="Arial"/>
          <w:b/>
          <w:bCs/>
          <w:color w:val="343F4E"/>
          <w:spacing w:val="18"/>
          <w:sz w:val="21"/>
          <w:szCs w:val="21"/>
        </w:rPr>
        <w:t xml:space="preserve"> </w:t>
      </w:r>
      <w:r>
        <w:rPr>
          <w:rFonts w:ascii="Arial" w:eastAsia="Arial" w:hAnsi="Arial" w:cs="Arial"/>
          <w:b/>
          <w:bCs/>
          <w:color w:val="343F4E"/>
          <w:spacing w:val="-2"/>
          <w:sz w:val="21"/>
          <w:szCs w:val="21"/>
        </w:rPr>
        <w:t>interesting?</w:t>
      </w:r>
    </w:p>
    <w:p w:rsidR="0069186F" w:rsidRDefault="0069186F">
      <w:pPr>
        <w:widowControl w:val="0"/>
        <w:autoSpaceDE w:val="0"/>
        <w:autoSpaceDN w:val="0"/>
        <w:spacing w:before="8"/>
        <w:rPr>
          <w:rFonts w:ascii="Arial" w:eastAsia="Arial" w:hAnsi="Arial" w:cs="Arial"/>
          <w:b/>
          <w:bCs/>
          <w:sz w:val="9"/>
          <w:szCs w:val="21"/>
        </w:rPr>
      </w:pPr>
    </w:p>
    <w:tbl>
      <w:tblPr>
        <w:tblStyle w:val="TableNormal2"/>
        <w:tblW w:w="0" w:type="auto"/>
        <w:tblInd w:w="70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868"/>
      </w:tblGrid>
      <w:tr w:rsidR="0069186F">
        <w:trPr>
          <w:trHeight w:val="283"/>
        </w:trPr>
        <w:tc>
          <w:tcPr>
            <w:tcW w:w="10868" w:type="dxa"/>
            <w:tcBorders>
              <w:top w:val="nil"/>
              <w:bottom w:val="nil"/>
            </w:tcBorders>
            <w:shd w:val="clear" w:color="auto" w:fill="343F4E"/>
          </w:tcPr>
          <w:p w:rsidR="0069186F" w:rsidRDefault="00000000">
            <w:pPr>
              <w:spacing w:before="40"/>
              <w:ind w:left="96"/>
              <w:rPr>
                <w:rFonts w:ascii="Arial MT" w:eastAsia="Arial MT" w:hAnsi="Arial MT" w:cs="Arial MT"/>
                <w:sz w:val="18"/>
              </w:rPr>
            </w:pPr>
            <w:r>
              <w:rPr>
                <w:rFonts w:ascii="Arial MT" w:eastAsia="Arial MT" w:hAnsi="Arial MT" w:cs="Arial MT"/>
                <w:color w:val="FFFFFF"/>
                <w:spacing w:val="-2"/>
                <w:sz w:val="18"/>
              </w:rPr>
              <w:t>Comments</w:t>
            </w:r>
          </w:p>
        </w:tc>
      </w:tr>
      <w:tr w:rsidR="0069186F">
        <w:trPr>
          <w:trHeight w:val="283"/>
        </w:trPr>
        <w:tc>
          <w:tcPr>
            <w:tcW w:w="10868" w:type="dxa"/>
            <w:tcBorders>
              <w:top w:val="nil"/>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6"/>
                <w:sz w:val="18"/>
              </w:rPr>
              <w:t xml:space="preserve"> </w:t>
            </w:r>
            <w:r>
              <w:rPr>
                <w:rFonts w:ascii="Arial MT" w:eastAsia="Arial MT" w:hAnsi="Arial MT" w:cs="Arial MT"/>
                <w:color w:val="343F4E"/>
                <w:sz w:val="18"/>
              </w:rPr>
              <w:t>found</w:t>
            </w:r>
            <w:r>
              <w:rPr>
                <w:rFonts w:ascii="Arial MT" w:eastAsia="Arial MT" w:hAnsi="Arial MT" w:cs="Arial MT"/>
                <w:color w:val="343F4E"/>
                <w:spacing w:val="8"/>
                <w:sz w:val="18"/>
              </w:rPr>
              <w:t xml:space="preserve"> </w:t>
            </w:r>
            <w:proofErr w:type="spellStart"/>
            <w:r>
              <w:rPr>
                <w:rFonts w:ascii="Arial MT" w:eastAsia="Arial MT" w:hAnsi="Arial MT" w:cs="Arial MT"/>
                <w:color w:val="343F4E"/>
                <w:sz w:val="18"/>
              </w:rPr>
              <w:t>Dembroff's</w:t>
            </w:r>
            <w:proofErr w:type="spellEnd"/>
            <w:r>
              <w:rPr>
                <w:rFonts w:ascii="Arial MT" w:eastAsia="Arial MT" w:hAnsi="Arial MT" w:cs="Arial MT"/>
                <w:color w:val="343F4E"/>
                <w:spacing w:val="7"/>
                <w:sz w:val="18"/>
              </w:rPr>
              <w:t xml:space="preserve"> </w:t>
            </w:r>
            <w:r>
              <w:rPr>
                <w:rFonts w:ascii="Arial MT" w:eastAsia="Arial MT" w:hAnsi="Arial MT" w:cs="Arial MT"/>
                <w:color w:val="343F4E"/>
                <w:sz w:val="18"/>
              </w:rPr>
              <w:t>reading</w:t>
            </w:r>
            <w:r>
              <w:rPr>
                <w:rFonts w:ascii="Arial MT" w:eastAsia="Arial MT" w:hAnsi="Arial MT" w:cs="Arial MT"/>
                <w:color w:val="343F4E"/>
                <w:spacing w:val="8"/>
                <w:sz w:val="18"/>
              </w:rPr>
              <w:t xml:space="preserve"> </w:t>
            </w:r>
            <w:r>
              <w:rPr>
                <w:rFonts w:ascii="Arial MT" w:eastAsia="Arial MT" w:hAnsi="Arial MT" w:cs="Arial MT"/>
                <w:color w:val="343F4E"/>
                <w:sz w:val="18"/>
              </w:rPr>
              <w:t>and</w:t>
            </w:r>
            <w:r>
              <w:rPr>
                <w:rFonts w:ascii="Arial MT" w:eastAsia="Arial MT" w:hAnsi="Arial MT" w:cs="Arial MT"/>
                <w:color w:val="343F4E"/>
                <w:spacing w:val="8"/>
                <w:sz w:val="18"/>
              </w:rPr>
              <w:t xml:space="preserve"> </w:t>
            </w:r>
            <w:r>
              <w:rPr>
                <w:rFonts w:ascii="Arial MT" w:eastAsia="Arial MT" w:hAnsi="Arial MT" w:cs="Arial MT"/>
                <w:color w:val="343F4E"/>
                <w:sz w:val="18"/>
              </w:rPr>
              <w:t>Kate</w:t>
            </w:r>
            <w:r>
              <w:rPr>
                <w:rFonts w:ascii="Arial MT" w:eastAsia="Arial MT" w:hAnsi="Arial MT" w:cs="Arial MT"/>
                <w:color w:val="343F4E"/>
                <w:spacing w:val="7"/>
                <w:sz w:val="18"/>
              </w:rPr>
              <w:t xml:space="preserve"> </w:t>
            </w:r>
            <w:r>
              <w:rPr>
                <w:rFonts w:ascii="Arial MT" w:eastAsia="Arial MT" w:hAnsi="Arial MT" w:cs="Arial MT"/>
                <w:color w:val="343F4E"/>
                <w:sz w:val="18"/>
              </w:rPr>
              <w:t>Manne's</w:t>
            </w:r>
            <w:r>
              <w:rPr>
                <w:rFonts w:ascii="Arial MT" w:eastAsia="Arial MT" w:hAnsi="Arial MT" w:cs="Arial MT"/>
                <w:color w:val="343F4E"/>
                <w:spacing w:val="8"/>
                <w:sz w:val="18"/>
              </w:rPr>
              <w:t xml:space="preserve"> </w:t>
            </w:r>
            <w:r>
              <w:rPr>
                <w:rFonts w:ascii="Arial MT" w:eastAsia="Arial MT" w:hAnsi="Arial MT" w:cs="Arial MT"/>
                <w:color w:val="343F4E"/>
                <w:sz w:val="18"/>
              </w:rPr>
              <w:t>reading</w:t>
            </w:r>
            <w:r>
              <w:rPr>
                <w:rFonts w:ascii="Arial MT" w:eastAsia="Arial MT" w:hAnsi="Arial MT" w:cs="Arial MT"/>
                <w:color w:val="343F4E"/>
                <w:spacing w:val="8"/>
                <w:sz w:val="18"/>
              </w:rPr>
              <w:t xml:space="preserve"> </w:t>
            </w:r>
            <w:r>
              <w:rPr>
                <w:rFonts w:ascii="Arial MT" w:eastAsia="Arial MT" w:hAnsi="Arial MT" w:cs="Arial MT"/>
                <w:color w:val="343F4E"/>
                <w:sz w:val="18"/>
              </w:rPr>
              <w:t>the</w:t>
            </w:r>
            <w:r>
              <w:rPr>
                <w:rFonts w:ascii="Arial MT" w:eastAsia="Arial MT" w:hAnsi="Arial MT" w:cs="Arial MT"/>
                <w:color w:val="343F4E"/>
                <w:spacing w:val="7"/>
                <w:sz w:val="18"/>
              </w:rPr>
              <w:t xml:space="preserve"> </w:t>
            </w:r>
            <w:r>
              <w:rPr>
                <w:rFonts w:ascii="Arial MT" w:eastAsia="Arial MT" w:hAnsi="Arial MT" w:cs="Arial MT"/>
                <w:color w:val="343F4E"/>
                <w:sz w:val="18"/>
              </w:rPr>
              <w:t>most</w:t>
            </w:r>
            <w:r>
              <w:rPr>
                <w:rFonts w:ascii="Arial MT" w:eastAsia="Arial MT" w:hAnsi="Arial MT" w:cs="Arial MT"/>
                <w:color w:val="343F4E"/>
                <w:spacing w:val="7"/>
                <w:sz w:val="18"/>
              </w:rPr>
              <w:t xml:space="preserve"> </w:t>
            </w:r>
            <w:r>
              <w:rPr>
                <w:rFonts w:ascii="Arial MT" w:eastAsia="Arial MT" w:hAnsi="Arial MT" w:cs="Arial MT"/>
                <w:color w:val="343F4E"/>
                <w:spacing w:val="-2"/>
                <w:sz w:val="18"/>
              </w:rPr>
              <w:t>interesting.</w:t>
            </w:r>
          </w:p>
        </w:tc>
      </w:tr>
      <w:tr w:rsidR="0069186F">
        <w:trPr>
          <w:trHeight w:val="506"/>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300"/>
              <w:rPr>
                <w:rFonts w:ascii="Arial MT" w:eastAsia="Arial MT" w:hAnsi="Arial MT" w:cs="Arial MT"/>
                <w:sz w:val="18"/>
              </w:rPr>
            </w:pPr>
            <w:r>
              <w:rPr>
                <w:rFonts w:ascii="Arial MT" w:eastAsia="Arial MT" w:hAnsi="Arial MT" w:cs="Arial MT"/>
                <w:color w:val="343F4E"/>
                <w:sz w:val="18"/>
              </w:rPr>
              <w:t>Marilyn Frye and Charles Mills papers were really influential to me. They both gave very good frameworks at looking at oppression or race.</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6"/>
                <w:sz w:val="18"/>
              </w:rPr>
              <w:t xml:space="preserve"> </w:t>
            </w:r>
            <w:r>
              <w:rPr>
                <w:rFonts w:ascii="Arial MT" w:eastAsia="Arial MT" w:hAnsi="Arial MT" w:cs="Arial MT"/>
                <w:color w:val="343F4E"/>
                <w:sz w:val="18"/>
              </w:rPr>
              <w:t>found</w:t>
            </w:r>
            <w:r>
              <w:rPr>
                <w:rFonts w:ascii="Arial MT" w:eastAsia="Arial MT" w:hAnsi="Arial MT" w:cs="Arial MT"/>
                <w:color w:val="343F4E"/>
                <w:spacing w:val="6"/>
                <w:sz w:val="18"/>
              </w:rPr>
              <w:t xml:space="preserve"> </w:t>
            </w:r>
            <w:r>
              <w:rPr>
                <w:rFonts w:ascii="Arial MT" w:eastAsia="Arial MT" w:hAnsi="Arial MT" w:cs="Arial MT"/>
                <w:color w:val="343F4E"/>
                <w:sz w:val="18"/>
              </w:rPr>
              <w:t>the</w:t>
            </w:r>
            <w:r>
              <w:rPr>
                <w:rFonts w:ascii="Arial MT" w:eastAsia="Arial MT" w:hAnsi="Arial MT" w:cs="Arial MT"/>
                <w:color w:val="343F4E"/>
                <w:spacing w:val="6"/>
                <w:sz w:val="18"/>
              </w:rPr>
              <w:t xml:space="preserve"> </w:t>
            </w:r>
            <w:r>
              <w:rPr>
                <w:rFonts w:ascii="Arial MT" w:eastAsia="Arial MT" w:hAnsi="Arial MT" w:cs="Arial MT"/>
                <w:color w:val="343F4E"/>
                <w:sz w:val="18"/>
              </w:rPr>
              <w:t>readings</w:t>
            </w:r>
            <w:r>
              <w:rPr>
                <w:rFonts w:ascii="Arial MT" w:eastAsia="Arial MT" w:hAnsi="Arial MT" w:cs="Arial MT"/>
                <w:color w:val="343F4E"/>
                <w:spacing w:val="6"/>
                <w:sz w:val="18"/>
              </w:rPr>
              <w:t xml:space="preserve"> </w:t>
            </w:r>
            <w:r>
              <w:rPr>
                <w:rFonts w:ascii="Arial MT" w:eastAsia="Arial MT" w:hAnsi="Arial MT" w:cs="Arial MT"/>
                <w:color w:val="343F4E"/>
                <w:sz w:val="18"/>
              </w:rPr>
              <w:t>about</w:t>
            </w:r>
            <w:r>
              <w:rPr>
                <w:rFonts w:ascii="Arial MT" w:eastAsia="Arial MT" w:hAnsi="Arial MT" w:cs="Arial MT"/>
                <w:color w:val="343F4E"/>
                <w:spacing w:val="6"/>
                <w:sz w:val="18"/>
              </w:rPr>
              <w:t xml:space="preserve"> </w:t>
            </w:r>
            <w:r>
              <w:rPr>
                <w:rFonts w:ascii="Arial MT" w:eastAsia="Arial MT" w:hAnsi="Arial MT" w:cs="Arial MT"/>
                <w:color w:val="343F4E"/>
                <w:sz w:val="18"/>
              </w:rPr>
              <w:t>intersectionality</w:t>
            </w:r>
            <w:r>
              <w:rPr>
                <w:rFonts w:ascii="Arial MT" w:eastAsia="Arial MT" w:hAnsi="Arial MT" w:cs="Arial MT"/>
                <w:color w:val="343F4E"/>
                <w:spacing w:val="7"/>
                <w:sz w:val="18"/>
              </w:rPr>
              <w:t xml:space="preserve"> </w:t>
            </w:r>
            <w:r>
              <w:rPr>
                <w:rFonts w:ascii="Arial MT" w:eastAsia="Arial MT" w:hAnsi="Arial MT" w:cs="Arial MT"/>
                <w:color w:val="343F4E"/>
                <w:sz w:val="18"/>
              </w:rPr>
              <w:t>to</w:t>
            </w:r>
            <w:r>
              <w:rPr>
                <w:rFonts w:ascii="Arial MT" w:eastAsia="Arial MT" w:hAnsi="Arial MT" w:cs="Arial MT"/>
                <w:color w:val="343F4E"/>
                <w:spacing w:val="6"/>
                <w:sz w:val="18"/>
              </w:rPr>
              <w:t xml:space="preserve"> </w:t>
            </w:r>
            <w:r>
              <w:rPr>
                <w:rFonts w:ascii="Arial MT" w:eastAsia="Arial MT" w:hAnsi="Arial MT" w:cs="Arial MT"/>
                <w:color w:val="343F4E"/>
                <w:sz w:val="18"/>
              </w:rPr>
              <w:t>be</w:t>
            </w:r>
            <w:r>
              <w:rPr>
                <w:rFonts w:ascii="Arial MT" w:eastAsia="Arial MT" w:hAnsi="Arial MT" w:cs="Arial MT"/>
                <w:color w:val="343F4E"/>
                <w:spacing w:val="6"/>
                <w:sz w:val="18"/>
              </w:rPr>
              <w:t xml:space="preserve"> </w:t>
            </w:r>
            <w:r>
              <w:rPr>
                <w:rFonts w:ascii="Arial MT" w:eastAsia="Arial MT" w:hAnsi="Arial MT" w:cs="Arial MT"/>
                <w:color w:val="343F4E"/>
                <w:sz w:val="18"/>
              </w:rPr>
              <w:t>the</w:t>
            </w:r>
            <w:r>
              <w:rPr>
                <w:rFonts w:ascii="Arial MT" w:eastAsia="Arial MT" w:hAnsi="Arial MT" w:cs="Arial MT"/>
                <w:color w:val="343F4E"/>
                <w:spacing w:val="6"/>
                <w:sz w:val="18"/>
              </w:rPr>
              <w:t xml:space="preserve"> </w:t>
            </w:r>
            <w:r>
              <w:rPr>
                <w:rFonts w:ascii="Arial MT" w:eastAsia="Arial MT" w:hAnsi="Arial MT" w:cs="Arial MT"/>
                <w:color w:val="343F4E"/>
                <w:sz w:val="18"/>
              </w:rPr>
              <w:t>most</w:t>
            </w:r>
            <w:r>
              <w:rPr>
                <w:rFonts w:ascii="Arial MT" w:eastAsia="Arial MT" w:hAnsi="Arial MT" w:cs="Arial MT"/>
                <w:color w:val="343F4E"/>
                <w:spacing w:val="6"/>
                <w:sz w:val="18"/>
              </w:rPr>
              <w:t xml:space="preserve"> </w:t>
            </w:r>
            <w:r>
              <w:rPr>
                <w:rFonts w:ascii="Arial MT" w:eastAsia="Arial MT" w:hAnsi="Arial MT" w:cs="Arial MT"/>
                <w:color w:val="343F4E"/>
                <w:spacing w:val="-2"/>
                <w:sz w:val="18"/>
              </w:rPr>
              <w:t>interesting</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6"/>
                <w:sz w:val="18"/>
              </w:rPr>
              <w:t xml:space="preserve"> </w:t>
            </w:r>
            <w:r>
              <w:rPr>
                <w:rFonts w:ascii="Arial MT" w:eastAsia="Arial MT" w:hAnsi="Arial MT" w:cs="Arial MT"/>
                <w:color w:val="343F4E"/>
                <w:sz w:val="18"/>
              </w:rPr>
              <w:t>microaggression</w:t>
            </w:r>
            <w:r>
              <w:rPr>
                <w:rFonts w:ascii="Arial MT" w:eastAsia="Arial MT" w:hAnsi="Arial MT" w:cs="Arial MT"/>
                <w:color w:val="343F4E"/>
                <w:spacing w:val="16"/>
                <w:sz w:val="18"/>
              </w:rPr>
              <w:t xml:space="preserve"> </w:t>
            </w:r>
            <w:r>
              <w:rPr>
                <w:rFonts w:ascii="Arial MT" w:eastAsia="Arial MT" w:hAnsi="Arial MT" w:cs="Arial MT"/>
                <w:color w:val="343F4E"/>
                <w:sz w:val="18"/>
              </w:rPr>
              <w:t>reading</w:t>
            </w:r>
            <w:r>
              <w:rPr>
                <w:rFonts w:ascii="Arial MT" w:eastAsia="Arial MT" w:hAnsi="Arial MT" w:cs="Arial MT"/>
                <w:color w:val="343F4E"/>
                <w:spacing w:val="16"/>
                <w:sz w:val="18"/>
              </w:rPr>
              <w:t xml:space="preserve"> </w:t>
            </w:r>
            <w:r>
              <w:rPr>
                <w:rFonts w:ascii="Arial MT" w:eastAsia="Arial MT" w:hAnsi="Arial MT" w:cs="Arial MT"/>
                <w:color w:val="343F4E"/>
                <w:sz w:val="18"/>
              </w:rPr>
              <w:t>and</w:t>
            </w:r>
            <w:r>
              <w:rPr>
                <w:rFonts w:ascii="Arial MT" w:eastAsia="Arial MT" w:hAnsi="Arial MT" w:cs="Arial MT"/>
                <w:color w:val="343F4E"/>
                <w:spacing w:val="16"/>
                <w:sz w:val="18"/>
              </w:rPr>
              <w:t xml:space="preserve"> </w:t>
            </w:r>
            <w:r>
              <w:rPr>
                <w:rFonts w:ascii="Arial MT" w:eastAsia="Arial MT" w:hAnsi="Arial MT" w:cs="Arial MT"/>
                <w:color w:val="343F4E"/>
                <w:sz w:val="18"/>
              </w:rPr>
              <w:t>the</w:t>
            </w:r>
            <w:r>
              <w:rPr>
                <w:rFonts w:ascii="Arial MT" w:eastAsia="Arial MT" w:hAnsi="Arial MT" w:cs="Arial MT"/>
                <w:color w:val="343F4E"/>
                <w:spacing w:val="17"/>
                <w:sz w:val="18"/>
              </w:rPr>
              <w:t xml:space="preserve"> </w:t>
            </w:r>
            <w:r>
              <w:rPr>
                <w:rFonts w:ascii="Arial MT" w:eastAsia="Arial MT" w:hAnsi="Arial MT" w:cs="Arial MT"/>
                <w:color w:val="343F4E"/>
                <w:sz w:val="18"/>
              </w:rPr>
              <w:t>Passing</w:t>
            </w:r>
            <w:r>
              <w:rPr>
                <w:rFonts w:ascii="Arial MT" w:eastAsia="Arial MT" w:hAnsi="Arial MT" w:cs="Arial MT"/>
                <w:color w:val="343F4E"/>
                <w:spacing w:val="16"/>
                <w:sz w:val="18"/>
              </w:rPr>
              <w:t xml:space="preserve"> </w:t>
            </w:r>
            <w:proofErr w:type="gramStart"/>
            <w:r>
              <w:rPr>
                <w:rFonts w:ascii="Arial MT" w:eastAsia="Arial MT" w:hAnsi="Arial MT" w:cs="Arial MT"/>
                <w:color w:val="343F4E"/>
                <w:sz w:val="18"/>
              </w:rPr>
              <w:t>as</w:t>
            </w:r>
            <w:proofErr w:type="gramEnd"/>
            <w:r>
              <w:rPr>
                <w:rFonts w:ascii="Arial MT" w:eastAsia="Arial MT" w:hAnsi="Arial MT" w:cs="Arial MT"/>
                <w:color w:val="343F4E"/>
                <w:spacing w:val="16"/>
                <w:sz w:val="18"/>
              </w:rPr>
              <w:t xml:space="preserve"> </w:t>
            </w:r>
            <w:r>
              <w:rPr>
                <w:rFonts w:ascii="Arial MT" w:eastAsia="Arial MT" w:hAnsi="Arial MT" w:cs="Arial MT"/>
                <w:color w:val="343F4E"/>
                <w:sz w:val="18"/>
              </w:rPr>
              <w:t>Privileged</w:t>
            </w:r>
            <w:r>
              <w:rPr>
                <w:rFonts w:ascii="Arial MT" w:eastAsia="Arial MT" w:hAnsi="Arial MT" w:cs="Arial MT"/>
                <w:color w:val="343F4E"/>
                <w:spacing w:val="16"/>
                <w:sz w:val="18"/>
              </w:rPr>
              <w:t xml:space="preserve"> </w:t>
            </w:r>
            <w:r>
              <w:rPr>
                <w:rFonts w:ascii="Arial MT" w:eastAsia="Arial MT" w:hAnsi="Arial MT" w:cs="Arial MT"/>
                <w:color w:val="343F4E"/>
                <w:spacing w:val="-2"/>
                <w:sz w:val="18"/>
              </w:rPr>
              <w:t>reading.</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Charles</w:t>
            </w:r>
            <w:r>
              <w:rPr>
                <w:rFonts w:ascii="Arial MT" w:eastAsia="Arial MT" w:hAnsi="Arial MT" w:cs="Arial MT"/>
                <w:color w:val="343F4E"/>
                <w:spacing w:val="20"/>
                <w:sz w:val="18"/>
              </w:rPr>
              <w:t xml:space="preserve"> </w:t>
            </w:r>
            <w:r>
              <w:rPr>
                <w:rFonts w:ascii="Arial MT" w:eastAsia="Arial MT" w:hAnsi="Arial MT" w:cs="Arial MT"/>
                <w:color w:val="343F4E"/>
                <w:sz w:val="18"/>
              </w:rPr>
              <w:t>mills</w:t>
            </w:r>
            <w:r>
              <w:rPr>
                <w:rFonts w:ascii="Arial MT" w:eastAsia="Arial MT" w:hAnsi="Arial MT" w:cs="Arial MT"/>
                <w:color w:val="343F4E"/>
                <w:spacing w:val="21"/>
                <w:sz w:val="18"/>
              </w:rPr>
              <w:t xml:space="preserve"> </w:t>
            </w:r>
            <w:r>
              <w:rPr>
                <w:rFonts w:ascii="Arial MT" w:eastAsia="Arial MT" w:hAnsi="Arial MT" w:cs="Arial MT"/>
                <w:color w:val="343F4E"/>
                <w:sz w:val="18"/>
              </w:rPr>
              <w:t>and</w:t>
            </w:r>
            <w:r>
              <w:rPr>
                <w:rFonts w:ascii="Arial MT" w:eastAsia="Arial MT" w:hAnsi="Arial MT" w:cs="Arial MT"/>
                <w:color w:val="343F4E"/>
                <w:spacing w:val="21"/>
                <w:sz w:val="18"/>
              </w:rPr>
              <w:t xml:space="preserve"> </w:t>
            </w:r>
            <w:r>
              <w:rPr>
                <w:rFonts w:ascii="Arial MT" w:eastAsia="Arial MT" w:hAnsi="Arial MT" w:cs="Arial MT"/>
                <w:color w:val="343F4E"/>
                <w:spacing w:val="-2"/>
                <w:sz w:val="18"/>
              </w:rPr>
              <w:t>Jenkins</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8"/>
                <w:sz w:val="18"/>
              </w:rPr>
              <w:t xml:space="preserve"> </w:t>
            </w:r>
            <w:r>
              <w:rPr>
                <w:rFonts w:ascii="Arial MT" w:eastAsia="Arial MT" w:hAnsi="Arial MT" w:cs="Arial MT"/>
                <w:color w:val="343F4E"/>
                <w:sz w:val="18"/>
              </w:rPr>
              <w:t>really</w:t>
            </w:r>
            <w:r>
              <w:rPr>
                <w:rFonts w:ascii="Arial MT" w:eastAsia="Arial MT" w:hAnsi="Arial MT" w:cs="Arial MT"/>
                <w:color w:val="343F4E"/>
                <w:spacing w:val="9"/>
                <w:sz w:val="18"/>
              </w:rPr>
              <w:t xml:space="preserve"> </w:t>
            </w:r>
            <w:r>
              <w:rPr>
                <w:rFonts w:ascii="Arial MT" w:eastAsia="Arial MT" w:hAnsi="Arial MT" w:cs="Arial MT"/>
                <w:color w:val="343F4E"/>
                <w:sz w:val="18"/>
              </w:rPr>
              <w:t>liked</w:t>
            </w:r>
            <w:r>
              <w:rPr>
                <w:rFonts w:ascii="Arial MT" w:eastAsia="Arial MT" w:hAnsi="Arial MT" w:cs="Arial MT"/>
                <w:color w:val="343F4E"/>
                <w:spacing w:val="9"/>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z w:val="18"/>
              </w:rPr>
              <w:t>reading</w:t>
            </w:r>
            <w:r>
              <w:rPr>
                <w:rFonts w:ascii="Arial MT" w:eastAsia="Arial MT" w:hAnsi="Arial MT" w:cs="Arial MT"/>
                <w:color w:val="343F4E"/>
                <w:spacing w:val="9"/>
                <w:sz w:val="18"/>
              </w:rPr>
              <w:t xml:space="preserve"> </w:t>
            </w:r>
            <w:r>
              <w:rPr>
                <w:rFonts w:ascii="Arial MT" w:eastAsia="Arial MT" w:hAnsi="Arial MT" w:cs="Arial MT"/>
                <w:color w:val="343F4E"/>
                <w:sz w:val="18"/>
              </w:rPr>
              <w:t>about</w:t>
            </w:r>
            <w:r>
              <w:rPr>
                <w:rFonts w:ascii="Arial MT" w:eastAsia="Arial MT" w:hAnsi="Arial MT" w:cs="Arial MT"/>
                <w:color w:val="343F4E"/>
                <w:spacing w:val="9"/>
                <w:sz w:val="18"/>
              </w:rPr>
              <w:t xml:space="preserve"> </w:t>
            </w:r>
            <w:r>
              <w:rPr>
                <w:rFonts w:ascii="Arial MT" w:eastAsia="Arial MT" w:hAnsi="Arial MT" w:cs="Arial MT"/>
                <w:color w:val="343F4E"/>
                <w:sz w:val="18"/>
              </w:rPr>
              <w:t>microaggressions</w:t>
            </w:r>
            <w:r>
              <w:rPr>
                <w:rFonts w:ascii="Arial MT" w:eastAsia="Arial MT" w:hAnsi="Arial MT" w:cs="Arial MT"/>
                <w:color w:val="343F4E"/>
                <w:spacing w:val="8"/>
                <w:sz w:val="18"/>
              </w:rPr>
              <w:t xml:space="preserve"> </w:t>
            </w:r>
            <w:r>
              <w:rPr>
                <w:rFonts w:ascii="Arial MT" w:eastAsia="Arial MT" w:hAnsi="Arial MT" w:cs="Arial MT"/>
                <w:color w:val="343F4E"/>
                <w:sz w:val="18"/>
              </w:rPr>
              <w:t>and</w:t>
            </w:r>
            <w:r>
              <w:rPr>
                <w:rFonts w:ascii="Arial MT" w:eastAsia="Arial MT" w:hAnsi="Arial MT" w:cs="Arial MT"/>
                <w:color w:val="343F4E"/>
                <w:spacing w:val="9"/>
                <w:sz w:val="18"/>
              </w:rPr>
              <w:t xml:space="preserve"> </w:t>
            </w:r>
            <w:r>
              <w:rPr>
                <w:rFonts w:ascii="Arial MT" w:eastAsia="Arial MT" w:hAnsi="Arial MT" w:cs="Arial MT"/>
                <w:color w:val="343F4E"/>
                <w:sz w:val="18"/>
              </w:rPr>
              <w:t>the</w:t>
            </w:r>
            <w:r>
              <w:rPr>
                <w:rFonts w:ascii="Arial MT" w:eastAsia="Arial MT" w:hAnsi="Arial MT" w:cs="Arial MT"/>
                <w:color w:val="343F4E"/>
                <w:spacing w:val="9"/>
                <w:sz w:val="18"/>
              </w:rPr>
              <w:t xml:space="preserve"> </w:t>
            </w:r>
            <w:r>
              <w:rPr>
                <w:rFonts w:ascii="Arial MT" w:eastAsia="Arial MT" w:hAnsi="Arial MT" w:cs="Arial MT"/>
                <w:color w:val="343F4E"/>
                <w:sz w:val="18"/>
              </w:rPr>
              <w:t>Kimberly</w:t>
            </w:r>
            <w:r>
              <w:rPr>
                <w:rFonts w:ascii="Arial MT" w:eastAsia="Arial MT" w:hAnsi="Arial MT" w:cs="Arial MT"/>
                <w:color w:val="343F4E"/>
                <w:spacing w:val="9"/>
                <w:sz w:val="18"/>
              </w:rPr>
              <w:t xml:space="preserve"> </w:t>
            </w:r>
            <w:r>
              <w:rPr>
                <w:rFonts w:ascii="Arial MT" w:eastAsia="Arial MT" w:hAnsi="Arial MT" w:cs="Arial MT"/>
                <w:color w:val="343F4E"/>
                <w:sz w:val="18"/>
              </w:rPr>
              <w:t>Crenshaw</w:t>
            </w:r>
            <w:r>
              <w:rPr>
                <w:rFonts w:ascii="Arial MT" w:eastAsia="Arial MT" w:hAnsi="Arial MT" w:cs="Arial MT"/>
                <w:color w:val="343F4E"/>
                <w:spacing w:val="8"/>
                <w:sz w:val="18"/>
              </w:rPr>
              <w:t xml:space="preserve"> </w:t>
            </w:r>
            <w:r>
              <w:rPr>
                <w:rFonts w:ascii="Arial MT" w:eastAsia="Arial MT" w:hAnsi="Arial MT" w:cs="Arial MT"/>
                <w:color w:val="343F4E"/>
                <w:spacing w:val="-4"/>
                <w:sz w:val="18"/>
              </w:rPr>
              <w:t>one.</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
                <w:sz w:val="18"/>
              </w:rPr>
              <w:t xml:space="preserve"> </w:t>
            </w:r>
            <w:r>
              <w:rPr>
                <w:rFonts w:ascii="Arial MT" w:eastAsia="Arial MT" w:hAnsi="Arial MT" w:cs="Arial MT"/>
                <w:color w:val="343F4E"/>
                <w:sz w:val="18"/>
              </w:rPr>
              <w:t>reading</w:t>
            </w:r>
            <w:r>
              <w:rPr>
                <w:rFonts w:ascii="Arial MT" w:eastAsia="Arial MT" w:hAnsi="Arial MT" w:cs="Arial MT"/>
                <w:color w:val="343F4E"/>
                <w:spacing w:val="1"/>
                <w:sz w:val="18"/>
              </w:rPr>
              <w:t xml:space="preserve"> </w:t>
            </w:r>
            <w:r>
              <w:rPr>
                <w:rFonts w:ascii="Arial MT" w:eastAsia="Arial MT" w:hAnsi="Arial MT" w:cs="Arial MT"/>
                <w:color w:val="343F4E"/>
                <w:sz w:val="18"/>
              </w:rPr>
              <w:t>about</w:t>
            </w:r>
            <w:r>
              <w:rPr>
                <w:rFonts w:ascii="Arial MT" w:eastAsia="Arial MT" w:hAnsi="Arial MT" w:cs="Arial MT"/>
                <w:color w:val="343F4E"/>
                <w:spacing w:val="2"/>
                <w:sz w:val="18"/>
              </w:rPr>
              <w:t xml:space="preserve"> </w:t>
            </w:r>
            <w:r>
              <w:rPr>
                <w:rFonts w:ascii="Arial MT" w:eastAsia="Arial MT" w:hAnsi="Arial MT" w:cs="Arial MT"/>
                <w:color w:val="343F4E"/>
                <w:sz w:val="18"/>
              </w:rPr>
              <w:t>misogyny</w:t>
            </w:r>
            <w:r>
              <w:rPr>
                <w:rFonts w:ascii="Arial MT" w:eastAsia="Arial MT" w:hAnsi="Arial MT" w:cs="Arial MT"/>
                <w:color w:val="343F4E"/>
                <w:spacing w:val="1"/>
                <w:sz w:val="18"/>
              </w:rPr>
              <w:t xml:space="preserve"> </w:t>
            </w:r>
            <w:r>
              <w:rPr>
                <w:rFonts w:ascii="Arial MT" w:eastAsia="Arial MT" w:hAnsi="Arial MT" w:cs="Arial MT"/>
                <w:color w:val="343F4E"/>
                <w:sz w:val="18"/>
              </w:rPr>
              <w:t>and</w:t>
            </w:r>
            <w:r>
              <w:rPr>
                <w:rFonts w:ascii="Arial MT" w:eastAsia="Arial MT" w:hAnsi="Arial MT" w:cs="Arial MT"/>
                <w:color w:val="343F4E"/>
                <w:spacing w:val="1"/>
                <w:sz w:val="18"/>
              </w:rPr>
              <w:t xml:space="preserve"> </w:t>
            </w:r>
            <w:r>
              <w:rPr>
                <w:rFonts w:ascii="Arial MT" w:eastAsia="Arial MT" w:hAnsi="Arial MT" w:cs="Arial MT"/>
                <w:color w:val="343F4E"/>
                <w:sz w:val="18"/>
              </w:rPr>
              <w:t>sexism</w:t>
            </w:r>
            <w:r>
              <w:rPr>
                <w:rFonts w:ascii="Arial MT" w:eastAsia="Arial MT" w:hAnsi="Arial MT" w:cs="Arial MT"/>
                <w:color w:val="343F4E"/>
                <w:spacing w:val="2"/>
                <w:sz w:val="18"/>
              </w:rPr>
              <w:t xml:space="preserve"> </w:t>
            </w:r>
            <w:r>
              <w:rPr>
                <w:rFonts w:ascii="Arial MT" w:eastAsia="Arial MT" w:hAnsi="Arial MT" w:cs="Arial MT"/>
                <w:color w:val="343F4E"/>
                <w:sz w:val="18"/>
              </w:rPr>
              <w:t>by</w:t>
            </w:r>
            <w:r>
              <w:rPr>
                <w:rFonts w:ascii="Arial MT" w:eastAsia="Arial MT" w:hAnsi="Arial MT" w:cs="Arial MT"/>
                <w:color w:val="343F4E"/>
                <w:spacing w:val="1"/>
                <w:sz w:val="18"/>
              </w:rPr>
              <w:t xml:space="preserve"> </w:t>
            </w:r>
            <w:r>
              <w:rPr>
                <w:rFonts w:ascii="Arial MT" w:eastAsia="Arial MT" w:hAnsi="Arial MT" w:cs="Arial MT"/>
                <w:color w:val="343F4E"/>
                <w:sz w:val="18"/>
              </w:rPr>
              <w:t>Kate</w:t>
            </w:r>
            <w:r>
              <w:rPr>
                <w:rFonts w:ascii="Arial MT" w:eastAsia="Arial MT" w:hAnsi="Arial MT" w:cs="Arial MT"/>
                <w:color w:val="343F4E"/>
                <w:spacing w:val="2"/>
                <w:sz w:val="18"/>
              </w:rPr>
              <w:t xml:space="preserve"> </w:t>
            </w:r>
            <w:r>
              <w:rPr>
                <w:rFonts w:ascii="Arial MT" w:eastAsia="Arial MT" w:hAnsi="Arial MT" w:cs="Arial MT"/>
                <w:color w:val="343F4E"/>
                <w:spacing w:val="-2"/>
                <w:sz w:val="18"/>
              </w:rPr>
              <w:t>Manne</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9"/>
                <w:sz w:val="18"/>
              </w:rPr>
              <w:t xml:space="preserve"> </w:t>
            </w:r>
            <w:r>
              <w:rPr>
                <w:rFonts w:ascii="Arial MT" w:eastAsia="Arial MT" w:hAnsi="Arial MT" w:cs="Arial MT"/>
                <w:color w:val="343F4E"/>
                <w:sz w:val="18"/>
              </w:rPr>
              <w:t>liked</w:t>
            </w:r>
            <w:r>
              <w:rPr>
                <w:rFonts w:ascii="Arial MT" w:eastAsia="Arial MT" w:hAnsi="Arial MT" w:cs="Arial MT"/>
                <w:color w:val="343F4E"/>
                <w:spacing w:val="10"/>
                <w:sz w:val="18"/>
              </w:rPr>
              <w:t xml:space="preserve"> </w:t>
            </w:r>
            <w:r>
              <w:rPr>
                <w:rFonts w:ascii="Arial MT" w:eastAsia="Arial MT" w:hAnsi="Arial MT" w:cs="Arial MT"/>
                <w:color w:val="343F4E"/>
                <w:sz w:val="18"/>
              </w:rPr>
              <w:t>the</w:t>
            </w:r>
            <w:r>
              <w:rPr>
                <w:rFonts w:ascii="Arial MT" w:eastAsia="Arial MT" w:hAnsi="Arial MT" w:cs="Arial MT"/>
                <w:color w:val="343F4E"/>
                <w:spacing w:val="10"/>
                <w:sz w:val="18"/>
              </w:rPr>
              <w:t xml:space="preserve"> </w:t>
            </w:r>
            <w:r>
              <w:rPr>
                <w:rFonts w:ascii="Arial MT" w:eastAsia="Arial MT" w:hAnsi="Arial MT" w:cs="Arial MT"/>
                <w:color w:val="343F4E"/>
                <w:sz w:val="18"/>
              </w:rPr>
              <w:t>more</w:t>
            </w:r>
            <w:r>
              <w:rPr>
                <w:rFonts w:ascii="Arial MT" w:eastAsia="Arial MT" w:hAnsi="Arial MT" w:cs="Arial MT"/>
                <w:color w:val="343F4E"/>
                <w:spacing w:val="9"/>
                <w:sz w:val="18"/>
              </w:rPr>
              <w:t xml:space="preserve"> </w:t>
            </w:r>
            <w:r>
              <w:rPr>
                <w:rFonts w:ascii="Arial MT" w:eastAsia="Arial MT" w:hAnsi="Arial MT" w:cs="Arial MT"/>
                <w:color w:val="343F4E"/>
                <w:sz w:val="18"/>
              </w:rPr>
              <w:t>personal</w:t>
            </w:r>
            <w:r>
              <w:rPr>
                <w:rFonts w:ascii="Arial MT" w:eastAsia="Arial MT" w:hAnsi="Arial MT" w:cs="Arial MT"/>
                <w:color w:val="343F4E"/>
                <w:spacing w:val="10"/>
                <w:sz w:val="18"/>
              </w:rPr>
              <w:t xml:space="preserve"> </w:t>
            </w:r>
            <w:r>
              <w:rPr>
                <w:rFonts w:ascii="Arial MT" w:eastAsia="Arial MT" w:hAnsi="Arial MT" w:cs="Arial MT"/>
                <w:color w:val="343F4E"/>
                <w:sz w:val="18"/>
              </w:rPr>
              <w:t>readings</w:t>
            </w:r>
            <w:r>
              <w:rPr>
                <w:rFonts w:ascii="Arial MT" w:eastAsia="Arial MT" w:hAnsi="Arial MT" w:cs="Arial MT"/>
                <w:color w:val="343F4E"/>
                <w:spacing w:val="10"/>
                <w:sz w:val="18"/>
              </w:rPr>
              <w:t xml:space="preserve"> </w:t>
            </w:r>
            <w:r>
              <w:rPr>
                <w:rFonts w:ascii="Arial MT" w:eastAsia="Arial MT" w:hAnsi="Arial MT" w:cs="Arial MT"/>
                <w:color w:val="343F4E"/>
                <w:sz w:val="18"/>
              </w:rPr>
              <w:t>(examples,</w:t>
            </w:r>
            <w:r>
              <w:rPr>
                <w:rFonts w:ascii="Arial MT" w:eastAsia="Arial MT" w:hAnsi="Arial MT" w:cs="Arial MT"/>
                <w:color w:val="343F4E"/>
                <w:spacing w:val="9"/>
                <w:sz w:val="18"/>
              </w:rPr>
              <w:t xml:space="preserve"> </w:t>
            </w:r>
            <w:r>
              <w:rPr>
                <w:rFonts w:ascii="Arial MT" w:eastAsia="Arial MT" w:hAnsi="Arial MT" w:cs="Arial MT"/>
                <w:color w:val="343F4E"/>
                <w:sz w:val="18"/>
              </w:rPr>
              <w:t>personal</w:t>
            </w:r>
            <w:r>
              <w:rPr>
                <w:rFonts w:ascii="Arial MT" w:eastAsia="Arial MT" w:hAnsi="Arial MT" w:cs="Arial MT"/>
                <w:color w:val="343F4E"/>
                <w:spacing w:val="10"/>
                <w:sz w:val="18"/>
              </w:rPr>
              <w:t xml:space="preserve"> </w:t>
            </w:r>
            <w:r>
              <w:rPr>
                <w:rFonts w:ascii="Arial MT" w:eastAsia="Arial MT" w:hAnsi="Arial MT" w:cs="Arial MT"/>
                <w:color w:val="343F4E"/>
                <w:spacing w:val="-2"/>
                <w:sz w:val="18"/>
              </w:rPr>
              <w:t>experience).</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
                <w:sz w:val="18"/>
              </w:rPr>
              <w:t xml:space="preserve"> </w:t>
            </w:r>
            <w:r>
              <w:rPr>
                <w:rFonts w:ascii="Arial MT" w:eastAsia="Arial MT" w:hAnsi="Arial MT" w:cs="Arial MT"/>
                <w:color w:val="343F4E"/>
                <w:sz w:val="18"/>
              </w:rPr>
              <w:t>readings</w:t>
            </w:r>
            <w:r>
              <w:rPr>
                <w:rFonts w:ascii="Arial MT" w:eastAsia="Arial MT" w:hAnsi="Arial MT" w:cs="Arial MT"/>
                <w:color w:val="343F4E"/>
                <w:spacing w:val="2"/>
                <w:sz w:val="18"/>
              </w:rPr>
              <w:t xml:space="preserve"> </w:t>
            </w:r>
            <w:r>
              <w:rPr>
                <w:rFonts w:ascii="Arial MT" w:eastAsia="Arial MT" w:hAnsi="Arial MT" w:cs="Arial MT"/>
                <w:color w:val="343F4E"/>
                <w:sz w:val="18"/>
              </w:rPr>
              <w:t>that</w:t>
            </w:r>
            <w:r>
              <w:rPr>
                <w:rFonts w:ascii="Arial MT" w:eastAsia="Arial MT" w:hAnsi="Arial MT" w:cs="Arial MT"/>
                <w:color w:val="343F4E"/>
                <w:spacing w:val="2"/>
                <w:sz w:val="18"/>
              </w:rPr>
              <w:t xml:space="preserve"> </w:t>
            </w:r>
            <w:r>
              <w:rPr>
                <w:rFonts w:ascii="Arial MT" w:eastAsia="Arial MT" w:hAnsi="Arial MT" w:cs="Arial MT"/>
                <w:color w:val="343F4E"/>
                <w:sz w:val="18"/>
              </w:rPr>
              <w:t>dealt</w:t>
            </w:r>
            <w:r>
              <w:rPr>
                <w:rFonts w:ascii="Arial MT" w:eastAsia="Arial MT" w:hAnsi="Arial MT" w:cs="Arial MT"/>
                <w:color w:val="343F4E"/>
                <w:spacing w:val="2"/>
                <w:sz w:val="18"/>
              </w:rPr>
              <w:t xml:space="preserve"> </w:t>
            </w:r>
            <w:r>
              <w:rPr>
                <w:rFonts w:ascii="Arial MT" w:eastAsia="Arial MT" w:hAnsi="Arial MT" w:cs="Arial MT"/>
                <w:color w:val="343F4E"/>
                <w:sz w:val="18"/>
              </w:rPr>
              <w:t>more</w:t>
            </w:r>
            <w:r>
              <w:rPr>
                <w:rFonts w:ascii="Arial MT" w:eastAsia="Arial MT" w:hAnsi="Arial MT" w:cs="Arial MT"/>
                <w:color w:val="343F4E"/>
                <w:spacing w:val="2"/>
                <w:sz w:val="18"/>
              </w:rPr>
              <w:t xml:space="preserve"> </w:t>
            </w:r>
            <w:r>
              <w:rPr>
                <w:rFonts w:ascii="Arial MT" w:eastAsia="Arial MT" w:hAnsi="Arial MT" w:cs="Arial MT"/>
                <w:color w:val="343F4E"/>
                <w:sz w:val="18"/>
              </w:rPr>
              <w:t>with</w:t>
            </w:r>
            <w:r>
              <w:rPr>
                <w:rFonts w:ascii="Arial MT" w:eastAsia="Arial MT" w:hAnsi="Arial MT" w:cs="Arial MT"/>
                <w:color w:val="343F4E"/>
                <w:spacing w:val="2"/>
                <w:sz w:val="18"/>
              </w:rPr>
              <w:t xml:space="preserve"> </w:t>
            </w:r>
            <w:r>
              <w:rPr>
                <w:rFonts w:ascii="Arial MT" w:eastAsia="Arial MT" w:hAnsi="Arial MT" w:cs="Arial MT"/>
                <w:color w:val="343F4E"/>
                <w:sz w:val="18"/>
              </w:rPr>
              <w:t>theoretical</w:t>
            </w:r>
            <w:r>
              <w:rPr>
                <w:rFonts w:ascii="Arial MT" w:eastAsia="Arial MT" w:hAnsi="Arial MT" w:cs="Arial MT"/>
                <w:color w:val="343F4E"/>
                <w:spacing w:val="2"/>
                <w:sz w:val="18"/>
              </w:rPr>
              <w:t xml:space="preserve"> </w:t>
            </w:r>
            <w:r>
              <w:rPr>
                <w:rFonts w:ascii="Arial MT" w:eastAsia="Arial MT" w:hAnsi="Arial MT" w:cs="Arial MT"/>
                <w:color w:val="343F4E"/>
                <w:sz w:val="18"/>
              </w:rPr>
              <w:t>definitions</w:t>
            </w:r>
            <w:r>
              <w:rPr>
                <w:rFonts w:ascii="Arial MT" w:eastAsia="Arial MT" w:hAnsi="Arial MT" w:cs="Arial MT"/>
                <w:color w:val="343F4E"/>
                <w:spacing w:val="2"/>
                <w:sz w:val="18"/>
              </w:rPr>
              <w:t xml:space="preserve"> </w:t>
            </w:r>
            <w:r>
              <w:rPr>
                <w:rFonts w:ascii="Arial MT" w:eastAsia="Arial MT" w:hAnsi="Arial MT" w:cs="Arial MT"/>
                <w:color w:val="343F4E"/>
                <w:sz w:val="18"/>
              </w:rPr>
              <w:t>of</w:t>
            </w:r>
            <w:r>
              <w:rPr>
                <w:rFonts w:ascii="Arial MT" w:eastAsia="Arial MT" w:hAnsi="Arial MT" w:cs="Arial MT"/>
                <w:color w:val="343F4E"/>
                <w:spacing w:val="2"/>
                <w:sz w:val="18"/>
              </w:rPr>
              <w:t xml:space="preserve"> </w:t>
            </w:r>
            <w:r>
              <w:rPr>
                <w:rFonts w:ascii="Arial MT" w:eastAsia="Arial MT" w:hAnsi="Arial MT" w:cs="Arial MT"/>
                <w:color w:val="343F4E"/>
                <w:sz w:val="18"/>
              </w:rPr>
              <w:t>gender,</w:t>
            </w:r>
            <w:r>
              <w:rPr>
                <w:rFonts w:ascii="Arial MT" w:eastAsia="Arial MT" w:hAnsi="Arial MT" w:cs="Arial MT"/>
                <w:color w:val="343F4E"/>
                <w:spacing w:val="2"/>
                <w:sz w:val="18"/>
              </w:rPr>
              <w:t xml:space="preserve"> </w:t>
            </w:r>
            <w:r>
              <w:rPr>
                <w:rFonts w:ascii="Arial MT" w:eastAsia="Arial MT" w:hAnsi="Arial MT" w:cs="Arial MT"/>
                <w:color w:val="343F4E"/>
                <w:sz w:val="18"/>
              </w:rPr>
              <w:t>sexuality,</w:t>
            </w:r>
            <w:r>
              <w:rPr>
                <w:rFonts w:ascii="Arial MT" w:eastAsia="Arial MT" w:hAnsi="Arial MT" w:cs="Arial MT"/>
                <w:color w:val="343F4E"/>
                <w:spacing w:val="2"/>
                <w:sz w:val="18"/>
              </w:rPr>
              <w:t xml:space="preserve"> </w:t>
            </w:r>
            <w:r>
              <w:rPr>
                <w:rFonts w:ascii="Arial MT" w:eastAsia="Arial MT" w:hAnsi="Arial MT" w:cs="Arial MT"/>
                <w:color w:val="343F4E"/>
                <w:sz w:val="18"/>
              </w:rPr>
              <w:t>and</w:t>
            </w:r>
            <w:r>
              <w:rPr>
                <w:rFonts w:ascii="Arial MT" w:eastAsia="Arial MT" w:hAnsi="Arial MT" w:cs="Arial MT"/>
                <w:color w:val="343F4E"/>
                <w:spacing w:val="2"/>
                <w:sz w:val="18"/>
              </w:rPr>
              <w:t xml:space="preserve"> </w:t>
            </w:r>
            <w:r>
              <w:rPr>
                <w:rFonts w:ascii="Arial MT" w:eastAsia="Arial MT" w:hAnsi="Arial MT" w:cs="Arial MT"/>
                <w:color w:val="343F4E"/>
                <w:sz w:val="18"/>
              </w:rPr>
              <w:t>race</w:t>
            </w:r>
            <w:r>
              <w:rPr>
                <w:rFonts w:ascii="Arial MT" w:eastAsia="Arial MT" w:hAnsi="Arial MT" w:cs="Arial MT"/>
                <w:color w:val="343F4E"/>
                <w:spacing w:val="2"/>
                <w:sz w:val="18"/>
              </w:rPr>
              <w:t xml:space="preserve"> </w:t>
            </w:r>
            <w:r>
              <w:rPr>
                <w:rFonts w:ascii="Arial MT" w:eastAsia="Arial MT" w:hAnsi="Arial MT" w:cs="Arial MT"/>
                <w:color w:val="343F4E"/>
                <w:sz w:val="18"/>
              </w:rPr>
              <w:t>were</w:t>
            </w:r>
            <w:r>
              <w:rPr>
                <w:rFonts w:ascii="Arial MT" w:eastAsia="Arial MT" w:hAnsi="Arial MT" w:cs="Arial MT"/>
                <w:color w:val="343F4E"/>
                <w:spacing w:val="2"/>
                <w:sz w:val="18"/>
              </w:rPr>
              <w:t xml:space="preserve"> </w:t>
            </w:r>
            <w:r>
              <w:rPr>
                <w:rFonts w:ascii="Arial MT" w:eastAsia="Arial MT" w:hAnsi="Arial MT" w:cs="Arial MT"/>
                <w:color w:val="343F4E"/>
                <w:sz w:val="18"/>
              </w:rPr>
              <w:t>the</w:t>
            </w:r>
            <w:r>
              <w:rPr>
                <w:rFonts w:ascii="Arial MT" w:eastAsia="Arial MT" w:hAnsi="Arial MT" w:cs="Arial MT"/>
                <w:color w:val="343F4E"/>
                <w:spacing w:val="2"/>
                <w:sz w:val="18"/>
              </w:rPr>
              <w:t xml:space="preserve"> </w:t>
            </w:r>
            <w:r>
              <w:rPr>
                <w:rFonts w:ascii="Arial MT" w:eastAsia="Arial MT" w:hAnsi="Arial MT" w:cs="Arial MT"/>
                <w:color w:val="343F4E"/>
                <w:sz w:val="18"/>
              </w:rPr>
              <w:t>most</w:t>
            </w:r>
            <w:r>
              <w:rPr>
                <w:rFonts w:ascii="Arial MT" w:eastAsia="Arial MT" w:hAnsi="Arial MT" w:cs="Arial MT"/>
                <w:color w:val="343F4E"/>
                <w:spacing w:val="2"/>
                <w:sz w:val="18"/>
              </w:rPr>
              <w:t xml:space="preserve"> </w:t>
            </w:r>
            <w:r>
              <w:rPr>
                <w:rFonts w:ascii="Arial MT" w:eastAsia="Arial MT" w:hAnsi="Arial MT" w:cs="Arial MT"/>
                <w:color w:val="343F4E"/>
                <w:sz w:val="18"/>
              </w:rPr>
              <w:t>interesting</w:t>
            </w:r>
            <w:r>
              <w:rPr>
                <w:rFonts w:ascii="Arial MT" w:eastAsia="Arial MT" w:hAnsi="Arial MT" w:cs="Arial MT"/>
                <w:color w:val="343F4E"/>
                <w:spacing w:val="2"/>
                <w:sz w:val="18"/>
              </w:rPr>
              <w:t xml:space="preserve"> </w:t>
            </w:r>
            <w:r>
              <w:rPr>
                <w:rFonts w:ascii="Arial MT" w:eastAsia="Arial MT" w:hAnsi="Arial MT" w:cs="Arial MT"/>
                <w:color w:val="343F4E"/>
                <w:sz w:val="18"/>
              </w:rPr>
              <w:t>to</w:t>
            </w:r>
            <w:r>
              <w:rPr>
                <w:rFonts w:ascii="Arial MT" w:eastAsia="Arial MT" w:hAnsi="Arial MT" w:cs="Arial MT"/>
                <w:color w:val="343F4E"/>
                <w:spacing w:val="2"/>
                <w:sz w:val="18"/>
              </w:rPr>
              <w:t xml:space="preserve"> </w:t>
            </w:r>
            <w:r>
              <w:rPr>
                <w:rFonts w:ascii="Arial MT" w:eastAsia="Arial MT" w:hAnsi="Arial MT" w:cs="Arial MT"/>
                <w:color w:val="343F4E"/>
                <w:spacing w:val="-2"/>
                <w:sz w:val="18"/>
              </w:rPr>
              <w:t>read.</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6"/>
                <w:sz w:val="18"/>
              </w:rPr>
              <w:t xml:space="preserve"> </w:t>
            </w:r>
            <w:r>
              <w:rPr>
                <w:rFonts w:ascii="Arial MT" w:eastAsia="Arial MT" w:hAnsi="Arial MT" w:cs="Arial MT"/>
                <w:color w:val="343F4E"/>
                <w:sz w:val="18"/>
              </w:rPr>
              <w:t>ones</w:t>
            </w:r>
            <w:r>
              <w:rPr>
                <w:rFonts w:ascii="Arial MT" w:eastAsia="Arial MT" w:hAnsi="Arial MT" w:cs="Arial MT"/>
                <w:color w:val="343F4E"/>
                <w:spacing w:val="16"/>
                <w:sz w:val="18"/>
              </w:rPr>
              <w:t xml:space="preserve"> </w:t>
            </w:r>
            <w:r>
              <w:rPr>
                <w:rFonts w:ascii="Arial MT" w:eastAsia="Arial MT" w:hAnsi="Arial MT" w:cs="Arial MT"/>
                <w:color w:val="343F4E"/>
                <w:sz w:val="18"/>
              </w:rPr>
              <w:t>about</w:t>
            </w:r>
            <w:r>
              <w:rPr>
                <w:rFonts w:ascii="Arial MT" w:eastAsia="Arial MT" w:hAnsi="Arial MT" w:cs="Arial MT"/>
                <w:color w:val="343F4E"/>
                <w:spacing w:val="15"/>
                <w:sz w:val="18"/>
              </w:rPr>
              <w:t xml:space="preserve"> </w:t>
            </w:r>
            <w:r>
              <w:rPr>
                <w:rFonts w:ascii="Arial MT" w:eastAsia="Arial MT" w:hAnsi="Arial MT" w:cs="Arial MT"/>
                <w:color w:val="343F4E"/>
                <w:spacing w:val="-2"/>
                <w:sz w:val="18"/>
              </w:rPr>
              <w:t>passing</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7"/>
                <w:sz w:val="18"/>
              </w:rPr>
              <w:t xml:space="preserve"> </w:t>
            </w:r>
            <w:r>
              <w:rPr>
                <w:rFonts w:ascii="Arial MT" w:eastAsia="Arial MT" w:hAnsi="Arial MT" w:cs="Arial MT"/>
                <w:color w:val="343F4E"/>
                <w:sz w:val="18"/>
              </w:rPr>
              <w:t>enjoyed</w:t>
            </w:r>
            <w:r>
              <w:rPr>
                <w:rFonts w:ascii="Arial MT" w:eastAsia="Arial MT" w:hAnsi="Arial MT" w:cs="Arial MT"/>
                <w:color w:val="343F4E"/>
                <w:spacing w:val="8"/>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z w:val="18"/>
              </w:rPr>
              <w:t>subject</w:t>
            </w:r>
            <w:r>
              <w:rPr>
                <w:rFonts w:ascii="Arial MT" w:eastAsia="Arial MT" w:hAnsi="Arial MT" w:cs="Arial MT"/>
                <w:color w:val="343F4E"/>
                <w:spacing w:val="8"/>
                <w:sz w:val="18"/>
              </w:rPr>
              <w:t xml:space="preserve"> </w:t>
            </w:r>
            <w:r>
              <w:rPr>
                <w:rFonts w:ascii="Arial MT" w:eastAsia="Arial MT" w:hAnsi="Arial MT" w:cs="Arial MT"/>
                <w:color w:val="343F4E"/>
                <w:sz w:val="18"/>
              </w:rPr>
              <w:t>matters</w:t>
            </w:r>
            <w:r>
              <w:rPr>
                <w:rFonts w:ascii="Arial MT" w:eastAsia="Arial MT" w:hAnsi="Arial MT" w:cs="Arial MT"/>
                <w:color w:val="343F4E"/>
                <w:spacing w:val="7"/>
                <w:sz w:val="18"/>
              </w:rPr>
              <w:t xml:space="preserve"> </w:t>
            </w:r>
            <w:r>
              <w:rPr>
                <w:rFonts w:ascii="Arial MT" w:eastAsia="Arial MT" w:hAnsi="Arial MT" w:cs="Arial MT"/>
                <w:color w:val="343F4E"/>
                <w:sz w:val="18"/>
              </w:rPr>
              <w:t>of</w:t>
            </w:r>
            <w:r>
              <w:rPr>
                <w:rFonts w:ascii="Arial MT" w:eastAsia="Arial MT" w:hAnsi="Arial MT" w:cs="Arial MT"/>
                <w:color w:val="343F4E"/>
                <w:spacing w:val="8"/>
                <w:sz w:val="18"/>
              </w:rPr>
              <w:t xml:space="preserve"> </w:t>
            </w:r>
            <w:r>
              <w:rPr>
                <w:rFonts w:ascii="Arial MT" w:eastAsia="Arial MT" w:hAnsi="Arial MT" w:cs="Arial MT"/>
                <w:color w:val="343F4E"/>
                <w:sz w:val="18"/>
              </w:rPr>
              <w:t>sexuality</w:t>
            </w:r>
            <w:r>
              <w:rPr>
                <w:rFonts w:ascii="Arial MT" w:eastAsia="Arial MT" w:hAnsi="Arial MT" w:cs="Arial MT"/>
                <w:color w:val="343F4E"/>
                <w:spacing w:val="8"/>
                <w:sz w:val="18"/>
              </w:rPr>
              <w:t xml:space="preserve"> </w:t>
            </w:r>
            <w:r>
              <w:rPr>
                <w:rFonts w:ascii="Arial MT" w:eastAsia="Arial MT" w:hAnsi="Arial MT" w:cs="Arial MT"/>
                <w:color w:val="343F4E"/>
                <w:sz w:val="18"/>
              </w:rPr>
              <w:t>identification</w:t>
            </w:r>
            <w:r>
              <w:rPr>
                <w:rFonts w:ascii="Arial MT" w:eastAsia="Arial MT" w:hAnsi="Arial MT" w:cs="Arial MT"/>
                <w:color w:val="343F4E"/>
                <w:spacing w:val="8"/>
                <w:sz w:val="18"/>
              </w:rPr>
              <w:t xml:space="preserve"> </w:t>
            </w:r>
            <w:r>
              <w:rPr>
                <w:rFonts w:ascii="Arial MT" w:eastAsia="Arial MT" w:hAnsi="Arial MT" w:cs="Arial MT"/>
                <w:color w:val="343F4E"/>
                <w:sz w:val="18"/>
              </w:rPr>
              <w:t>and</w:t>
            </w:r>
            <w:r>
              <w:rPr>
                <w:rFonts w:ascii="Arial MT" w:eastAsia="Arial MT" w:hAnsi="Arial MT" w:cs="Arial MT"/>
                <w:color w:val="343F4E"/>
                <w:spacing w:val="8"/>
                <w:sz w:val="18"/>
              </w:rPr>
              <w:t xml:space="preserve"> </w:t>
            </w:r>
            <w:r>
              <w:rPr>
                <w:rFonts w:ascii="Arial MT" w:eastAsia="Arial MT" w:hAnsi="Arial MT" w:cs="Arial MT"/>
                <w:color w:val="343F4E"/>
                <w:sz w:val="18"/>
              </w:rPr>
              <w:t>passing</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pacing w:val="-4"/>
                <w:sz w:val="18"/>
              </w:rPr>
              <w:t>most</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1"/>
                <w:sz w:val="18"/>
              </w:rPr>
              <w:t xml:space="preserve"> </w:t>
            </w:r>
            <w:r>
              <w:rPr>
                <w:rFonts w:ascii="Arial MT" w:eastAsia="Arial MT" w:hAnsi="Arial MT" w:cs="Arial MT"/>
                <w:color w:val="343F4E"/>
                <w:sz w:val="18"/>
              </w:rPr>
              <w:t>shorter</w:t>
            </w:r>
            <w:r>
              <w:rPr>
                <w:rFonts w:ascii="Arial MT" w:eastAsia="Arial MT" w:hAnsi="Arial MT" w:cs="Arial MT"/>
                <w:color w:val="343F4E"/>
                <w:spacing w:val="2"/>
                <w:sz w:val="18"/>
              </w:rPr>
              <w:t xml:space="preserve"> </w:t>
            </w:r>
            <w:r>
              <w:rPr>
                <w:rFonts w:ascii="Arial MT" w:eastAsia="Arial MT" w:hAnsi="Arial MT" w:cs="Arial MT"/>
                <w:color w:val="343F4E"/>
                <w:sz w:val="18"/>
              </w:rPr>
              <w:t>ones,</w:t>
            </w:r>
            <w:r>
              <w:rPr>
                <w:rFonts w:ascii="Arial MT" w:eastAsia="Arial MT" w:hAnsi="Arial MT" w:cs="Arial MT"/>
                <w:color w:val="343F4E"/>
                <w:spacing w:val="2"/>
                <w:sz w:val="18"/>
              </w:rPr>
              <w:t xml:space="preserve"> </w:t>
            </w:r>
            <w:r>
              <w:rPr>
                <w:rFonts w:ascii="Arial MT" w:eastAsia="Arial MT" w:hAnsi="Arial MT" w:cs="Arial MT"/>
                <w:color w:val="343F4E"/>
                <w:sz w:val="18"/>
              </w:rPr>
              <w:t>I</w:t>
            </w:r>
            <w:r>
              <w:rPr>
                <w:rFonts w:ascii="Arial MT" w:eastAsia="Arial MT" w:hAnsi="Arial MT" w:cs="Arial MT"/>
                <w:color w:val="343F4E"/>
                <w:spacing w:val="1"/>
                <w:sz w:val="18"/>
              </w:rPr>
              <w:t xml:space="preserve"> </w:t>
            </w:r>
            <w:proofErr w:type="spellStart"/>
            <w:r>
              <w:rPr>
                <w:rFonts w:ascii="Arial MT" w:eastAsia="Arial MT" w:hAnsi="Arial MT" w:cs="Arial MT"/>
                <w:color w:val="343F4E"/>
                <w:sz w:val="18"/>
              </w:rPr>
              <w:t>can</w:t>
            </w:r>
            <w:r>
              <w:rPr>
                <w:rFonts w:ascii="Arial MT" w:eastAsia="Arial MT" w:hAnsi="Arial MT" w:cs="Arial MT"/>
                <w:color w:val="343F4E"/>
                <w:spacing w:val="1"/>
                <w:sz w:val="18"/>
              </w:rPr>
              <w:t xml:space="preserve"> </w:t>
            </w:r>
            <w:r>
              <w:rPr>
                <w:rFonts w:ascii="Arial MT" w:eastAsia="Arial MT" w:hAnsi="Arial MT" w:cs="Arial MT"/>
                <w:color w:val="343F4E"/>
                <w:sz w:val="18"/>
              </w:rPr>
              <w:t>not</w:t>
            </w:r>
            <w:proofErr w:type="spellEnd"/>
            <w:r>
              <w:rPr>
                <w:rFonts w:ascii="Arial MT" w:eastAsia="Arial MT" w:hAnsi="Arial MT" w:cs="Arial MT"/>
                <w:color w:val="343F4E"/>
                <w:spacing w:val="2"/>
                <w:sz w:val="18"/>
              </w:rPr>
              <w:t xml:space="preserve"> </w:t>
            </w:r>
            <w:r>
              <w:rPr>
                <w:rFonts w:ascii="Arial MT" w:eastAsia="Arial MT" w:hAnsi="Arial MT" w:cs="Arial MT"/>
                <w:color w:val="343F4E"/>
                <w:sz w:val="18"/>
              </w:rPr>
              <w:t>focus</w:t>
            </w:r>
            <w:r>
              <w:rPr>
                <w:rFonts w:ascii="Arial MT" w:eastAsia="Arial MT" w:hAnsi="Arial MT" w:cs="Arial MT"/>
                <w:color w:val="343F4E"/>
                <w:spacing w:val="2"/>
                <w:sz w:val="18"/>
              </w:rPr>
              <w:t xml:space="preserve"> </w:t>
            </w:r>
            <w:r>
              <w:rPr>
                <w:rFonts w:ascii="Arial MT" w:eastAsia="Arial MT" w:hAnsi="Arial MT" w:cs="Arial MT"/>
                <w:color w:val="343F4E"/>
                <w:sz w:val="18"/>
              </w:rPr>
              <w:t>when</w:t>
            </w:r>
            <w:r>
              <w:rPr>
                <w:rFonts w:ascii="Arial MT" w:eastAsia="Arial MT" w:hAnsi="Arial MT" w:cs="Arial MT"/>
                <w:color w:val="343F4E"/>
                <w:spacing w:val="1"/>
                <w:sz w:val="18"/>
              </w:rPr>
              <w:t xml:space="preserve"> </w:t>
            </w:r>
            <w:r>
              <w:rPr>
                <w:rFonts w:ascii="Arial MT" w:eastAsia="Arial MT" w:hAnsi="Arial MT" w:cs="Arial MT"/>
                <w:color w:val="343F4E"/>
                <w:sz w:val="18"/>
              </w:rPr>
              <w:t>they</w:t>
            </w:r>
            <w:r>
              <w:rPr>
                <w:rFonts w:ascii="Arial MT" w:eastAsia="Arial MT" w:hAnsi="Arial MT" w:cs="Arial MT"/>
                <w:color w:val="343F4E"/>
                <w:spacing w:val="3"/>
                <w:sz w:val="18"/>
              </w:rPr>
              <w:t xml:space="preserve"> </w:t>
            </w:r>
            <w:r>
              <w:rPr>
                <w:rFonts w:ascii="Arial MT" w:eastAsia="Arial MT" w:hAnsi="Arial MT" w:cs="Arial MT"/>
                <w:color w:val="343F4E"/>
                <w:sz w:val="18"/>
              </w:rPr>
              <w:t>are</w:t>
            </w:r>
            <w:r>
              <w:rPr>
                <w:rFonts w:ascii="Arial MT" w:eastAsia="Arial MT" w:hAnsi="Arial MT" w:cs="Arial MT"/>
                <w:color w:val="343F4E"/>
                <w:spacing w:val="1"/>
                <w:sz w:val="18"/>
              </w:rPr>
              <w:t xml:space="preserve"> </w:t>
            </w:r>
            <w:r>
              <w:rPr>
                <w:rFonts w:ascii="Arial MT" w:eastAsia="Arial MT" w:hAnsi="Arial MT" w:cs="Arial MT"/>
                <w:color w:val="343F4E"/>
                <w:sz w:val="18"/>
              </w:rPr>
              <w:t>60</w:t>
            </w:r>
            <w:r>
              <w:rPr>
                <w:rFonts w:ascii="Arial MT" w:eastAsia="Arial MT" w:hAnsi="Arial MT" w:cs="Arial MT"/>
                <w:color w:val="343F4E"/>
                <w:spacing w:val="2"/>
                <w:sz w:val="18"/>
              </w:rPr>
              <w:t xml:space="preserve"> </w:t>
            </w:r>
            <w:r>
              <w:rPr>
                <w:rFonts w:ascii="Arial MT" w:eastAsia="Arial MT" w:hAnsi="Arial MT" w:cs="Arial MT"/>
                <w:color w:val="343F4E"/>
                <w:sz w:val="18"/>
              </w:rPr>
              <w:t>pages</w:t>
            </w:r>
            <w:r>
              <w:rPr>
                <w:rFonts w:ascii="Arial MT" w:eastAsia="Arial MT" w:hAnsi="Arial MT" w:cs="Arial MT"/>
                <w:color w:val="343F4E"/>
                <w:spacing w:val="2"/>
                <w:sz w:val="18"/>
              </w:rPr>
              <w:t xml:space="preserve"> </w:t>
            </w:r>
            <w:r>
              <w:rPr>
                <w:rFonts w:ascii="Arial MT" w:eastAsia="Arial MT" w:hAnsi="Arial MT" w:cs="Arial MT"/>
                <w:color w:val="343F4E"/>
                <w:spacing w:val="-2"/>
                <w:sz w:val="18"/>
              </w:rPr>
              <w:t>long.</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1"/>
                <w:sz w:val="18"/>
              </w:rPr>
              <w:t xml:space="preserve"> </w:t>
            </w:r>
            <w:r>
              <w:rPr>
                <w:rFonts w:ascii="Arial MT" w:eastAsia="Arial MT" w:hAnsi="Arial MT" w:cs="Arial MT"/>
                <w:color w:val="343F4E"/>
                <w:sz w:val="18"/>
              </w:rPr>
              <w:t>really</w:t>
            </w:r>
            <w:r>
              <w:rPr>
                <w:rFonts w:ascii="Arial MT" w:eastAsia="Arial MT" w:hAnsi="Arial MT" w:cs="Arial MT"/>
                <w:color w:val="343F4E"/>
                <w:spacing w:val="2"/>
                <w:sz w:val="18"/>
              </w:rPr>
              <w:t xml:space="preserve"> </w:t>
            </w:r>
            <w:r>
              <w:rPr>
                <w:rFonts w:ascii="Arial MT" w:eastAsia="Arial MT" w:hAnsi="Arial MT" w:cs="Arial MT"/>
                <w:color w:val="343F4E"/>
                <w:sz w:val="18"/>
              </w:rPr>
              <w:t>enjoyed</w:t>
            </w:r>
            <w:r>
              <w:rPr>
                <w:rFonts w:ascii="Arial MT" w:eastAsia="Arial MT" w:hAnsi="Arial MT" w:cs="Arial MT"/>
                <w:color w:val="343F4E"/>
                <w:spacing w:val="2"/>
                <w:sz w:val="18"/>
              </w:rPr>
              <w:t xml:space="preserve"> </w:t>
            </w:r>
            <w:r>
              <w:rPr>
                <w:rFonts w:ascii="Arial MT" w:eastAsia="Arial MT" w:hAnsi="Arial MT" w:cs="Arial MT"/>
                <w:color w:val="343F4E"/>
                <w:sz w:val="18"/>
              </w:rPr>
              <w:t>all</w:t>
            </w:r>
            <w:r>
              <w:rPr>
                <w:rFonts w:ascii="Arial MT" w:eastAsia="Arial MT" w:hAnsi="Arial MT" w:cs="Arial MT"/>
                <w:color w:val="343F4E"/>
                <w:spacing w:val="2"/>
                <w:sz w:val="18"/>
              </w:rPr>
              <w:t xml:space="preserve"> </w:t>
            </w:r>
            <w:r>
              <w:rPr>
                <w:rFonts w:ascii="Arial MT" w:eastAsia="Arial MT" w:hAnsi="Arial MT" w:cs="Arial MT"/>
                <w:color w:val="343F4E"/>
                <w:sz w:val="18"/>
              </w:rPr>
              <w:t>the</w:t>
            </w:r>
            <w:r>
              <w:rPr>
                <w:rFonts w:ascii="Arial MT" w:eastAsia="Arial MT" w:hAnsi="Arial MT" w:cs="Arial MT"/>
                <w:color w:val="343F4E"/>
                <w:spacing w:val="1"/>
                <w:sz w:val="18"/>
              </w:rPr>
              <w:t xml:space="preserve"> </w:t>
            </w:r>
            <w:r>
              <w:rPr>
                <w:rFonts w:ascii="Arial MT" w:eastAsia="Arial MT" w:hAnsi="Arial MT" w:cs="Arial MT"/>
                <w:color w:val="343F4E"/>
                <w:sz w:val="18"/>
              </w:rPr>
              <w:t>readings</w:t>
            </w:r>
            <w:r>
              <w:rPr>
                <w:rFonts w:ascii="Arial MT" w:eastAsia="Arial MT" w:hAnsi="Arial MT" w:cs="Arial MT"/>
                <w:color w:val="343F4E"/>
                <w:spacing w:val="2"/>
                <w:sz w:val="18"/>
              </w:rPr>
              <w:t xml:space="preserve"> </w:t>
            </w:r>
            <w:r>
              <w:rPr>
                <w:rFonts w:ascii="Arial MT" w:eastAsia="Arial MT" w:hAnsi="Arial MT" w:cs="Arial MT"/>
                <w:color w:val="343F4E"/>
                <w:sz w:val="18"/>
              </w:rPr>
              <w:t>and</w:t>
            </w:r>
            <w:r>
              <w:rPr>
                <w:rFonts w:ascii="Arial MT" w:eastAsia="Arial MT" w:hAnsi="Arial MT" w:cs="Arial MT"/>
                <w:color w:val="343F4E"/>
                <w:spacing w:val="2"/>
                <w:sz w:val="18"/>
              </w:rPr>
              <w:t xml:space="preserve"> </w:t>
            </w:r>
            <w:r>
              <w:rPr>
                <w:rFonts w:ascii="Arial MT" w:eastAsia="Arial MT" w:hAnsi="Arial MT" w:cs="Arial MT"/>
                <w:color w:val="343F4E"/>
                <w:sz w:val="18"/>
              </w:rPr>
              <w:t>thought</w:t>
            </w:r>
            <w:r>
              <w:rPr>
                <w:rFonts w:ascii="Arial MT" w:eastAsia="Arial MT" w:hAnsi="Arial MT" w:cs="Arial MT"/>
                <w:color w:val="343F4E"/>
                <w:spacing w:val="2"/>
                <w:sz w:val="18"/>
              </w:rPr>
              <w:t xml:space="preserve"> </w:t>
            </w:r>
            <w:r>
              <w:rPr>
                <w:rFonts w:ascii="Arial MT" w:eastAsia="Arial MT" w:hAnsi="Arial MT" w:cs="Arial MT"/>
                <w:color w:val="343F4E"/>
                <w:sz w:val="18"/>
              </w:rPr>
              <w:t>that</w:t>
            </w:r>
            <w:r>
              <w:rPr>
                <w:rFonts w:ascii="Arial MT" w:eastAsia="Arial MT" w:hAnsi="Arial MT" w:cs="Arial MT"/>
                <w:color w:val="343F4E"/>
                <w:spacing w:val="1"/>
                <w:sz w:val="18"/>
              </w:rPr>
              <w:t xml:space="preserve"> </w:t>
            </w:r>
            <w:r>
              <w:rPr>
                <w:rFonts w:ascii="Arial MT" w:eastAsia="Arial MT" w:hAnsi="Arial MT" w:cs="Arial MT"/>
                <w:color w:val="343F4E"/>
                <w:sz w:val="18"/>
              </w:rPr>
              <w:t>I</w:t>
            </w:r>
            <w:r>
              <w:rPr>
                <w:rFonts w:ascii="Arial MT" w:eastAsia="Arial MT" w:hAnsi="Arial MT" w:cs="Arial MT"/>
                <w:color w:val="343F4E"/>
                <w:spacing w:val="2"/>
                <w:sz w:val="18"/>
              </w:rPr>
              <w:t xml:space="preserve"> </w:t>
            </w:r>
            <w:r>
              <w:rPr>
                <w:rFonts w:ascii="Arial MT" w:eastAsia="Arial MT" w:hAnsi="Arial MT" w:cs="Arial MT"/>
                <w:color w:val="343F4E"/>
                <w:sz w:val="18"/>
              </w:rPr>
              <w:t>learned</w:t>
            </w:r>
            <w:r>
              <w:rPr>
                <w:rFonts w:ascii="Arial MT" w:eastAsia="Arial MT" w:hAnsi="Arial MT" w:cs="Arial MT"/>
                <w:color w:val="343F4E"/>
                <w:spacing w:val="2"/>
                <w:sz w:val="18"/>
              </w:rPr>
              <w:t xml:space="preserve"> </w:t>
            </w:r>
            <w:r>
              <w:rPr>
                <w:rFonts w:ascii="Arial MT" w:eastAsia="Arial MT" w:hAnsi="Arial MT" w:cs="Arial MT"/>
                <w:color w:val="343F4E"/>
                <w:sz w:val="18"/>
              </w:rPr>
              <w:t>a</w:t>
            </w:r>
            <w:r>
              <w:rPr>
                <w:rFonts w:ascii="Arial MT" w:eastAsia="Arial MT" w:hAnsi="Arial MT" w:cs="Arial MT"/>
                <w:color w:val="343F4E"/>
                <w:spacing w:val="2"/>
                <w:sz w:val="18"/>
              </w:rPr>
              <w:t xml:space="preserve"> </w:t>
            </w:r>
            <w:r>
              <w:rPr>
                <w:rFonts w:ascii="Arial MT" w:eastAsia="Arial MT" w:hAnsi="Arial MT" w:cs="Arial MT"/>
                <w:color w:val="343F4E"/>
                <w:sz w:val="18"/>
              </w:rPr>
              <w:t>lot</w:t>
            </w:r>
            <w:r>
              <w:rPr>
                <w:rFonts w:ascii="Arial MT" w:eastAsia="Arial MT" w:hAnsi="Arial MT" w:cs="Arial MT"/>
                <w:color w:val="343F4E"/>
                <w:spacing w:val="1"/>
                <w:sz w:val="18"/>
              </w:rPr>
              <w:t xml:space="preserve"> </w:t>
            </w:r>
            <w:r>
              <w:rPr>
                <w:rFonts w:ascii="Arial MT" w:eastAsia="Arial MT" w:hAnsi="Arial MT" w:cs="Arial MT"/>
                <w:color w:val="343F4E"/>
                <w:sz w:val="18"/>
              </w:rPr>
              <w:t>from</w:t>
            </w:r>
            <w:r>
              <w:rPr>
                <w:rFonts w:ascii="Arial MT" w:eastAsia="Arial MT" w:hAnsi="Arial MT" w:cs="Arial MT"/>
                <w:color w:val="343F4E"/>
                <w:spacing w:val="2"/>
                <w:sz w:val="18"/>
              </w:rPr>
              <w:t xml:space="preserve"> </w:t>
            </w:r>
            <w:r>
              <w:rPr>
                <w:rFonts w:ascii="Arial MT" w:eastAsia="Arial MT" w:hAnsi="Arial MT" w:cs="Arial MT"/>
                <w:color w:val="343F4E"/>
                <w:spacing w:val="-2"/>
                <w:sz w:val="18"/>
              </w:rPr>
              <w:t>them.</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2"/>
                <w:sz w:val="18"/>
              </w:rPr>
              <w:t>None.</w:t>
            </w:r>
          </w:p>
        </w:tc>
      </w:tr>
      <w:tr w:rsidR="0069186F">
        <w:trPr>
          <w:trHeight w:val="730"/>
        </w:trPr>
        <w:tc>
          <w:tcPr>
            <w:tcW w:w="10868" w:type="dxa"/>
            <w:tcBorders>
              <w:top w:val="single" w:sz="6" w:space="0" w:color="D6DEE0"/>
              <w:bottom w:val="single" w:sz="6" w:space="0" w:color="D6DEE0"/>
            </w:tcBorders>
          </w:tcPr>
          <w:p w:rsidR="0069186F" w:rsidRDefault="00000000">
            <w:pPr>
              <w:spacing w:before="27" w:line="220" w:lineRule="atLeast"/>
              <w:ind w:left="96" w:right="161"/>
              <w:rPr>
                <w:rFonts w:ascii="Arial MT" w:eastAsia="Arial MT" w:hAnsi="Arial MT" w:cs="Arial MT"/>
                <w:sz w:val="18"/>
              </w:rPr>
            </w:pPr>
            <w:r>
              <w:rPr>
                <w:rFonts w:ascii="Arial MT" w:eastAsia="Arial MT" w:hAnsi="Arial MT" w:cs="Arial MT"/>
                <w:color w:val="343F4E"/>
                <w:sz w:val="18"/>
              </w:rPr>
              <w:t>The papers on intersectionality or topics reflective of it were the most interesting to me. I enjoyed hearing, too, about Audre Lord's experiences with intersectionality. Crenshaw, as well, had a very powerful reading and TED Talk on intersectionality, which just piqued my attention more than others.</w:t>
            </w:r>
          </w:p>
        </w:tc>
      </w:tr>
      <w:tr w:rsidR="0069186F">
        <w:trPr>
          <w:trHeight w:val="283"/>
        </w:trPr>
        <w:tc>
          <w:tcPr>
            <w:tcW w:w="10868" w:type="dxa"/>
            <w:tcBorders>
              <w:top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1"/>
                <w:sz w:val="18"/>
              </w:rPr>
              <w:t xml:space="preserve"> </w:t>
            </w:r>
            <w:r>
              <w:rPr>
                <w:rFonts w:ascii="Arial MT" w:eastAsia="Arial MT" w:hAnsi="Arial MT" w:cs="Arial MT"/>
                <w:color w:val="343F4E"/>
                <w:sz w:val="18"/>
              </w:rPr>
              <w:t>liked</w:t>
            </w:r>
            <w:r>
              <w:rPr>
                <w:rFonts w:ascii="Arial MT" w:eastAsia="Arial MT" w:hAnsi="Arial MT" w:cs="Arial MT"/>
                <w:color w:val="343F4E"/>
                <w:spacing w:val="2"/>
                <w:sz w:val="18"/>
              </w:rPr>
              <w:t xml:space="preserve"> </w:t>
            </w:r>
            <w:r>
              <w:rPr>
                <w:rFonts w:ascii="Arial MT" w:eastAsia="Arial MT" w:hAnsi="Arial MT" w:cs="Arial MT"/>
                <w:color w:val="343F4E"/>
                <w:sz w:val="18"/>
              </w:rPr>
              <w:t>the</w:t>
            </w:r>
            <w:r>
              <w:rPr>
                <w:rFonts w:ascii="Arial MT" w:eastAsia="Arial MT" w:hAnsi="Arial MT" w:cs="Arial MT"/>
                <w:color w:val="343F4E"/>
                <w:spacing w:val="2"/>
                <w:sz w:val="18"/>
              </w:rPr>
              <w:t xml:space="preserve"> </w:t>
            </w:r>
            <w:r>
              <w:rPr>
                <w:rFonts w:ascii="Arial MT" w:eastAsia="Arial MT" w:hAnsi="Arial MT" w:cs="Arial MT"/>
                <w:color w:val="343F4E"/>
                <w:sz w:val="18"/>
              </w:rPr>
              <w:t>Oppression</w:t>
            </w:r>
            <w:r>
              <w:rPr>
                <w:rFonts w:ascii="Arial MT" w:eastAsia="Arial MT" w:hAnsi="Arial MT" w:cs="Arial MT"/>
                <w:color w:val="343F4E"/>
                <w:spacing w:val="1"/>
                <w:sz w:val="18"/>
              </w:rPr>
              <w:t xml:space="preserve"> </w:t>
            </w:r>
            <w:r>
              <w:rPr>
                <w:rFonts w:ascii="Arial MT" w:eastAsia="Arial MT" w:hAnsi="Arial MT" w:cs="Arial MT"/>
                <w:color w:val="343F4E"/>
                <w:sz w:val="18"/>
              </w:rPr>
              <w:t>by</w:t>
            </w:r>
            <w:r>
              <w:rPr>
                <w:rFonts w:ascii="Arial MT" w:eastAsia="Arial MT" w:hAnsi="Arial MT" w:cs="Arial MT"/>
                <w:color w:val="343F4E"/>
                <w:spacing w:val="2"/>
                <w:sz w:val="18"/>
              </w:rPr>
              <w:t xml:space="preserve"> </w:t>
            </w:r>
            <w:r>
              <w:rPr>
                <w:rFonts w:ascii="Arial MT" w:eastAsia="Arial MT" w:hAnsi="Arial MT" w:cs="Arial MT"/>
                <w:color w:val="343F4E"/>
                <w:sz w:val="18"/>
              </w:rPr>
              <w:t>Alison</w:t>
            </w:r>
            <w:r>
              <w:rPr>
                <w:rFonts w:ascii="Arial MT" w:eastAsia="Arial MT" w:hAnsi="Arial MT" w:cs="Arial MT"/>
                <w:color w:val="343F4E"/>
                <w:spacing w:val="2"/>
                <w:sz w:val="18"/>
              </w:rPr>
              <w:t xml:space="preserve"> </w:t>
            </w:r>
            <w:r>
              <w:rPr>
                <w:rFonts w:ascii="Arial MT" w:eastAsia="Arial MT" w:hAnsi="Arial MT" w:cs="Arial MT"/>
                <w:color w:val="343F4E"/>
                <w:spacing w:val="-2"/>
                <w:sz w:val="18"/>
              </w:rPr>
              <w:t>Bailey</w:t>
            </w:r>
          </w:p>
        </w:tc>
      </w:tr>
    </w:tbl>
    <w:p w:rsidR="0069186F" w:rsidRDefault="0069186F">
      <w:pPr>
        <w:widowControl w:val="0"/>
        <w:autoSpaceDE w:val="0"/>
        <w:autoSpaceDN w:val="0"/>
        <w:spacing w:before="124"/>
        <w:rPr>
          <w:rFonts w:ascii="Arial" w:eastAsia="Arial" w:hAnsi="Arial" w:cs="Arial"/>
          <w:b/>
          <w:bCs/>
          <w:sz w:val="21"/>
          <w:szCs w:val="21"/>
        </w:rPr>
      </w:pPr>
    </w:p>
    <w:p w:rsidR="0069186F" w:rsidRDefault="00000000">
      <w:pPr>
        <w:widowControl w:val="0"/>
        <w:autoSpaceDE w:val="0"/>
        <w:autoSpaceDN w:val="0"/>
        <w:ind w:left="685"/>
        <w:rPr>
          <w:rFonts w:ascii="Arial" w:eastAsia="Arial" w:hAnsi="Arial" w:cs="Arial"/>
          <w:b/>
          <w:bCs/>
          <w:sz w:val="21"/>
          <w:szCs w:val="21"/>
        </w:rPr>
      </w:pPr>
      <w:bookmarkStart w:id="75" w:name="Which_readings_did_you_find_least_intere"/>
      <w:bookmarkEnd w:id="75"/>
      <w:r>
        <w:rPr>
          <w:rFonts w:ascii="Arial" w:eastAsia="Arial" w:hAnsi="Arial" w:cs="Arial"/>
          <w:b/>
          <w:bCs/>
          <w:color w:val="343F4E"/>
          <w:sz w:val="21"/>
          <w:szCs w:val="21"/>
        </w:rPr>
        <w:t>Which</w:t>
      </w:r>
      <w:r>
        <w:rPr>
          <w:rFonts w:ascii="Arial" w:eastAsia="Arial" w:hAnsi="Arial" w:cs="Arial"/>
          <w:b/>
          <w:bCs/>
          <w:color w:val="343F4E"/>
          <w:spacing w:val="22"/>
          <w:sz w:val="21"/>
          <w:szCs w:val="21"/>
        </w:rPr>
        <w:t xml:space="preserve"> </w:t>
      </w:r>
      <w:r>
        <w:rPr>
          <w:rFonts w:ascii="Arial" w:eastAsia="Arial" w:hAnsi="Arial" w:cs="Arial"/>
          <w:b/>
          <w:bCs/>
          <w:color w:val="343F4E"/>
          <w:sz w:val="21"/>
          <w:szCs w:val="21"/>
        </w:rPr>
        <w:t>readings</w:t>
      </w:r>
      <w:r>
        <w:rPr>
          <w:rFonts w:ascii="Arial" w:eastAsia="Arial" w:hAnsi="Arial" w:cs="Arial"/>
          <w:b/>
          <w:bCs/>
          <w:color w:val="343F4E"/>
          <w:spacing w:val="23"/>
          <w:sz w:val="21"/>
          <w:szCs w:val="21"/>
        </w:rPr>
        <w:t xml:space="preserve"> </w:t>
      </w:r>
      <w:r>
        <w:rPr>
          <w:rFonts w:ascii="Arial" w:eastAsia="Arial" w:hAnsi="Arial" w:cs="Arial"/>
          <w:b/>
          <w:bCs/>
          <w:color w:val="343F4E"/>
          <w:sz w:val="21"/>
          <w:szCs w:val="21"/>
        </w:rPr>
        <w:t>did</w:t>
      </w:r>
      <w:r>
        <w:rPr>
          <w:rFonts w:ascii="Arial" w:eastAsia="Arial" w:hAnsi="Arial" w:cs="Arial"/>
          <w:b/>
          <w:bCs/>
          <w:color w:val="343F4E"/>
          <w:spacing w:val="22"/>
          <w:sz w:val="21"/>
          <w:szCs w:val="21"/>
        </w:rPr>
        <w:t xml:space="preserve"> </w:t>
      </w:r>
      <w:r>
        <w:rPr>
          <w:rFonts w:ascii="Arial" w:eastAsia="Arial" w:hAnsi="Arial" w:cs="Arial"/>
          <w:b/>
          <w:bCs/>
          <w:color w:val="343F4E"/>
          <w:sz w:val="21"/>
          <w:szCs w:val="21"/>
        </w:rPr>
        <w:t>you</w:t>
      </w:r>
      <w:r>
        <w:rPr>
          <w:rFonts w:ascii="Arial" w:eastAsia="Arial" w:hAnsi="Arial" w:cs="Arial"/>
          <w:b/>
          <w:bCs/>
          <w:color w:val="343F4E"/>
          <w:spacing w:val="22"/>
          <w:sz w:val="21"/>
          <w:szCs w:val="21"/>
        </w:rPr>
        <w:t xml:space="preserve"> </w:t>
      </w:r>
      <w:r>
        <w:rPr>
          <w:rFonts w:ascii="Arial" w:eastAsia="Arial" w:hAnsi="Arial" w:cs="Arial"/>
          <w:b/>
          <w:bCs/>
          <w:color w:val="343F4E"/>
          <w:sz w:val="21"/>
          <w:szCs w:val="21"/>
        </w:rPr>
        <w:t>find</w:t>
      </w:r>
      <w:r>
        <w:rPr>
          <w:rFonts w:ascii="Arial" w:eastAsia="Arial" w:hAnsi="Arial" w:cs="Arial"/>
          <w:b/>
          <w:bCs/>
          <w:color w:val="343F4E"/>
          <w:spacing w:val="23"/>
          <w:sz w:val="21"/>
          <w:szCs w:val="21"/>
        </w:rPr>
        <w:t xml:space="preserve"> </w:t>
      </w:r>
      <w:r>
        <w:rPr>
          <w:rFonts w:ascii="Arial" w:eastAsia="Arial" w:hAnsi="Arial" w:cs="Arial"/>
          <w:b/>
          <w:bCs/>
          <w:color w:val="343F4E"/>
          <w:sz w:val="21"/>
          <w:szCs w:val="21"/>
        </w:rPr>
        <w:t>least</w:t>
      </w:r>
      <w:r>
        <w:rPr>
          <w:rFonts w:ascii="Arial" w:eastAsia="Arial" w:hAnsi="Arial" w:cs="Arial"/>
          <w:b/>
          <w:bCs/>
          <w:color w:val="343F4E"/>
          <w:spacing w:val="23"/>
          <w:sz w:val="21"/>
          <w:szCs w:val="21"/>
        </w:rPr>
        <w:t xml:space="preserve"> </w:t>
      </w:r>
      <w:r>
        <w:rPr>
          <w:rFonts w:ascii="Arial" w:eastAsia="Arial" w:hAnsi="Arial" w:cs="Arial"/>
          <w:b/>
          <w:bCs/>
          <w:color w:val="343F4E"/>
          <w:spacing w:val="-2"/>
          <w:sz w:val="21"/>
          <w:szCs w:val="21"/>
        </w:rPr>
        <w:t>interesting?</w:t>
      </w:r>
    </w:p>
    <w:p w:rsidR="0069186F" w:rsidRDefault="0069186F">
      <w:pPr>
        <w:widowControl w:val="0"/>
        <w:autoSpaceDE w:val="0"/>
        <w:autoSpaceDN w:val="0"/>
        <w:spacing w:before="9"/>
        <w:rPr>
          <w:rFonts w:ascii="Arial" w:eastAsia="Arial" w:hAnsi="Arial" w:cs="Arial"/>
          <w:b/>
          <w:bCs/>
          <w:sz w:val="9"/>
          <w:szCs w:val="21"/>
        </w:rPr>
      </w:pPr>
    </w:p>
    <w:tbl>
      <w:tblPr>
        <w:tblStyle w:val="TableNormal2"/>
        <w:tblW w:w="0" w:type="auto"/>
        <w:tblInd w:w="700" w:type="dxa"/>
        <w:tblBorders>
          <w:top w:val="single" w:sz="6" w:space="0" w:color="455266"/>
          <w:left w:val="single" w:sz="6" w:space="0" w:color="455266"/>
          <w:bottom w:val="single" w:sz="6" w:space="0" w:color="455266"/>
          <w:right w:val="single" w:sz="6" w:space="0" w:color="455266"/>
          <w:insideH w:val="single" w:sz="6" w:space="0" w:color="455266"/>
          <w:insideV w:val="single" w:sz="6" w:space="0" w:color="455266"/>
        </w:tblBorders>
        <w:tblLayout w:type="fixed"/>
        <w:tblLook w:val="01E0" w:firstRow="1" w:lastRow="1" w:firstColumn="1" w:lastColumn="1" w:noHBand="0" w:noVBand="0"/>
      </w:tblPr>
      <w:tblGrid>
        <w:gridCol w:w="10868"/>
      </w:tblGrid>
      <w:tr w:rsidR="0069186F">
        <w:trPr>
          <w:trHeight w:val="283"/>
        </w:trPr>
        <w:tc>
          <w:tcPr>
            <w:tcW w:w="10868" w:type="dxa"/>
            <w:tcBorders>
              <w:top w:val="nil"/>
              <w:bottom w:val="nil"/>
            </w:tcBorders>
            <w:shd w:val="clear" w:color="auto" w:fill="343F4E"/>
          </w:tcPr>
          <w:p w:rsidR="0069186F" w:rsidRDefault="00000000">
            <w:pPr>
              <w:spacing w:before="40"/>
              <w:ind w:left="96"/>
              <w:rPr>
                <w:rFonts w:ascii="Arial MT" w:eastAsia="Arial MT" w:hAnsi="Arial MT" w:cs="Arial MT"/>
                <w:sz w:val="18"/>
              </w:rPr>
            </w:pPr>
            <w:r>
              <w:rPr>
                <w:rFonts w:ascii="Arial MT" w:eastAsia="Arial MT" w:hAnsi="Arial MT" w:cs="Arial MT"/>
                <w:color w:val="FFFFFF"/>
                <w:spacing w:val="-2"/>
                <w:sz w:val="18"/>
              </w:rPr>
              <w:t>Comments</w:t>
            </w:r>
          </w:p>
        </w:tc>
      </w:tr>
      <w:tr w:rsidR="0069186F">
        <w:trPr>
          <w:trHeight w:val="283"/>
        </w:trPr>
        <w:tc>
          <w:tcPr>
            <w:tcW w:w="10868" w:type="dxa"/>
            <w:tcBorders>
              <w:top w:val="nil"/>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8"/>
                <w:sz w:val="18"/>
              </w:rPr>
              <w:t xml:space="preserve"> </w:t>
            </w:r>
            <w:r>
              <w:rPr>
                <w:rFonts w:ascii="Arial MT" w:eastAsia="Arial MT" w:hAnsi="Arial MT" w:cs="Arial MT"/>
                <w:color w:val="343F4E"/>
                <w:sz w:val="18"/>
              </w:rPr>
              <w:t>found</w:t>
            </w:r>
            <w:r>
              <w:rPr>
                <w:rFonts w:ascii="Arial MT" w:eastAsia="Arial MT" w:hAnsi="Arial MT" w:cs="Arial MT"/>
                <w:color w:val="343F4E"/>
                <w:spacing w:val="9"/>
                <w:sz w:val="18"/>
              </w:rPr>
              <w:t xml:space="preserve"> </w:t>
            </w:r>
            <w:proofErr w:type="spellStart"/>
            <w:r>
              <w:rPr>
                <w:rFonts w:ascii="Arial MT" w:eastAsia="Arial MT" w:hAnsi="Arial MT" w:cs="Arial MT"/>
                <w:color w:val="343F4E"/>
                <w:sz w:val="18"/>
              </w:rPr>
              <w:t>Haslanger's</w:t>
            </w:r>
            <w:proofErr w:type="spellEnd"/>
            <w:r>
              <w:rPr>
                <w:rFonts w:ascii="Arial MT" w:eastAsia="Arial MT" w:hAnsi="Arial MT" w:cs="Arial MT"/>
                <w:color w:val="343F4E"/>
                <w:spacing w:val="9"/>
                <w:sz w:val="18"/>
              </w:rPr>
              <w:t xml:space="preserve"> </w:t>
            </w:r>
            <w:r>
              <w:rPr>
                <w:rFonts w:ascii="Arial MT" w:eastAsia="Arial MT" w:hAnsi="Arial MT" w:cs="Arial MT"/>
                <w:color w:val="343F4E"/>
                <w:sz w:val="18"/>
              </w:rPr>
              <w:t>reading</w:t>
            </w:r>
            <w:r>
              <w:rPr>
                <w:rFonts w:ascii="Arial MT" w:eastAsia="Arial MT" w:hAnsi="Arial MT" w:cs="Arial MT"/>
                <w:color w:val="343F4E"/>
                <w:spacing w:val="9"/>
                <w:sz w:val="18"/>
              </w:rPr>
              <w:t xml:space="preserve"> </w:t>
            </w:r>
            <w:r>
              <w:rPr>
                <w:rFonts w:ascii="Arial MT" w:eastAsia="Arial MT" w:hAnsi="Arial MT" w:cs="Arial MT"/>
                <w:color w:val="343F4E"/>
                <w:sz w:val="18"/>
              </w:rPr>
              <w:t>the</w:t>
            </w:r>
            <w:r>
              <w:rPr>
                <w:rFonts w:ascii="Arial MT" w:eastAsia="Arial MT" w:hAnsi="Arial MT" w:cs="Arial MT"/>
                <w:color w:val="343F4E"/>
                <w:spacing w:val="10"/>
                <w:sz w:val="18"/>
              </w:rPr>
              <w:t xml:space="preserve"> </w:t>
            </w:r>
            <w:r>
              <w:rPr>
                <w:rFonts w:ascii="Arial MT" w:eastAsia="Arial MT" w:hAnsi="Arial MT" w:cs="Arial MT"/>
                <w:color w:val="343F4E"/>
                <w:sz w:val="18"/>
              </w:rPr>
              <w:t>least</w:t>
            </w:r>
            <w:r>
              <w:rPr>
                <w:rFonts w:ascii="Arial MT" w:eastAsia="Arial MT" w:hAnsi="Arial MT" w:cs="Arial MT"/>
                <w:color w:val="343F4E"/>
                <w:spacing w:val="8"/>
                <w:sz w:val="18"/>
              </w:rPr>
              <w:t xml:space="preserve"> </w:t>
            </w:r>
            <w:r>
              <w:rPr>
                <w:rFonts w:ascii="Arial MT" w:eastAsia="Arial MT" w:hAnsi="Arial MT" w:cs="Arial MT"/>
                <w:color w:val="343F4E"/>
                <w:spacing w:val="-2"/>
                <w:sz w:val="18"/>
              </w:rPr>
              <w:t>interesting.</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4"/>
                <w:sz w:val="18"/>
              </w:rPr>
              <w:t xml:space="preserve"> </w:t>
            </w:r>
            <w:r>
              <w:rPr>
                <w:rFonts w:ascii="Arial MT" w:eastAsia="Arial MT" w:hAnsi="Arial MT" w:cs="Arial MT"/>
                <w:color w:val="343F4E"/>
                <w:sz w:val="18"/>
              </w:rPr>
              <w:t>honestly</w:t>
            </w:r>
            <w:r>
              <w:rPr>
                <w:rFonts w:ascii="Arial MT" w:eastAsia="Arial MT" w:hAnsi="Arial MT" w:cs="Arial MT"/>
                <w:color w:val="343F4E"/>
                <w:spacing w:val="-3"/>
                <w:sz w:val="18"/>
              </w:rPr>
              <w:t xml:space="preserve"> </w:t>
            </w:r>
            <w:r>
              <w:rPr>
                <w:rFonts w:ascii="Arial MT" w:eastAsia="Arial MT" w:hAnsi="Arial MT" w:cs="Arial MT"/>
                <w:color w:val="343F4E"/>
                <w:sz w:val="18"/>
              </w:rPr>
              <w:t>can't</w:t>
            </w:r>
            <w:r>
              <w:rPr>
                <w:rFonts w:ascii="Arial MT" w:eastAsia="Arial MT" w:hAnsi="Arial MT" w:cs="Arial MT"/>
                <w:color w:val="343F4E"/>
                <w:spacing w:val="-3"/>
                <w:sz w:val="18"/>
              </w:rPr>
              <w:t xml:space="preserve"> </w:t>
            </w:r>
            <w:r>
              <w:rPr>
                <w:rFonts w:ascii="Arial MT" w:eastAsia="Arial MT" w:hAnsi="Arial MT" w:cs="Arial MT"/>
                <w:color w:val="343F4E"/>
                <w:sz w:val="18"/>
              </w:rPr>
              <w:t>think</w:t>
            </w:r>
            <w:r>
              <w:rPr>
                <w:rFonts w:ascii="Arial MT" w:eastAsia="Arial MT" w:hAnsi="Arial MT" w:cs="Arial MT"/>
                <w:color w:val="343F4E"/>
                <w:spacing w:val="-3"/>
                <w:sz w:val="18"/>
              </w:rPr>
              <w:t xml:space="preserve"> </w:t>
            </w:r>
            <w:r>
              <w:rPr>
                <w:rFonts w:ascii="Arial MT" w:eastAsia="Arial MT" w:hAnsi="Arial MT" w:cs="Arial MT"/>
                <w:color w:val="343F4E"/>
                <w:sz w:val="18"/>
              </w:rPr>
              <w:t>of</w:t>
            </w:r>
            <w:r>
              <w:rPr>
                <w:rFonts w:ascii="Arial MT" w:eastAsia="Arial MT" w:hAnsi="Arial MT" w:cs="Arial MT"/>
                <w:color w:val="343F4E"/>
                <w:spacing w:val="-4"/>
                <w:sz w:val="18"/>
              </w:rPr>
              <w:t xml:space="preserve"> one.</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5"/>
                <w:sz w:val="18"/>
              </w:rPr>
              <w:t>N/A</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Amelioration</w:t>
            </w:r>
            <w:r>
              <w:rPr>
                <w:rFonts w:ascii="Arial MT" w:eastAsia="Arial MT" w:hAnsi="Arial MT" w:cs="Arial MT"/>
                <w:color w:val="343F4E"/>
                <w:spacing w:val="16"/>
                <w:sz w:val="18"/>
              </w:rPr>
              <w:t xml:space="preserve"> </w:t>
            </w:r>
            <w:r>
              <w:rPr>
                <w:rFonts w:ascii="Arial MT" w:eastAsia="Arial MT" w:hAnsi="Arial MT" w:cs="Arial MT"/>
                <w:color w:val="343F4E"/>
                <w:sz w:val="18"/>
              </w:rPr>
              <w:t>and</w:t>
            </w:r>
            <w:r>
              <w:rPr>
                <w:rFonts w:ascii="Arial MT" w:eastAsia="Arial MT" w:hAnsi="Arial MT" w:cs="Arial MT"/>
                <w:color w:val="343F4E"/>
                <w:spacing w:val="18"/>
                <w:sz w:val="18"/>
              </w:rPr>
              <w:t xml:space="preserve"> </w:t>
            </w:r>
            <w:r>
              <w:rPr>
                <w:rFonts w:ascii="Arial MT" w:eastAsia="Arial MT" w:hAnsi="Arial MT" w:cs="Arial MT"/>
                <w:color w:val="343F4E"/>
                <w:spacing w:val="-2"/>
                <w:sz w:val="18"/>
              </w:rPr>
              <w:t>Inclusion</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Passing</w:t>
            </w:r>
            <w:r>
              <w:rPr>
                <w:rFonts w:ascii="Arial MT" w:eastAsia="Arial MT" w:hAnsi="Arial MT" w:cs="Arial MT"/>
                <w:color w:val="343F4E"/>
                <w:spacing w:val="16"/>
                <w:sz w:val="18"/>
              </w:rPr>
              <w:t xml:space="preserve"> </w:t>
            </w:r>
            <w:r>
              <w:rPr>
                <w:rFonts w:ascii="Arial MT" w:eastAsia="Arial MT" w:hAnsi="Arial MT" w:cs="Arial MT"/>
                <w:color w:val="343F4E"/>
                <w:sz w:val="18"/>
              </w:rPr>
              <w:t>as</w:t>
            </w:r>
            <w:r>
              <w:rPr>
                <w:rFonts w:ascii="Arial MT" w:eastAsia="Arial MT" w:hAnsi="Arial MT" w:cs="Arial MT"/>
                <w:color w:val="343F4E"/>
                <w:spacing w:val="17"/>
                <w:sz w:val="18"/>
              </w:rPr>
              <w:t xml:space="preserve"> </w:t>
            </w:r>
            <w:r>
              <w:rPr>
                <w:rFonts w:ascii="Arial MT" w:eastAsia="Arial MT" w:hAnsi="Arial MT" w:cs="Arial MT"/>
                <w:color w:val="343F4E"/>
                <w:spacing w:val="-2"/>
                <w:sz w:val="18"/>
              </w:rPr>
              <w:t>privileged</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5"/>
                <w:sz w:val="18"/>
              </w:rPr>
              <w:t>N/A</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5"/>
                <w:sz w:val="18"/>
              </w:rPr>
              <w:t>n/a</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They</w:t>
            </w:r>
            <w:r>
              <w:rPr>
                <w:rFonts w:ascii="Arial MT" w:eastAsia="Arial MT" w:hAnsi="Arial MT" w:cs="Arial MT"/>
                <w:color w:val="343F4E"/>
                <w:spacing w:val="-4"/>
                <w:sz w:val="18"/>
              </w:rPr>
              <w:t xml:space="preserve"> </w:t>
            </w:r>
            <w:r>
              <w:rPr>
                <w:rFonts w:ascii="Arial MT" w:eastAsia="Arial MT" w:hAnsi="Arial MT" w:cs="Arial MT"/>
                <w:color w:val="343F4E"/>
                <w:sz w:val="18"/>
              </w:rPr>
              <w:t>all</w:t>
            </w:r>
            <w:r>
              <w:rPr>
                <w:rFonts w:ascii="Arial MT" w:eastAsia="Arial MT" w:hAnsi="Arial MT" w:cs="Arial MT"/>
                <w:color w:val="343F4E"/>
                <w:spacing w:val="-3"/>
                <w:sz w:val="18"/>
              </w:rPr>
              <w:t xml:space="preserve"> </w:t>
            </w:r>
            <w:r>
              <w:rPr>
                <w:rFonts w:ascii="Arial MT" w:eastAsia="Arial MT" w:hAnsi="Arial MT" w:cs="Arial MT"/>
                <w:color w:val="343F4E"/>
                <w:sz w:val="18"/>
              </w:rPr>
              <w:t>were</w:t>
            </w:r>
            <w:r>
              <w:rPr>
                <w:rFonts w:ascii="Arial MT" w:eastAsia="Arial MT" w:hAnsi="Arial MT" w:cs="Arial MT"/>
                <w:color w:val="343F4E"/>
                <w:spacing w:val="-3"/>
                <w:sz w:val="18"/>
              </w:rPr>
              <w:t xml:space="preserve"> </w:t>
            </w:r>
            <w:r>
              <w:rPr>
                <w:rFonts w:ascii="Arial MT" w:eastAsia="Arial MT" w:hAnsi="Arial MT" w:cs="Arial MT"/>
                <w:color w:val="343F4E"/>
                <w:sz w:val="18"/>
              </w:rPr>
              <w:t>very</w:t>
            </w:r>
            <w:r>
              <w:rPr>
                <w:rFonts w:ascii="Arial MT" w:eastAsia="Arial MT" w:hAnsi="Arial MT" w:cs="Arial MT"/>
                <w:color w:val="343F4E"/>
                <w:spacing w:val="-4"/>
                <w:sz w:val="18"/>
              </w:rPr>
              <w:t xml:space="preserve"> </w:t>
            </w:r>
            <w:r>
              <w:rPr>
                <w:rFonts w:ascii="Arial MT" w:eastAsia="Arial MT" w:hAnsi="Arial MT" w:cs="Arial MT"/>
                <w:color w:val="343F4E"/>
                <w:spacing w:val="-2"/>
                <w:sz w:val="18"/>
              </w:rPr>
              <w:t>interesting.</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7"/>
                <w:sz w:val="18"/>
              </w:rPr>
              <w:t xml:space="preserve"> </w:t>
            </w:r>
            <w:r>
              <w:rPr>
                <w:rFonts w:ascii="Arial MT" w:eastAsia="Arial MT" w:hAnsi="Arial MT" w:cs="Arial MT"/>
                <w:color w:val="343F4E"/>
                <w:sz w:val="18"/>
              </w:rPr>
              <w:t>least</w:t>
            </w:r>
            <w:r>
              <w:rPr>
                <w:rFonts w:ascii="Arial MT" w:eastAsia="Arial MT" w:hAnsi="Arial MT" w:cs="Arial MT"/>
                <w:color w:val="343F4E"/>
                <w:spacing w:val="7"/>
                <w:sz w:val="18"/>
              </w:rPr>
              <w:t xml:space="preserve"> </w:t>
            </w:r>
            <w:r>
              <w:rPr>
                <w:rFonts w:ascii="Arial MT" w:eastAsia="Arial MT" w:hAnsi="Arial MT" w:cs="Arial MT"/>
                <w:color w:val="343F4E"/>
                <w:sz w:val="18"/>
              </w:rPr>
              <w:t>interesting</w:t>
            </w:r>
            <w:r>
              <w:rPr>
                <w:rFonts w:ascii="Arial MT" w:eastAsia="Arial MT" w:hAnsi="Arial MT" w:cs="Arial MT"/>
                <w:color w:val="343F4E"/>
                <w:spacing w:val="8"/>
                <w:sz w:val="18"/>
              </w:rPr>
              <w:t xml:space="preserve"> </w:t>
            </w:r>
            <w:r>
              <w:rPr>
                <w:rFonts w:ascii="Arial MT" w:eastAsia="Arial MT" w:hAnsi="Arial MT" w:cs="Arial MT"/>
                <w:color w:val="343F4E"/>
                <w:sz w:val="18"/>
              </w:rPr>
              <w:t>readings</w:t>
            </w:r>
            <w:r>
              <w:rPr>
                <w:rFonts w:ascii="Arial MT" w:eastAsia="Arial MT" w:hAnsi="Arial MT" w:cs="Arial MT"/>
                <w:color w:val="343F4E"/>
                <w:spacing w:val="7"/>
                <w:sz w:val="18"/>
              </w:rPr>
              <w:t xml:space="preserve"> </w:t>
            </w:r>
            <w:r>
              <w:rPr>
                <w:rFonts w:ascii="Arial MT" w:eastAsia="Arial MT" w:hAnsi="Arial MT" w:cs="Arial MT"/>
                <w:color w:val="343F4E"/>
                <w:sz w:val="18"/>
              </w:rPr>
              <w:t>were</w:t>
            </w:r>
            <w:r>
              <w:rPr>
                <w:rFonts w:ascii="Arial MT" w:eastAsia="Arial MT" w:hAnsi="Arial MT" w:cs="Arial MT"/>
                <w:color w:val="343F4E"/>
                <w:spacing w:val="8"/>
                <w:sz w:val="18"/>
              </w:rPr>
              <w:t xml:space="preserve"> </w:t>
            </w:r>
            <w:r>
              <w:rPr>
                <w:rFonts w:ascii="Arial MT" w:eastAsia="Arial MT" w:hAnsi="Arial MT" w:cs="Arial MT"/>
                <w:color w:val="343F4E"/>
                <w:sz w:val="18"/>
              </w:rPr>
              <w:t>usually</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7"/>
                <w:sz w:val="18"/>
              </w:rPr>
              <w:t xml:space="preserve"> </w:t>
            </w:r>
            <w:r>
              <w:rPr>
                <w:rFonts w:ascii="Arial MT" w:eastAsia="Arial MT" w:hAnsi="Arial MT" w:cs="Arial MT"/>
                <w:color w:val="343F4E"/>
                <w:sz w:val="18"/>
              </w:rPr>
              <w:t>ones</w:t>
            </w:r>
            <w:r>
              <w:rPr>
                <w:rFonts w:ascii="Arial MT" w:eastAsia="Arial MT" w:hAnsi="Arial MT" w:cs="Arial MT"/>
                <w:color w:val="343F4E"/>
                <w:spacing w:val="8"/>
                <w:sz w:val="18"/>
              </w:rPr>
              <w:t xml:space="preserve"> </w:t>
            </w:r>
            <w:r>
              <w:rPr>
                <w:rFonts w:ascii="Arial MT" w:eastAsia="Arial MT" w:hAnsi="Arial MT" w:cs="Arial MT"/>
                <w:color w:val="343F4E"/>
                <w:sz w:val="18"/>
              </w:rPr>
              <w:t>near</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z w:val="18"/>
              </w:rPr>
              <w:t>end</w:t>
            </w:r>
            <w:r>
              <w:rPr>
                <w:rFonts w:ascii="Arial MT" w:eastAsia="Arial MT" w:hAnsi="Arial MT" w:cs="Arial MT"/>
                <w:color w:val="343F4E"/>
                <w:spacing w:val="7"/>
                <w:sz w:val="18"/>
              </w:rPr>
              <w:t xml:space="preserve"> </w:t>
            </w:r>
            <w:r>
              <w:rPr>
                <w:rFonts w:ascii="Arial MT" w:eastAsia="Arial MT" w:hAnsi="Arial MT" w:cs="Arial MT"/>
                <w:color w:val="343F4E"/>
                <w:sz w:val="18"/>
              </w:rPr>
              <w:t>of</w:t>
            </w:r>
            <w:r>
              <w:rPr>
                <w:rFonts w:ascii="Arial MT" w:eastAsia="Arial MT" w:hAnsi="Arial MT" w:cs="Arial MT"/>
                <w:color w:val="343F4E"/>
                <w:spacing w:val="8"/>
                <w:sz w:val="18"/>
              </w:rPr>
              <w:t xml:space="preserve"> </w:t>
            </w:r>
            <w:r>
              <w:rPr>
                <w:rFonts w:ascii="Arial MT" w:eastAsia="Arial MT" w:hAnsi="Arial MT" w:cs="Arial MT"/>
                <w:color w:val="343F4E"/>
                <w:sz w:val="18"/>
              </w:rPr>
              <w:t>the</w:t>
            </w:r>
            <w:r>
              <w:rPr>
                <w:rFonts w:ascii="Arial MT" w:eastAsia="Arial MT" w:hAnsi="Arial MT" w:cs="Arial MT"/>
                <w:color w:val="343F4E"/>
                <w:spacing w:val="7"/>
                <w:sz w:val="18"/>
              </w:rPr>
              <w:t xml:space="preserve"> </w:t>
            </w:r>
            <w:r>
              <w:rPr>
                <w:rFonts w:ascii="Arial MT" w:eastAsia="Arial MT" w:hAnsi="Arial MT" w:cs="Arial MT"/>
                <w:color w:val="343F4E"/>
                <w:sz w:val="18"/>
              </w:rPr>
              <w:t>semester</w:t>
            </w:r>
            <w:r>
              <w:rPr>
                <w:rFonts w:ascii="Arial MT" w:eastAsia="Arial MT" w:hAnsi="Arial MT" w:cs="Arial MT"/>
                <w:color w:val="343F4E"/>
                <w:spacing w:val="7"/>
                <w:sz w:val="18"/>
              </w:rPr>
              <w:t xml:space="preserve"> </w:t>
            </w:r>
            <w:r>
              <w:rPr>
                <w:rFonts w:ascii="Arial MT" w:eastAsia="Arial MT" w:hAnsi="Arial MT" w:cs="Arial MT"/>
                <w:color w:val="343F4E"/>
                <w:sz w:val="18"/>
              </w:rPr>
              <w:t>that</w:t>
            </w:r>
            <w:r>
              <w:rPr>
                <w:rFonts w:ascii="Arial MT" w:eastAsia="Arial MT" w:hAnsi="Arial MT" w:cs="Arial MT"/>
                <w:color w:val="343F4E"/>
                <w:spacing w:val="8"/>
                <w:sz w:val="18"/>
              </w:rPr>
              <w:t xml:space="preserve"> </w:t>
            </w:r>
            <w:r>
              <w:rPr>
                <w:rFonts w:ascii="Arial MT" w:eastAsia="Arial MT" w:hAnsi="Arial MT" w:cs="Arial MT"/>
                <w:color w:val="343F4E"/>
                <w:sz w:val="18"/>
              </w:rPr>
              <w:t>dealt</w:t>
            </w:r>
            <w:r>
              <w:rPr>
                <w:rFonts w:ascii="Arial MT" w:eastAsia="Arial MT" w:hAnsi="Arial MT" w:cs="Arial MT"/>
                <w:color w:val="343F4E"/>
                <w:spacing w:val="7"/>
                <w:sz w:val="18"/>
              </w:rPr>
              <w:t xml:space="preserve"> </w:t>
            </w:r>
            <w:r>
              <w:rPr>
                <w:rFonts w:ascii="Arial MT" w:eastAsia="Arial MT" w:hAnsi="Arial MT" w:cs="Arial MT"/>
                <w:color w:val="343F4E"/>
                <w:sz w:val="18"/>
              </w:rPr>
              <w:t>with</w:t>
            </w:r>
            <w:r>
              <w:rPr>
                <w:rFonts w:ascii="Arial MT" w:eastAsia="Arial MT" w:hAnsi="Arial MT" w:cs="Arial MT"/>
                <w:color w:val="343F4E"/>
                <w:spacing w:val="8"/>
                <w:sz w:val="18"/>
              </w:rPr>
              <w:t xml:space="preserve"> </w:t>
            </w:r>
            <w:r>
              <w:rPr>
                <w:rFonts w:ascii="Arial MT" w:eastAsia="Arial MT" w:hAnsi="Arial MT" w:cs="Arial MT"/>
                <w:color w:val="343F4E"/>
                <w:sz w:val="18"/>
              </w:rPr>
              <w:t>more</w:t>
            </w:r>
            <w:r>
              <w:rPr>
                <w:rFonts w:ascii="Arial MT" w:eastAsia="Arial MT" w:hAnsi="Arial MT" w:cs="Arial MT"/>
                <w:color w:val="343F4E"/>
                <w:spacing w:val="7"/>
                <w:sz w:val="18"/>
              </w:rPr>
              <w:t xml:space="preserve"> </w:t>
            </w:r>
            <w:r>
              <w:rPr>
                <w:rFonts w:ascii="Arial MT" w:eastAsia="Arial MT" w:hAnsi="Arial MT" w:cs="Arial MT"/>
                <w:color w:val="343F4E"/>
                <w:sz w:val="18"/>
              </w:rPr>
              <w:t>wider</w:t>
            </w:r>
            <w:r>
              <w:rPr>
                <w:rFonts w:ascii="Arial MT" w:eastAsia="Arial MT" w:hAnsi="Arial MT" w:cs="Arial MT"/>
                <w:color w:val="343F4E"/>
                <w:spacing w:val="7"/>
                <w:sz w:val="18"/>
              </w:rPr>
              <w:t xml:space="preserve"> </w:t>
            </w:r>
            <w:r>
              <w:rPr>
                <w:rFonts w:ascii="Arial MT" w:eastAsia="Arial MT" w:hAnsi="Arial MT" w:cs="Arial MT"/>
                <w:color w:val="343F4E"/>
                <w:spacing w:val="-2"/>
                <w:sz w:val="18"/>
              </w:rPr>
              <w:t>topics.</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5"/>
                <w:sz w:val="18"/>
              </w:rPr>
              <w:t>N/A</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The</w:t>
            </w:r>
            <w:r>
              <w:rPr>
                <w:rFonts w:ascii="Arial MT" w:eastAsia="Arial MT" w:hAnsi="Arial MT" w:cs="Arial MT"/>
                <w:color w:val="343F4E"/>
                <w:spacing w:val="-4"/>
                <w:sz w:val="18"/>
              </w:rPr>
              <w:t xml:space="preserve"> </w:t>
            </w:r>
            <w:r>
              <w:rPr>
                <w:rFonts w:ascii="Arial MT" w:eastAsia="Arial MT" w:hAnsi="Arial MT" w:cs="Arial MT"/>
                <w:color w:val="343F4E"/>
                <w:sz w:val="18"/>
              </w:rPr>
              <w:t>ones</w:t>
            </w:r>
            <w:r>
              <w:rPr>
                <w:rFonts w:ascii="Arial MT" w:eastAsia="Arial MT" w:hAnsi="Arial MT" w:cs="Arial MT"/>
                <w:color w:val="343F4E"/>
                <w:spacing w:val="-3"/>
                <w:sz w:val="18"/>
              </w:rPr>
              <w:t xml:space="preserve"> </w:t>
            </w:r>
            <w:r>
              <w:rPr>
                <w:rFonts w:ascii="Arial MT" w:eastAsia="Arial MT" w:hAnsi="Arial MT" w:cs="Arial MT"/>
                <w:color w:val="343F4E"/>
                <w:sz w:val="18"/>
              </w:rPr>
              <w:t>that</w:t>
            </w:r>
            <w:r>
              <w:rPr>
                <w:rFonts w:ascii="Arial MT" w:eastAsia="Arial MT" w:hAnsi="Arial MT" w:cs="Arial MT"/>
                <w:color w:val="343F4E"/>
                <w:spacing w:val="-4"/>
                <w:sz w:val="18"/>
              </w:rPr>
              <w:t xml:space="preserve"> </w:t>
            </w:r>
            <w:r>
              <w:rPr>
                <w:rFonts w:ascii="Arial MT" w:eastAsia="Arial MT" w:hAnsi="Arial MT" w:cs="Arial MT"/>
                <w:color w:val="343F4E"/>
                <w:sz w:val="18"/>
              </w:rPr>
              <w:t>were</w:t>
            </w:r>
            <w:r>
              <w:rPr>
                <w:rFonts w:ascii="Arial MT" w:eastAsia="Arial MT" w:hAnsi="Arial MT" w:cs="Arial MT"/>
                <w:color w:val="343F4E"/>
                <w:spacing w:val="-3"/>
                <w:sz w:val="18"/>
              </w:rPr>
              <w:t xml:space="preserve"> </w:t>
            </w:r>
            <w:r>
              <w:rPr>
                <w:rFonts w:ascii="Arial MT" w:eastAsia="Arial MT" w:hAnsi="Arial MT" w:cs="Arial MT"/>
                <w:color w:val="343F4E"/>
                <w:sz w:val="18"/>
              </w:rPr>
              <w:t>very</w:t>
            </w:r>
            <w:r>
              <w:rPr>
                <w:rFonts w:ascii="Arial MT" w:eastAsia="Arial MT" w:hAnsi="Arial MT" w:cs="Arial MT"/>
                <w:color w:val="343F4E"/>
                <w:spacing w:val="-4"/>
                <w:sz w:val="18"/>
              </w:rPr>
              <w:t xml:space="preserve"> </w:t>
            </w:r>
            <w:r>
              <w:rPr>
                <w:rFonts w:ascii="Arial MT" w:eastAsia="Arial MT" w:hAnsi="Arial MT" w:cs="Arial MT"/>
                <w:color w:val="343F4E"/>
                <w:spacing w:val="-2"/>
                <w:sz w:val="18"/>
              </w:rPr>
              <w:t>long.</w:t>
            </w:r>
          </w:p>
        </w:tc>
      </w:tr>
      <w:tr w:rsidR="0069186F">
        <w:trPr>
          <w:trHeight w:val="283"/>
        </w:trPr>
        <w:tc>
          <w:tcPr>
            <w:tcW w:w="10868" w:type="dxa"/>
            <w:tcBorders>
              <w:top w:val="single" w:sz="6" w:space="0" w:color="D6DEE0"/>
              <w:bottom w:val="single" w:sz="6" w:space="0" w:color="D6DEE0"/>
            </w:tcBorders>
            <w:shd w:val="clear" w:color="auto" w:fill="EBF2F4"/>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I</w:t>
            </w:r>
            <w:r>
              <w:rPr>
                <w:rFonts w:ascii="Arial MT" w:eastAsia="Arial MT" w:hAnsi="Arial MT" w:cs="Arial MT"/>
                <w:color w:val="343F4E"/>
                <w:spacing w:val="7"/>
                <w:sz w:val="18"/>
              </w:rPr>
              <w:t xml:space="preserve"> </w:t>
            </w:r>
            <w:r>
              <w:rPr>
                <w:rFonts w:ascii="Arial MT" w:eastAsia="Arial MT" w:hAnsi="Arial MT" w:cs="Arial MT"/>
                <w:color w:val="343F4E"/>
                <w:sz w:val="18"/>
              </w:rPr>
              <w:t>didn't</w:t>
            </w:r>
            <w:r>
              <w:rPr>
                <w:rFonts w:ascii="Arial MT" w:eastAsia="Arial MT" w:hAnsi="Arial MT" w:cs="Arial MT"/>
                <w:color w:val="343F4E"/>
                <w:spacing w:val="8"/>
                <w:sz w:val="18"/>
              </w:rPr>
              <w:t xml:space="preserve"> </w:t>
            </w:r>
            <w:r>
              <w:rPr>
                <w:rFonts w:ascii="Arial MT" w:eastAsia="Arial MT" w:hAnsi="Arial MT" w:cs="Arial MT"/>
                <w:color w:val="343F4E"/>
                <w:sz w:val="18"/>
              </w:rPr>
              <w:t>like</w:t>
            </w:r>
            <w:r>
              <w:rPr>
                <w:rFonts w:ascii="Arial MT" w:eastAsia="Arial MT" w:hAnsi="Arial MT" w:cs="Arial MT"/>
                <w:color w:val="343F4E"/>
                <w:spacing w:val="7"/>
                <w:sz w:val="18"/>
              </w:rPr>
              <w:t xml:space="preserve"> </w:t>
            </w:r>
            <w:r>
              <w:rPr>
                <w:rFonts w:ascii="Arial MT" w:eastAsia="Arial MT" w:hAnsi="Arial MT" w:cs="Arial MT"/>
                <w:color w:val="343F4E"/>
                <w:sz w:val="18"/>
              </w:rPr>
              <w:t>the</w:t>
            </w:r>
            <w:r>
              <w:rPr>
                <w:rFonts w:ascii="Arial MT" w:eastAsia="Arial MT" w:hAnsi="Arial MT" w:cs="Arial MT"/>
                <w:color w:val="343F4E"/>
                <w:spacing w:val="8"/>
                <w:sz w:val="18"/>
              </w:rPr>
              <w:t xml:space="preserve"> </w:t>
            </w:r>
            <w:r>
              <w:rPr>
                <w:rFonts w:ascii="Arial MT" w:eastAsia="Arial MT" w:hAnsi="Arial MT" w:cs="Arial MT"/>
                <w:color w:val="343F4E"/>
                <w:sz w:val="18"/>
              </w:rPr>
              <w:t>readings</w:t>
            </w:r>
            <w:r>
              <w:rPr>
                <w:rFonts w:ascii="Arial MT" w:eastAsia="Arial MT" w:hAnsi="Arial MT" w:cs="Arial MT"/>
                <w:color w:val="343F4E"/>
                <w:spacing w:val="7"/>
                <w:sz w:val="18"/>
              </w:rPr>
              <w:t xml:space="preserve"> </w:t>
            </w:r>
            <w:r>
              <w:rPr>
                <w:rFonts w:ascii="Arial MT" w:eastAsia="Arial MT" w:hAnsi="Arial MT" w:cs="Arial MT"/>
                <w:color w:val="343F4E"/>
                <w:sz w:val="18"/>
              </w:rPr>
              <w:t>that</w:t>
            </w:r>
            <w:r>
              <w:rPr>
                <w:rFonts w:ascii="Arial MT" w:eastAsia="Arial MT" w:hAnsi="Arial MT" w:cs="Arial MT"/>
                <w:color w:val="343F4E"/>
                <w:spacing w:val="8"/>
                <w:sz w:val="18"/>
              </w:rPr>
              <w:t xml:space="preserve"> </w:t>
            </w:r>
            <w:r>
              <w:rPr>
                <w:rFonts w:ascii="Arial MT" w:eastAsia="Arial MT" w:hAnsi="Arial MT" w:cs="Arial MT"/>
                <w:color w:val="343F4E"/>
                <w:sz w:val="18"/>
              </w:rPr>
              <w:t>were</w:t>
            </w:r>
            <w:r>
              <w:rPr>
                <w:rFonts w:ascii="Arial MT" w:eastAsia="Arial MT" w:hAnsi="Arial MT" w:cs="Arial MT"/>
                <w:color w:val="343F4E"/>
                <w:spacing w:val="7"/>
                <w:sz w:val="18"/>
              </w:rPr>
              <w:t xml:space="preserve"> </w:t>
            </w:r>
            <w:r>
              <w:rPr>
                <w:rFonts w:ascii="Arial MT" w:eastAsia="Arial MT" w:hAnsi="Arial MT" w:cs="Arial MT"/>
                <w:color w:val="343F4E"/>
                <w:sz w:val="18"/>
              </w:rPr>
              <w:t>almost</w:t>
            </w:r>
            <w:r>
              <w:rPr>
                <w:rFonts w:ascii="Arial MT" w:eastAsia="Arial MT" w:hAnsi="Arial MT" w:cs="Arial MT"/>
                <w:color w:val="343F4E"/>
                <w:spacing w:val="8"/>
                <w:sz w:val="18"/>
              </w:rPr>
              <w:t xml:space="preserve"> </w:t>
            </w:r>
            <w:r>
              <w:rPr>
                <w:rFonts w:ascii="Arial MT" w:eastAsia="Arial MT" w:hAnsi="Arial MT" w:cs="Arial MT"/>
                <w:color w:val="343F4E"/>
                <w:sz w:val="18"/>
              </w:rPr>
              <w:t>impossible</w:t>
            </w:r>
            <w:r>
              <w:rPr>
                <w:rFonts w:ascii="Arial MT" w:eastAsia="Arial MT" w:hAnsi="Arial MT" w:cs="Arial MT"/>
                <w:color w:val="343F4E"/>
                <w:spacing w:val="7"/>
                <w:sz w:val="18"/>
              </w:rPr>
              <w:t xml:space="preserve"> </w:t>
            </w:r>
            <w:r>
              <w:rPr>
                <w:rFonts w:ascii="Arial MT" w:eastAsia="Arial MT" w:hAnsi="Arial MT" w:cs="Arial MT"/>
                <w:color w:val="343F4E"/>
                <w:sz w:val="18"/>
              </w:rPr>
              <w:t>to</w:t>
            </w:r>
            <w:r>
              <w:rPr>
                <w:rFonts w:ascii="Arial MT" w:eastAsia="Arial MT" w:hAnsi="Arial MT" w:cs="Arial MT"/>
                <w:color w:val="343F4E"/>
                <w:spacing w:val="8"/>
                <w:sz w:val="18"/>
              </w:rPr>
              <w:t xml:space="preserve"> </w:t>
            </w:r>
            <w:r>
              <w:rPr>
                <w:rFonts w:ascii="Arial MT" w:eastAsia="Arial MT" w:hAnsi="Arial MT" w:cs="Arial MT"/>
                <w:color w:val="343F4E"/>
                <w:sz w:val="18"/>
              </w:rPr>
              <w:t>finish</w:t>
            </w:r>
            <w:r>
              <w:rPr>
                <w:rFonts w:ascii="Arial MT" w:eastAsia="Arial MT" w:hAnsi="Arial MT" w:cs="Arial MT"/>
                <w:color w:val="343F4E"/>
                <w:spacing w:val="7"/>
                <w:sz w:val="18"/>
              </w:rPr>
              <w:t xml:space="preserve"> </w:t>
            </w:r>
            <w:r>
              <w:rPr>
                <w:rFonts w:ascii="Arial MT" w:eastAsia="Arial MT" w:hAnsi="Arial MT" w:cs="Arial MT"/>
                <w:color w:val="343F4E"/>
                <w:sz w:val="18"/>
              </w:rPr>
              <w:t>because</w:t>
            </w:r>
            <w:r>
              <w:rPr>
                <w:rFonts w:ascii="Arial MT" w:eastAsia="Arial MT" w:hAnsi="Arial MT" w:cs="Arial MT"/>
                <w:color w:val="343F4E"/>
                <w:spacing w:val="8"/>
                <w:sz w:val="18"/>
              </w:rPr>
              <w:t xml:space="preserve"> </w:t>
            </w:r>
            <w:r>
              <w:rPr>
                <w:rFonts w:ascii="Arial MT" w:eastAsia="Arial MT" w:hAnsi="Arial MT" w:cs="Arial MT"/>
                <w:color w:val="343F4E"/>
                <w:sz w:val="18"/>
              </w:rPr>
              <w:t>they</w:t>
            </w:r>
            <w:r>
              <w:rPr>
                <w:rFonts w:ascii="Arial MT" w:eastAsia="Arial MT" w:hAnsi="Arial MT" w:cs="Arial MT"/>
                <w:color w:val="343F4E"/>
                <w:spacing w:val="7"/>
                <w:sz w:val="18"/>
              </w:rPr>
              <w:t xml:space="preserve"> </w:t>
            </w:r>
            <w:r>
              <w:rPr>
                <w:rFonts w:ascii="Arial MT" w:eastAsia="Arial MT" w:hAnsi="Arial MT" w:cs="Arial MT"/>
                <w:color w:val="343F4E"/>
                <w:sz w:val="18"/>
              </w:rPr>
              <w:t>were</w:t>
            </w:r>
            <w:r>
              <w:rPr>
                <w:rFonts w:ascii="Arial MT" w:eastAsia="Arial MT" w:hAnsi="Arial MT" w:cs="Arial MT"/>
                <w:color w:val="343F4E"/>
                <w:spacing w:val="8"/>
                <w:sz w:val="18"/>
              </w:rPr>
              <w:t xml:space="preserve"> </w:t>
            </w:r>
            <w:r>
              <w:rPr>
                <w:rFonts w:ascii="Arial MT" w:eastAsia="Arial MT" w:hAnsi="Arial MT" w:cs="Arial MT"/>
                <w:color w:val="343F4E"/>
                <w:sz w:val="18"/>
              </w:rPr>
              <w:t>so</w:t>
            </w:r>
            <w:r>
              <w:rPr>
                <w:rFonts w:ascii="Arial MT" w:eastAsia="Arial MT" w:hAnsi="Arial MT" w:cs="Arial MT"/>
                <w:color w:val="343F4E"/>
                <w:spacing w:val="7"/>
                <w:sz w:val="18"/>
              </w:rPr>
              <w:t xml:space="preserve"> </w:t>
            </w:r>
            <w:r>
              <w:rPr>
                <w:rFonts w:ascii="Arial MT" w:eastAsia="Arial MT" w:hAnsi="Arial MT" w:cs="Arial MT"/>
                <w:color w:val="343F4E"/>
                <w:spacing w:val="-2"/>
                <w:sz w:val="18"/>
              </w:rPr>
              <w:t>long.</w:t>
            </w:r>
          </w:p>
        </w:tc>
      </w:tr>
      <w:tr w:rsidR="0069186F">
        <w:trPr>
          <w:trHeight w:val="283"/>
        </w:trPr>
        <w:tc>
          <w:tcPr>
            <w:tcW w:w="10868" w:type="dxa"/>
            <w:tcBorders>
              <w:top w:val="single" w:sz="6" w:space="0" w:color="D6DEE0"/>
              <w:bottom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pacing w:val="-4"/>
                <w:sz w:val="18"/>
              </w:rPr>
              <w:t>All.</w:t>
            </w:r>
          </w:p>
        </w:tc>
      </w:tr>
      <w:tr w:rsidR="0069186F">
        <w:trPr>
          <w:trHeight w:val="506"/>
        </w:trPr>
        <w:tc>
          <w:tcPr>
            <w:tcW w:w="10868" w:type="dxa"/>
            <w:tcBorders>
              <w:top w:val="single" w:sz="6" w:space="0" w:color="D6DEE0"/>
              <w:bottom w:val="single" w:sz="6" w:space="0" w:color="D6DEE0"/>
            </w:tcBorders>
            <w:shd w:val="clear" w:color="auto" w:fill="EBF2F4"/>
          </w:tcPr>
          <w:p w:rsidR="0069186F" w:rsidRDefault="00000000">
            <w:pPr>
              <w:spacing w:before="27" w:line="220" w:lineRule="atLeast"/>
              <w:ind w:left="96" w:right="300"/>
              <w:rPr>
                <w:rFonts w:ascii="Arial MT" w:eastAsia="Arial MT" w:hAnsi="Arial MT" w:cs="Arial MT"/>
                <w:sz w:val="18"/>
              </w:rPr>
            </w:pPr>
            <w:r>
              <w:rPr>
                <w:rFonts w:ascii="Arial MT" w:eastAsia="Arial MT" w:hAnsi="Arial MT" w:cs="Arial MT"/>
                <w:color w:val="343F4E"/>
                <w:sz w:val="18"/>
              </w:rPr>
              <w:t>I have to say while I understand Charles Mills' work in the fundamentals, his papers were a bit tedious to read at times. The first paper we read didn't feel all too engrossing.</w:t>
            </w:r>
          </w:p>
        </w:tc>
      </w:tr>
      <w:tr w:rsidR="0069186F">
        <w:trPr>
          <w:trHeight w:val="283"/>
        </w:trPr>
        <w:tc>
          <w:tcPr>
            <w:tcW w:w="10868" w:type="dxa"/>
            <w:tcBorders>
              <w:top w:val="single" w:sz="6" w:space="0" w:color="D6DEE0"/>
            </w:tcBorders>
          </w:tcPr>
          <w:p w:rsidR="0069186F" w:rsidRDefault="00000000">
            <w:pPr>
              <w:spacing w:before="40"/>
              <w:ind w:left="96"/>
              <w:rPr>
                <w:rFonts w:ascii="Arial MT" w:eastAsia="Arial MT" w:hAnsi="Arial MT" w:cs="Arial MT"/>
                <w:sz w:val="18"/>
              </w:rPr>
            </w:pPr>
            <w:r>
              <w:rPr>
                <w:rFonts w:ascii="Arial MT" w:eastAsia="Arial MT" w:hAnsi="Arial MT" w:cs="Arial MT"/>
                <w:color w:val="343F4E"/>
                <w:sz w:val="18"/>
              </w:rPr>
              <w:t>Some</w:t>
            </w:r>
            <w:r>
              <w:rPr>
                <w:rFonts w:ascii="Arial MT" w:eastAsia="Arial MT" w:hAnsi="Arial MT" w:cs="Arial MT"/>
                <w:color w:val="343F4E"/>
                <w:spacing w:val="2"/>
                <w:sz w:val="18"/>
              </w:rPr>
              <w:t xml:space="preserve"> </w:t>
            </w:r>
            <w:r>
              <w:rPr>
                <w:rFonts w:ascii="Arial MT" w:eastAsia="Arial MT" w:hAnsi="Arial MT" w:cs="Arial MT"/>
                <w:color w:val="343F4E"/>
                <w:sz w:val="18"/>
              </w:rPr>
              <w:t>of</w:t>
            </w:r>
            <w:r>
              <w:rPr>
                <w:rFonts w:ascii="Arial MT" w:eastAsia="Arial MT" w:hAnsi="Arial MT" w:cs="Arial MT"/>
                <w:color w:val="343F4E"/>
                <w:spacing w:val="3"/>
                <w:sz w:val="18"/>
              </w:rPr>
              <w:t xml:space="preserve"> </w:t>
            </w:r>
            <w:r>
              <w:rPr>
                <w:rFonts w:ascii="Arial MT" w:eastAsia="Arial MT" w:hAnsi="Arial MT" w:cs="Arial MT"/>
                <w:color w:val="343F4E"/>
                <w:sz w:val="18"/>
              </w:rPr>
              <w:t>the</w:t>
            </w:r>
            <w:r>
              <w:rPr>
                <w:rFonts w:ascii="Arial MT" w:eastAsia="Arial MT" w:hAnsi="Arial MT" w:cs="Arial MT"/>
                <w:color w:val="343F4E"/>
                <w:spacing w:val="3"/>
                <w:sz w:val="18"/>
              </w:rPr>
              <w:t xml:space="preserve"> </w:t>
            </w:r>
            <w:r>
              <w:rPr>
                <w:rFonts w:ascii="Arial MT" w:eastAsia="Arial MT" w:hAnsi="Arial MT" w:cs="Arial MT"/>
                <w:color w:val="343F4E"/>
                <w:sz w:val="18"/>
              </w:rPr>
              <w:t>readings</w:t>
            </w:r>
            <w:r>
              <w:rPr>
                <w:rFonts w:ascii="Arial MT" w:eastAsia="Arial MT" w:hAnsi="Arial MT" w:cs="Arial MT"/>
                <w:color w:val="343F4E"/>
                <w:spacing w:val="2"/>
                <w:sz w:val="18"/>
              </w:rPr>
              <w:t xml:space="preserve"> </w:t>
            </w:r>
            <w:r>
              <w:rPr>
                <w:rFonts w:ascii="Arial MT" w:eastAsia="Arial MT" w:hAnsi="Arial MT" w:cs="Arial MT"/>
                <w:color w:val="343F4E"/>
                <w:sz w:val="18"/>
              </w:rPr>
              <w:t>were</w:t>
            </w:r>
            <w:r>
              <w:rPr>
                <w:rFonts w:ascii="Arial MT" w:eastAsia="Arial MT" w:hAnsi="Arial MT" w:cs="Arial MT"/>
                <w:color w:val="343F4E"/>
                <w:spacing w:val="3"/>
                <w:sz w:val="18"/>
              </w:rPr>
              <w:t xml:space="preserve"> </w:t>
            </w:r>
            <w:r>
              <w:rPr>
                <w:rFonts w:ascii="Arial MT" w:eastAsia="Arial MT" w:hAnsi="Arial MT" w:cs="Arial MT"/>
                <w:color w:val="343F4E"/>
                <w:sz w:val="18"/>
              </w:rPr>
              <w:t>really</w:t>
            </w:r>
            <w:r>
              <w:rPr>
                <w:rFonts w:ascii="Arial MT" w:eastAsia="Arial MT" w:hAnsi="Arial MT" w:cs="Arial MT"/>
                <w:color w:val="343F4E"/>
                <w:spacing w:val="3"/>
                <w:sz w:val="18"/>
              </w:rPr>
              <w:t xml:space="preserve"> </w:t>
            </w:r>
            <w:proofErr w:type="spellStart"/>
            <w:r>
              <w:rPr>
                <w:rFonts w:ascii="Arial MT" w:eastAsia="Arial MT" w:hAnsi="Arial MT" w:cs="Arial MT"/>
                <w:color w:val="343F4E"/>
                <w:sz w:val="18"/>
              </w:rPr>
              <w:t>really</w:t>
            </w:r>
            <w:proofErr w:type="spellEnd"/>
            <w:r>
              <w:rPr>
                <w:rFonts w:ascii="Arial MT" w:eastAsia="Arial MT" w:hAnsi="Arial MT" w:cs="Arial MT"/>
                <w:color w:val="343F4E"/>
                <w:spacing w:val="2"/>
                <w:sz w:val="18"/>
              </w:rPr>
              <w:t xml:space="preserve"> </w:t>
            </w:r>
            <w:r>
              <w:rPr>
                <w:rFonts w:ascii="Arial MT" w:eastAsia="Arial MT" w:hAnsi="Arial MT" w:cs="Arial MT"/>
                <w:color w:val="343F4E"/>
                <w:spacing w:val="-2"/>
                <w:sz w:val="18"/>
              </w:rPr>
              <w:t>long.</w:t>
            </w:r>
          </w:p>
        </w:tc>
      </w:tr>
    </w:tbl>
    <w:p w:rsidR="0069186F" w:rsidRDefault="0069186F">
      <w:pPr>
        <w:widowControl w:val="0"/>
        <w:autoSpaceDE w:val="0"/>
        <w:autoSpaceDN w:val="0"/>
        <w:rPr>
          <w:rFonts w:ascii="Arial MT" w:eastAsia="Arial MT" w:hAnsi="Arial MT" w:cs="Arial MT"/>
          <w:sz w:val="22"/>
          <w:szCs w:val="22"/>
        </w:rPr>
      </w:pPr>
    </w:p>
    <w:sectPr w:rsidR="0069186F">
      <w:pgSz w:w="12240" w:h="15840"/>
      <w:pgMar w:top="880" w:right="0" w:bottom="600" w:left="0" w:header="420" w:footer="4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3177E" w:rsidRDefault="0073177E">
      <w:r>
        <w:separator/>
      </w:r>
    </w:p>
  </w:endnote>
  <w:endnote w:type="continuationSeparator" w:id="0">
    <w:p w:rsidR="0073177E" w:rsidRDefault="00731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MT">
    <w:altName w:val="Arial"/>
    <w:panose1 w:val="020B0604020202020204"/>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21482088"/>
      <w:docPartObj>
        <w:docPartGallery w:val="Page Numbers (Bottom of Page)"/>
        <w:docPartUnique/>
      </w:docPartObj>
    </w:sdtPr>
    <w:sdtContent>
      <w:p w:rsidR="00F97A61" w:rsidRDefault="00000000" w:rsidP="00F97A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F97A61" w:rsidRDefault="00F97A61" w:rsidP="00F97A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87639865"/>
      <w:docPartObj>
        <w:docPartGallery w:val="Page Numbers (Bottom of Page)"/>
        <w:docPartUnique/>
      </w:docPartObj>
    </w:sdtPr>
    <w:sdtContent>
      <w:p w:rsidR="00F97A61" w:rsidRDefault="00000000" w:rsidP="00F97A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41</w:t>
        </w:r>
        <w:r>
          <w:rPr>
            <w:rStyle w:val="PageNumber"/>
          </w:rPr>
          <w:fldChar w:fldCharType="end"/>
        </w:r>
      </w:p>
    </w:sdtContent>
  </w:sdt>
  <w:p w:rsidR="00F97A61" w:rsidRDefault="00F97A61" w:rsidP="00F97A6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86F" w:rsidRDefault="00000000">
    <w:pPr>
      <w:pStyle w:val="BodyText"/>
      <w:spacing w:line="14" w:lineRule="auto"/>
      <w:rPr>
        <w:b w:val="0"/>
        <w:sz w:val="20"/>
      </w:rPr>
    </w:pPr>
    <w:r>
      <w:rPr>
        <w:noProof/>
      </w:rPr>
      <mc:AlternateContent>
        <mc:Choice Requires="wps">
          <w:drawing>
            <wp:anchor distT="0" distB="0" distL="0" distR="0" simplePos="0" relativeHeight="251652608" behindDoc="1" locked="0" layoutInCell="1" allowOverlap="1">
              <wp:simplePos x="0" y="0"/>
              <wp:positionH relativeFrom="page">
                <wp:posOffset>414019</wp:posOffset>
              </wp:positionH>
              <wp:positionV relativeFrom="page">
                <wp:posOffset>9664700</wp:posOffset>
              </wp:positionV>
              <wp:extent cx="4567555" cy="153670"/>
              <wp:effectExtent l="0" t="0" r="0" b="0"/>
              <wp:wrapNone/>
              <wp:docPr id="1" name="Textbox 1"/>
              <wp:cNvGraphicFramePr/>
              <a:graphic xmlns:a="http://schemas.openxmlformats.org/drawingml/2006/main">
                <a:graphicData uri="http://schemas.microsoft.com/office/word/2010/wordprocessingShape">
                  <wps:wsp>
                    <wps:cNvSpPr txBox="1"/>
                    <wps:spPr>
                      <a:xfrm>
                        <a:off x="0" y="0"/>
                        <a:ext cx="4567555" cy="153670"/>
                      </a:xfrm>
                      <a:prstGeom prst="rect">
                        <a:avLst/>
                      </a:prstGeom>
                    </wps:spPr>
                    <wps:txbx>
                      <w:txbxContent>
                        <w:p w:rsidR="0069186F" w:rsidRDefault="00000000">
                          <w:pPr>
                            <w:spacing w:before="14"/>
                            <w:ind w:left="20"/>
                            <w:rPr>
                              <w:sz w:val="18"/>
                            </w:rPr>
                          </w:pPr>
                          <w:r>
                            <w:rPr>
                              <w:color w:val="333333"/>
                              <w:sz w:val="18"/>
                            </w:rPr>
                            <w:t>Favaretto_Martina_ETH350H1_Topics</w:t>
                          </w:r>
                          <w:r>
                            <w:rPr>
                              <w:color w:val="333333"/>
                              <w:spacing w:val="-12"/>
                              <w:sz w:val="18"/>
                            </w:rPr>
                            <w:t xml:space="preserve"> </w:t>
                          </w:r>
                          <w:r>
                            <w:rPr>
                              <w:color w:val="333333"/>
                              <w:sz w:val="18"/>
                            </w:rPr>
                            <w:t>Value</w:t>
                          </w:r>
                          <w:r>
                            <w:rPr>
                              <w:color w:val="333333"/>
                              <w:spacing w:val="-11"/>
                              <w:sz w:val="18"/>
                            </w:rPr>
                            <w:t xml:space="preserve"> </w:t>
                          </w:r>
                          <w:r>
                            <w:rPr>
                              <w:color w:val="333333"/>
                              <w:sz w:val="18"/>
                            </w:rPr>
                            <w:t>Theory</w:t>
                          </w:r>
                          <w:r>
                            <w:rPr>
                              <w:color w:val="333333"/>
                              <w:spacing w:val="-11"/>
                              <w:sz w:val="18"/>
                            </w:rPr>
                            <w:t xml:space="preserve"> </w:t>
                          </w:r>
                          <w:r>
                            <w:rPr>
                              <w:color w:val="333333"/>
                              <w:sz w:val="18"/>
                            </w:rPr>
                            <w:t>ETH350H1-S-LEC0101_2024-04-</w:t>
                          </w:r>
                          <w:r>
                            <w:rPr>
                              <w:color w:val="333333"/>
                              <w:spacing w:val="-5"/>
                              <w:sz w:val="18"/>
                            </w:rPr>
                            <w:t>05</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 o:spid="_x0000_s1031" type="#_x0000_t202" style="position:absolute;margin-left:32.6pt;margin-top:761pt;width:359.65pt;height:12.1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" filled="f" stroked="f">
              <v:textbox inset="0,0,0,0">
                <w:txbxContent>
                  <w:p w:rsidR="0069186F" w:rsidRDefault="00000000">
                    <w:pPr>
                      <w:spacing w:before="14"/>
                      <w:ind w:left="20"/>
                      <w:rPr>
                        <w:sz w:val="18"/>
                      </w:rPr>
                    </w:pPr>
                    <w:r>
                      <w:rPr>
                        <w:color w:val="333333"/>
                        <w:sz w:val="18"/>
                      </w:rPr>
                      <w:t>Favaretto_Martina_ETH350H1_Topics</w:t>
                    </w:r>
                    <w:r>
                      <w:rPr>
                        <w:color w:val="333333"/>
                        <w:spacing w:val="-12"/>
                        <w:sz w:val="18"/>
                      </w:rPr>
                      <w:t xml:space="preserve"> </w:t>
                    </w:r>
                    <w:r>
                      <w:rPr>
                        <w:color w:val="333333"/>
                        <w:sz w:val="18"/>
                      </w:rPr>
                      <w:t>Value</w:t>
                    </w:r>
                    <w:r>
                      <w:rPr>
                        <w:color w:val="333333"/>
                        <w:spacing w:val="-11"/>
                        <w:sz w:val="18"/>
                      </w:rPr>
                      <w:t xml:space="preserve"> </w:t>
                    </w:r>
                    <w:r>
                      <w:rPr>
                        <w:color w:val="333333"/>
                        <w:sz w:val="18"/>
                      </w:rPr>
                      <w:t>Theory</w:t>
                    </w:r>
                    <w:r>
                      <w:rPr>
                        <w:color w:val="333333"/>
                        <w:spacing w:val="-11"/>
                        <w:sz w:val="18"/>
                      </w:rPr>
                      <w:t xml:space="preserve"> </w:t>
                    </w:r>
                    <w:r>
                      <w:rPr>
                        <w:color w:val="333333"/>
                        <w:sz w:val="18"/>
                      </w:rPr>
                      <w:t>ETH350H1-S-LEC0101_2024-04-</w:t>
                    </w:r>
                    <w:r>
                      <w:rPr>
                        <w:color w:val="333333"/>
                        <w:spacing w:val="-5"/>
                        <w:sz w:val="18"/>
                      </w:rPr>
                      <w:t>05</w:t>
                    </w:r>
                  </w:p>
                </w:txbxContent>
              </v:textbox>
              <w10:wrap anchorx="page" anchory="page"/>
            </v:shape>
          </w:pict>
        </mc:Fallback>
      </mc:AlternateContent>
    </w:r>
    <w:r>
      <w:rPr>
        <w:noProof/>
      </w:rPr>
      <mc:AlternateContent>
        <mc:Choice Requires="wps">
          <w:drawing>
            <wp:anchor distT="0" distB="0" distL="0" distR="0" simplePos="0" relativeHeight="251654656" behindDoc="1" locked="0" layoutInCell="1" allowOverlap="1">
              <wp:simplePos x="0" y="0"/>
              <wp:positionH relativeFrom="page">
                <wp:posOffset>7048386</wp:posOffset>
              </wp:positionH>
              <wp:positionV relativeFrom="page">
                <wp:posOffset>9664700</wp:posOffset>
              </wp:positionV>
              <wp:extent cx="337185" cy="153670"/>
              <wp:effectExtent l="0" t="0" r="0" b="0"/>
              <wp:wrapNone/>
              <wp:docPr id="2" name="Textbox 2"/>
              <wp:cNvGraphicFramePr/>
              <a:graphic xmlns:a="http://schemas.openxmlformats.org/drawingml/2006/main">
                <a:graphicData uri="http://schemas.microsoft.com/office/word/2010/wordprocessingShape">
                  <wps:wsp>
                    <wps:cNvSpPr txBox="1"/>
                    <wps:spPr>
                      <a:xfrm>
                        <a:off x="0" y="0"/>
                        <a:ext cx="337185" cy="153670"/>
                      </a:xfrm>
                      <a:prstGeom prst="rect">
                        <a:avLst/>
                      </a:prstGeom>
                    </wps:spPr>
                    <wps:txbx>
                      <w:txbxContent>
                        <w:p w:rsidR="0069186F" w:rsidRDefault="00000000">
                          <w:pPr>
                            <w:spacing w:before="14"/>
                            <w:ind w:left="60"/>
                            <w:rPr>
                              <w:sz w:val="18"/>
                            </w:rPr>
                          </w:pPr>
                          <w:r>
                            <w:rPr>
                              <w:color w:val="333333"/>
                              <w:spacing w:val="-2"/>
                              <w:sz w:val="18"/>
                            </w:rPr>
                            <w:fldChar w:fldCharType="begin"/>
                          </w:r>
                          <w:r>
                            <w:rPr>
                              <w:color w:val="333333"/>
                              <w:spacing w:val="-2"/>
                              <w:sz w:val="18"/>
                            </w:rPr>
                            <w:instrText xml:space="preserve"> PAGE </w:instrText>
                          </w:r>
                          <w:r>
                            <w:rPr>
                              <w:color w:val="333333"/>
                              <w:spacing w:val="-2"/>
                              <w:sz w:val="18"/>
                            </w:rPr>
                            <w:fldChar w:fldCharType="separate"/>
                          </w:r>
                          <w:r>
                            <w:rPr>
                              <w:color w:val="333333"/>
                              <w:spacing w:val="-2"/>
                              <w:sz w:val="18"/>
                            </w:rPr>
                            <w:t>16</w:t>
                          </w:r>
                          <w:r>
                            <w:rPr>
                              <w:color w:val="333333"/>
                              <w:spacing w:val="-2"/>
                              <w:sz w:val="18"/>
                            </w:rPr>
                            <w:fldChar w:fldCharType="end"/>
                          </w:r>
                          <w:r>
                            <w:rPr>
                              <w:color w:val="333333"/>
                              <w:spacing w:val="-2"/>
                              <w:sz w:val="18"/>
                            </w:rPr>
                            <w:t>/16</w:t>
                          </w:r>
                        </w:p>
                      </w:txbxContent>
                    </wps:txbx>
                    <wps:bodyPr wrap="square" lIns="0" tIns="0" rIns="0" bIns="0" rtlCol="0"/>
                  </wps:wsp>
                </a:graphicData>
              </a:graphic>
            </wp:anchor>
          </w:drawing>
        </mc:Choice>
        <mc:Fallback>
          <w:pict>
            <v:shape id="Textbox 2" o:spid="_x0000_s1032" type="#_x0000_t202" style="position:absolute;margin-left:555pt;margin-top:761pt;width:26.55pt;height:12.1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" filled="f" stroked="f">
              <v:textbox inset="0,0,0,0">
                <w:txbxContent>
                  <w:p w:rsidR="0069186F" w:rsidRDefault="00000000">
                    <w:pPr>
                      <w:spacing w:before="14"/>
                      <w:ind w:left="60"/>
                      <w:rPr>
                        <w:sz w:val="18"/>
                      </w:rPr>
                    </w:pPr>
                    <w:r>
                      <w:rPr>
                        <w:color w:val="333333"/>
                        <w:spacing w:val="-2"/>
                        <w:sz w:val="18"/>
                      </w:rPr>
                      <w:fldChar w:fldCharType="begin"/>
                    </w:r>
                    <w:r>
                      <w:rPr>
                        <w:color w:val="333333"/>
                        <w:spacing w:val="-2"/>
                        <w:sz w:val="18"/>
                      </w:rPr>
                      <w:instrText xml:space="preserve"> PAGE </w:instrText>
                    </w:r>
                    <w:r>
                      <w:rPr>
                        <w:color w:val="333333"/>
                        <w:spacing w:val="-2"/>
                        <w:sz w:val="18"/>
                      </w:rPr>
                      <w:fldChar w:fldCharType="separate"/>
                    </w:r>
                    <w:r>
                      <w:rPr>
                        <w:color w:val="333333"/>
                        <w:spacing w:val="-2"/>
                        <w:sz w:val="18"/>
                      </w:rPr>
                      <w:t>16</w:t>
                    </w:r>
                    <w:r>
                      <w:rPr>
                        <w:color w:val="333333"/>
                        <w:spacing w:val="-2"/>
                        <w:sz w:val="18"/>
                      </w:rPr>
                      <w:fldChar w:fldCharType="end"/>
                    </w:r>
                    <w:r>
                      <w:rPr>
                        <w:color w:val="333333"/>
                        <w:spacing w:val="-2"/>
                        <w:sz w:val="18"/>
                      </w:rPr>
                      <w:t>/16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86F" w:rsidRDefault="00000000">
    <w:pPr>
      <w:pStyle w:val="BodyText"/>
      <w:spacing w:line="14" w:lineRule="auto"/>
      <w:rPr>
        <w:b w:val="0"/>
        <w:sz w:val="20"/>
      </w:rPr>
    </w:pPr>
    <w:r>
      <w:rPr>
        <w:noProof/>
      </w:rPr>
      <mc:AlternateContent>
        <mc:Choice Requires="wps">
          <w:drawing>
            <wp:anchor distT="0" distB="0" distL="0" distR="0" simplePos="0" relativeHeight="251657728" behindDoc="1" locked="0" layoutInCell="1" allowOverlap="1">
              <wp:simplePos x="0" y="0"/>
              <wp:positionH relativeFrom="page">
                <wp:posOffset>414019</wp:posOffset>
              </wp:positionH>
              <wp:positionV relativeFrom="page">
                <wp:posOffset>9664700</wp:posOffset>
              </wp:positionV>
              <wp:extent cx="4325620" cy="153670"/>
              <wp:effectExtent l="0" t="0" r="0" b="0"/>
              <wp:wrapNone/>
              <wp:docPr id="1545746492" name="Textbox 1"/>
              <wp:cNvGraphicFramePr/>
              <a:graphic xmlns:a="http://schemas.openxmlformats.org/drawingml/2006/main">
                <a:graphicData uri="http://schemas.microsoft.com/office/word/2010/wordprocessingShape">
                  <wps:wsp>
                    <wps:cNvSpPr txBox="1"/>
                    <wps:spPr>
                      <a:xfrm>
                        <a:off x="0" y="0"/>
                        <a:ext cx="4325620" cy="153670"/>
                      </a:xfrm>
                      <a:prstGeom prst="rect">
                        <a:avLst/>
                      </a:prstGeom>
                    </wps:spPr>
                    <wps:txbx>
                      <w:txbxContent>
                        <w:p w:rsidR="0069186F" w:rsidRDefault="00000000">
                          <w:pPr>
                            <w:spacing w:before="14"/>
                            <w:ind w:left="20"/>
                            <w:rPr>
                              <w:sz w:val="18"/>
                            </w:rPr>
                          </w:pPr>
                          <w:r>
                            <w:rPr>
                              <w:color w:val="333333"/>
                              <w:spacing w:val="-2"/>
                              <w:sz w:val="18"/>
                            </w:rPr>
                            <w:t>Favaretto_Martina_PHL344H1_Phil</w:t>
                          </w:r>
                          <w:r>
                            <w:rPr>
                              <w:color w:val="333333"/>
                              <w:spacing w:val="23"/>
                              <w:sz w:val="18"/>
                            </w:rPr>
                            <w:t xml:space="preserve"> </w:t>
                          </w:r>
                          <w:r>
                            <w:rPr>
                              <w:color w:val="333333"/>
                              <w:spacing w:val="-2"/>
                              <w:sz w:val="18"/>
                            </w:rPr>
                            <w:t>of</w:t>
                          </w:r>
                          <w:r>
                            <w:rPr>
                              <w:color w:val="333333"/>
                              <w:spacing w:val="25"/>
                              <w:sz w:val="18"/>
                            </w:rPr>
                            <w:t xml:space="preserve"> </w:t>
                          </w:r>
                          <w:r>
                            <w:rPr>
                              <w:color w:val="333333"/>
                              <w:spacing w:val="-2"/>
                              <w:sz w:val="18"/>
                            </w:rPr>
                            <w:t>Emotions</w:t>
                          </w:r>
                          <w:r>
                            <w:rPr>
                              <w:color w:val="333333"/>
                              <w:spacing w:val="25"/>
                              <w:sz w:val="18"/>
                            </w:rPr>
                            <w:t xml:space="preserve"> </w:t>
                          </w:r>
                          <w:r>
                            <w:rPr>
                              <w:color w:val="333333"/>
                              <w:spacing w:val="-2"/>
                              <w:sz w:val="18"/>
                            </w:rPr>
                            <w:t>PHL344H1-F-LEC0101_2023-12-</w:t>
                          </w:r>
                          <w:r>
                            <w:rPr>
                              <w:color w:val="333333"/>
                              <w:spacing w:val="-5"/>
                              <w:sz w:val="18"/>
                            </w:rPr>
                            <w:t>06</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32.6pt;margin-top:761pt;width:340.6pt;height:12.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" filled="f" stroked="f">
              <v:textbox inset="0,0,0,0">
                <w:txbxContent>
                  <w:p w:rsidR="0069186F" w:rsidRDefault="00000000">
                    <w:pPr>
                      <w:spacing w:before="14"/>
                      <w:ind w:left="20"/>
                      <w:rPr>
                        <w:sz w:val="18"/>
                      </w:rPr>
                    </w:pPr>
                    <w:r>
                      <w:rPr>
                        <w:color w:val="333333"/>
                        <w:spacing w:val="-2"/>
                        <w:sz w:val="18"/>
                      </w:rPr>
                      <w:t>Favaretto_Martina_PHL344H1_Phil</w:t>
                    </w:r>
                    <w:r>
                      <w:rPr>
                        <w:color w:val="333333"/>
                        <w:spacing w:val="23"/>
                        <w:sz w:val="18"/>
                      </w:rPr>
                      <w:t xml:space="preserve"> </w:t>
                    </w:r>
                    <w:r>
                      <w:rPr>
                        <w:color w:val="333333"/>
                        <w:spacing w:val="-2"/>
                        <w:sz w:val="18"/>
                      </w:rPr>
                      <w:t>of</w:t>
                    </w:r>
                    <w:r>
                      <w:rPr>
                        <w:color w:val="333333"/>
                        <w:spacing w:val="25"/>
                        <w:sz w:val="18"/>
                      </w:rPr>
                      <w:t xml:space="preserve"> </w:t>
                    </w:r>
                    <w:r>
                      <w:rPr>
                        <w:color w:val="333333"/>
                        <w:spacing w:val="-2"/>
                        <w:sz w:val="18"/>
                      </w:rPr>
                      <w:t>Emotions</w:t>
                    </w:r>
                    <w:r>
                      <w:rPr>
                        <w:color w:val="333333"/>
                        <w:spacing w:val="25"/>
                        <w:sz w:val="18"/>
                      </w:rPr>
                      <w:t xml:space="preserve"> </w:t>
                    </w:r>
                    <w:r>
                      <w:rPr>
                        <w:color w:val="333333"/>
                        <w:spacing w:val="-2"/>
                        <w:sz w:val="18"/>
                      </w:rPr>
                      <w:t>PHL344H1-F-LEC0101_2023-12-</w:t>
                    </w:r>
                    <w:r>
                      <w:rPr>
                        <w:color w:val="333333"/>
                        <w:spacing w:val="-5"/>
                        <w:sz w:val="18"/>
                      </w:rPr>
                      <w:t>06</w:t>
                    </w: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simplePos x="0" y="0"/>
              <wp:positionH relativeFrom="page">
                <wp:posOffset>7048386</wp:posOffset>
              </wp:positionH>
              <wp:positionV relativeFrom="page">
                <wp:posOffset>9664700</wp:posOffset>
              </wp:positionV>
              <wp:extent cx="337185" cy="153670"/>
              <wp:effectExtent l="0" t="0" r="0" b="0"/>
              <wp:wrapNone/>
              <wp:docPr id="307792940" name="Textbox 2"/>
              <wp:cNvGraphicFramePr/>
              <a:graphic xmlns:a="http://schemas.openxmlformats.org/drawingml/2006/main">
                <a:graphicData uri="http://schemas.microsoft.com/office/word/2010/wordprocessingShape">
                  <wps:wsp>
                    <wps:cNvSpPr txBox="1"/>
                    <wps:spPr>
                      <a:xfrm>
                        <a:off x="0" y="0"/>
                        <a:ext cx="337185" cy="153670"/>
                      </a:xfrm>
                      <a:prstGeom prst="rect">
                        <a:avLst/>
                      </a:prstGeom>
                    </wps:spPr>
                    <wps:txbx>
                      <w:txbxContent>
                        <w:p w:rsidR="0069186F" w:rsidRDefault="00000000">
                          <w:pPr>
                            <w:spacing w:before="14"/>
                            <w:ind w:left="60"/>
                            <w:rPr>
                              <w:sz w:val="18"/>
                            </w:rPr>
                          </w:pPr>
                          <w:r>
                            <w:rPr>
                              <w:color w:val="333333"/>
                              <w:spacing w:val="-2"/>
                              <w:sz w:val="18"/>
                            </w:rPr>
                            <w:fldChar w:fldCharType="begin"/>
                          </w:r>
                          <w:r>
                            <w:rPr>
                              <w:color w:val="333333"/>
                              <w:spacing w:val="-2"/>
                              <w:sz w:val="18"/>
                            </w:rPr>
                            <w:instrText xml:space="preserve"> PAGE </w:instrText>
                          </w:r>
                          <w:r>
                            <w:rPr>
                              <w:color w:val="333333"/>
                              <w:spacing w:val="-2"/>
                              <w:sz w:val="18"/>
                            </w:rPr>
                            <w:fldChar w:fldCharType="separate"/>
                          </w:r>
                          <w:r>
                            <w:rPr>
                              <w:color w:val="333333"/>
                              <w:spacing w:val="-2"/>
                              <w:sz w:val="18"/>
                            </w:rPr>
                            <w:t>17</w:t>
                          </w:r>
                          <w:r>
                            <w:rPr>
                              <w:color w:val="333333"/>
                              <w:spacing w:val="-2"/>
                              <w:sz w:val="18"/>
                            </w:rPr>
                            <w:fldChar w:fldCharType="end"/>
                          </w:r>
                          <w:r>
                            <w:rPr>
                              <w:color w:val="333333"/>
                              <w:spacing w:val="-2"/>
                              <w:sz w:val="18"/>
                            </w:rPr>
                            <w:t>/17</w:t>
                          </w:r>
                        </w:p>
                      </w:txbxContent>
                    </wps:txbx>
                    <wps:bodyPr wrap="square" lIns="0" tIns="0" rIns="0" bIns="0" rtlCol="0"/>
                  </wps:wsp>
                </a:graphicData>
              </a:graphic>
            </wp:anchor>
          </w:drawing>
        </mc:Choice>
        <mc:Fallback>
          <w:pict>
            <v:shape id="_x0000_s1034" type="#_x0000_t202" style="position:absolute;margin-left:555pt;margin-top:761pt;width:26.55pt;height:12.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" filled="f" stroked="f">
              <v:textbox inset="0,0,0,0">
                <w:txbxContent>
                  <w:p w:rsidR="0069186F" w:rsidRDefault="00000000">
                    <w:pPr>
                      <w:spacing w:before="14"/>
                      <w:ind w:left="60"/>
                      <w:rPr>
                        <w:sz w:val="18"/>
                      </w:rPr>
                    </w:pPr>
                    <w:r>
                      <w:rPr>
                        <w:color w:val="333333"/>
                        <w:spacing w:val="-2"/>
                        <w:sz w:val="18"/>
                      </w:rPr>
                      <w:fldChar w:fldCharType="begin"/>
                    </w:r>
                    <w:r>
                      <w:rPr>
                        <w:color w:val="333333"/>
                        <w:spacing w:val="-2"/>
                        <w:sz w:val="18"/>
                      </w:rPr>
                      <w:instrText xml:space="preserve"> PAGE </w:instrText>
                    </w:r>
                    <w:r>
                      <w:rPr>
                        <w:color w:val="333333"/>
                        <w:spacing w:val="-2"/>
                        <w:sz w:val="18"/>
                      </w:rPr>
                      <w:fldChar w:fldCharType="separate"/>
                    </w:r>
                    <w:r>
                      <w:rPr>
                        <w:color w:val="333333"/>
                        <w:spacing w:val="-2"/>
                        <w:sz w:val="18"/>
                      </w:rPr>
                      <w:t>17</w:t>
                    </w:r>
                    <w:r>
                      <w:rPr>
                        <w:color w:val="333333"/>
                        <w:spacing w:val="-2"/>
                        <w:sz w:val="18"/>
                      </w:rPr>
                      <w:fldChar w:fldCharType="end"/>
                    </w:r>
                    <w:r>
                      <w:rPr>
                        <w:color w:val="333333"/>
                        <w:spacing w:val="-2"/>
                        <w:sz w:val="18"/>
                      </w:rPr>
                      <w:t>/17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86F" w:rsidRDefault="00000000">
    <w:pPr>
      <w:pStyle w:val="BodyText"/>
      <w:spacing w:line="14" w:lineRule="auto"/>
      <w:rPr>
        <w:b w:val="0"/>
        <w:sz w:val="20"/>
      </w:rPr>
    </w:pPr>
    <w:r>
      <w:rPr>
        <w:noProof/>
      </w:rPr>
      <mc:AlternateContent>
        <mc:Choice Requires="wps">
          <w:drawing>
            <wp:anchor distT="0" distB="0" distL="0" distR="0" simplePos="0" relativeHeight="251659776" behindDoc="1" locked="0" layoutInCell="1" allowOverlap="1">
              <wp:simplePos x="0" y="0"/>
              <wp:positionH relativeFrom="page">
                <wp:posOffset>414019</wp:posOffset>
              </wp:positionH>
              <wp:positionV relativeFrom="page">
                <wp:posOffset>9664700</wp:posOffset>
              </wp:positionV>
              <wp:extent cx="2120900" cy="153670"/>
              <wp:effectExtent l="0" t="0" r="0" b="0"/>
              <wp:wrapNone/>
              <wp:docPr id="217006682" name="Textbox 11"/>
              <wp:cNvGraphicFramePr/>
              <a:graphic xmlns:a="http://schemas.openxmlformats.org/drawingml/2006/main">
                <a:graphicData uri="http://schemas.microsoft.com/office/word/2010/wordprocessingShape">
                  <wps:wsp>
                    <wps:cNvSpPr txBox="1"/>
                    <wps:spPr>
                      <a:xfrm>
                        <a:off x="0" y="0"/>
                        <a:ext cx="2120900" cy="153670"/>
                      </a:xfrm>
                      <a:prstGeom prst="rect">
                        <a:avLst/>
                      </a:prstGeom>
                    </wps:spPr>
                    <wps:txbx>
                      <w:txbxContent>
                        <w:p w:rsidR="0069186F" w:rsidRDefault="00000000">
                          <w:pPr>
                            <w:spacing w:before="14"/>
                            <w:ind w:left="20"/>
                            <w:rPr>
                              <w:sz w:val="18"/>
                            </w:rPr>
                          </w:pPr>
                          <w:r>
                            <w:rPr>
                              <w:color w:val="333333"/>
                              <w:sz w:val="18"/>
                            </w:rPr>
                            <w:t>Copyright</w:t>
                          </w:r>
                          <w:r>
                            <w:rPr>
                              <w:color w:val="333333"/>
                              <w:spacing w:val="-8"/>
                              <w:sz w:val="18"/>
                            </w:rPr>
                            <w:t xml:space="preserve"> </w:t>
                          </w:r>
                          <w:r>
                            <w:rPr>
                              <w:color w:val="333333"/>
                              <w:sz w:val="18"/>
                            </w:rPr>
                            <w:t>Indiana</w:t>
                          </w:r>
                          <w:r>
                            <w:rPr>
                              <w:color w:val="333333"/>
                              <w:spacing w:val="-6"/>
                              <w:sz w:val="18"/>
                            </w:rPr>
                            <w:t xml:space="preserve"> </w:t>
                          </w:r>
                          <w:r>
                            <w:rPr>
                              <w:color w:val="333333"/>
                              <w:sz w:val="18"/>
                            </w:rPr>
                            <w:t>University</w:t>
                          </w:r>
                          <w:r>
                            <w:rPr>
                              <w:color w:val="333333"/>
                              <w:spacing w:val="-5"/>
                              <w:sz w:val="18"/>
                            </w:rPr>
                            <w:t xml:space="preserve"> </w:t>
                          </w:r>
                          <w:r>
                            <w:rPr>
                              <w:color w:val="333333"/>
                              <w:spacing w:val="-2"/>
                              <w:sz w:val="18"/>
                            </w:rPr>
                            <w:t>Bloomington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1" o:spid="_x0000_s1036" type="#_x0000_t202" style="position:absolute;margin-left:32.6pt;margin-top:761pt;width:167pt;height:12.1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" filled="f" stroked="f">
              <v:textbox inset="0,0,0,0">
                <w:txbxContent>
                  <w:p w:rsidR="0069186F" w:rsidRDefault="00000000">
                    <w:pPr>
                      <w:spacing w:before="14"/>
                      <w:ind w:left="20"/>
                      <w:rPr>
                        <w:sz w:val="18"/>
                      </w:rPr>
                    </w:pPr>
                    <w:r>
                      <w:rPr>
                        <w:color w:val="333333"/>
                        <w:sz w:val="18"/>
                      </w:rPr>
                      <w:t>Copyright</w:t>
                    </w:r>
                    <w:r>
                      <w:rPr>
                        <w:color w:val="333333"/>
                        <w:spacing w:val="-8"/>
                        <w:sz w:val="18"/>
                      </w:rPr>
                      <w:t xml:space="preserve"> </w:t>
                    </w:r>
                    <w:r>
                      <w:rPr>
                        <w:color w:val="333333"/>
                        <w:sz w:val="18"/>
                      </w:rPr>
                      <w:t>Indiana</w:t>
                    </w:r>
                    <w:r>
                      <w:rPr>
                        <w:color w:val="333333"/>
                        <w:spacing w:val="-6"/>
                        <w:sz w:val="18"/>
                      </w:rPr>
                      <w:t xml:space="preserve"> </w:t>
                    </w:r>
                    <w:r>
                      <w:rPr>
                        <w:color w:val="333333"/>
                        <w:sz w:val="18"/>
                      </w:rPr>
                      <w:t>University</w:t>
                    </w:r>
                    <w:r>
                      <w:rPr>
                        <w:color w:val="333333"/>
                        <w:spacing w:val="-5"/>
                        <w:sz w:val="18"/>
                      </w:rPr>
                      <w:t xml:space="preserve"> </w:t>
                    </w:r>
                    <w:r>
                      <w:rPr>
                        <w:color w:val="333333"/>
                        <w:spacing w:val="-2"/>
                        <w:sz w:val="18"/>
                      </w:rPr>
                      <w:t>Bloomington</w:t>
                    </w:r>
                  </w:p>
                </w:txbxContent>
              </v:textbox>
              <w10:wrap anchorx="page" anchory="page"/>
            </v:shape>
          </w:pict>
        </mc:Fallback>
      </mc:AlternateContent>
    </w:r>
    <w:r>
      <w:rPr>
        <w:noProof/>
      </w:rPr>
      <mc:AlternateContent>
        <mc:Choice Requires="wps">
          <w:drawing>
            <wp:anchor distT="0" distB="0" distL="0" distR="0" simplePos="0" relativeHeight="251660800" behindDoc="1" locked="0" layoutInCell="1" allowOverlap="1">
              <wp:simplePos x="0" y="0"/>
              <wp:positionH relativeFrom="page">
                <wp:posOffset>7175487</wp:posOffset>
              </wp:positionH>
              <wp:positionV relativeFrom="page">
                <wp:posOffset>9664700</wp:posOffset>
              </wp:positionV>
              <wp:extent cx="210185" cy="153670"/>
              <wp:effectExtent l="0" t="0" r="0" b="0"/>
              <wp:wrapNone/>
              <wp:docPr id="1368457623" name="Textbox 12"/>
              <wp:cNvGraphicFramePr/>
              <a:graphic xmlns:a="http://schemas.openxmlformats.org/drawingml/2006/main">
                <a:graphicData uri="http://schemas.microsoft.com/office/word/2010/wordprocessingShape">
                  <wps:wsp>
                    <wps:cNvSpPr txBox="1"/>
                    <wps:spPr>
                      <a:xfrm>
                        <a:off x="0" y="0"/>
                        <a:ext cx="210185" cy="153670"/>
                      </a:xfrm>
                      <a:prstGeom prst="rect">
                        <a:avLst/>
                      </a:prstGeom>
                    </wps:spPr>
                    <wps:txbx>
                      <w:txbxContent>
                        <w:p w:rsidR="0069186F" w:rsidRDefault="00000000">
                          <w:pPr>
                            <w:spacing w:before="14"/>
                            <w:ind w:left="60"/>
                            <w:rPr>
                              <w:sz w:val="18"/>
                            </w:rPr>
                          </w:pPr>
                          <w:r>
                            <w:rPr>
                              <w:color w:val="333333"/>
                              <w:spacing w:val="-5"/>
                              <w:sz w:val="18"/>
                            </w:rPr>
                            <w:fldChar w:fldCharType="begin"/>
                          </w:r>
                          <w:r>
                            <w:rPr>
                              <w:color w:val="333333"/>
                              <w:spacing w:val="-5"/>
                              <w:sz w:val="18"/>
                            </w:rPr>
                            <w:instrText xml:space="preserve"> PAGE </w:instrText>
                          </w:r>
                          <w:r>
                            <w:rPr>
                              <w:color w:val="333333"/>
                              <w:spacing w:val="-5"/>
                              <w:sz w:val="18"/>
                            </w:rPr>
                            <w:fldChar w:fldCharType="separate"/>
                          </w:r>
                          <w:r>
                            <w:rPr>
                              <w:color w:val="333333"/>
                              <w:spacing w:val="-5"/>
                              <w:sz w:val="18"/>
                            </w:rPr>
                            <w:t>7</w:t>
                          </w:r>
                          <w:r>
                            <w:rPr>
                              <w:color w:val="333333"/>
                              <w:spacing w:val="-5"/>
                              <w:sz w:val="18"/>
                            </w:rPr>
                            <w:fldChar w:fldCharType="end"/>
                          </w:r>
                          <w:r>
                            <w:rPr>
                              <w:color w:val="333333"/>
                              <w:spacing w:val="-5"/>
                              <w:sz w:val="18"/>
                            </w:rPr>
                            <w:t>/9</w:t>
                          </w:r>
                        </w:p>
                      </w:txbxContent>
                    </wps:txbx>
                    <wps:bodyPr wrap="square" lIns="0" tIns="0" rIns="0" bIns="0" rtlCol="0"/>
                  </wps:wsp>
                </a:graphicData>
              </a:graphic>
            </wp:anchor>
          </w:drawing>
        </mc:Choice>
        <mc:Fallback>
          <w:pict>
            <v:shape id="Textbox 12" o:spid="_x0000_s1037" type="#_x0000_t202" style="position:absolute;margin-left:565pt;margin-top:761pt;width:16.55pt;height:12.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" filled="f" stroked="f">
              <v:textbox inset="0,0,0,0">
                <w:txbxContent>
                  <w:p w:rsidR="0069186F" w:rsidRDefault="00000000">
                    <w:pPr>
                      <w:spacing w:before="14"/>
                      <w:ind w:left="60"/>
                      <w:rPr>
                        <w:sz w:val="18"/>
                      </w:rPr>
                    </w:pPr>
                    <w:r>
                      <w:rPr>
                        <w:color w:val="333333"/>
                        <w:spacing w:val="-5"/>
                        <w:sz w:val="18"/>
                      </w:rPr>
                      <w:fldChar w:fldCharType="begin"/>
                    </w:r>
                    <w:r>
                      <w:rPr>
                        <w:color w:val="333333"/>
                        <w:spacing w:val="-5"/>
                        <w:sz w:val="18"/>
                      </w:rPr>
                      <w:instrText xml:space="preserve"> PAGE </w:instrText>
                    </w:r>
                    <w:r>
                      <w:rPr>
                        <w:color w:val="333333"/>
                        <w:spacing w:val="-5"/>
                        <w:sz w:val="18"/>
                      </w:rPr>
                      <w:fldChar w:fldCharType="separate"/>
                    </w:r>
                    <w:r>
                      <w:rPr>
                        <w:color w:val="333333"/>
                        <w:spacing w:val="-5"/>
                        <w:sz w:val="18"/>
                      </w:rPr>
                      <w:t>7</w:t>
                    </w:r>
                    <w:r>
                      <w:rPr>
                        <w:color w:val="333333"/>
                        <w:spacing w:val="-5"/>
                        <w:sz w:val="18"/>
                      </w:rPr>
                      <w:fldChar w:fldCharType="end"/>
                    </w:r>
                    <w:r>
                      <w:rPr>
                        <w:color w:val="333333"/>
                        <w:spacing w:val="-5"/>
                        <w:sz w:val="18"/>
                      </w:rPr>
                      <w:t>/9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86F" w:rsidRDefault="00000000">
    <w:pPr>
      <w:pStyle w:val="BodyText"/>
      <w:spacing w:line="14" w:lineRule="auto"/>
      <w:rPr>
        <w:b w:val="0"/>
        <w:sz w:val="20"/>
      </w:rPr>
    </w:pPr>
    <w:r>
      <w:rPr>
        <w:noProof/>
      </w:rPr>
      <mc:AlternateContent>
        <mc:Choice Requires="wps">
          <w:drawing>
            <wp:anchor distT="0" distB="0" distL="0" distR="0" simplePos="0" relativeHeight="251661824" behindDoc="1" locked="0" layoutInCell="1" allowOverlap="1">
              <wp:simplePos x="0" y="0"/>
              <wp:positionH relativeFrom="page">
                <wp:posOffset>414019</wp:posOffset>
              </wp:positionH>
              <wp:positionV relativeFrom="page">
                <wp:posOffset>9664700</wp:posOffset>
              </wp:positionV>
              <wp:extent cx="2120900" cy="153670"/>
              <wp:effectExtent l="0" t="0" r="0" b="0"/>
              <wp:wrapNone/>
              <wp:docPr id="1034887445" name="Textbox 28"/>
              <wp:cNvGraphicFramePr/>
              <a:graphic xmlns:a="http://schemas.openxmlformats.org/drawingml/2006/main">
                <a:graphicData uri="http://schemas.microsoft.com/office/word/2010/wordprocessingShape">
                  <wps:wsp>
                    <wps:cNvSpPr txBox="1"/>
                    <wps:spPr>
                      <a:xfrm>
                        <a:off x="0" y="0"/>
                        <a:ext cx="2120900" cy="153670"/>
                      </a:xfrm>
                      <a:prstGeom prst="rect">
                        <a:avLst/>
                      </a:prstGeom>
                    </wps:spPr>
                    <wps:txbx>
                      <w:txbxContent>
                        <w:p w:rsidR="0069186F" w:rsidRDefault="00000000">
                          <w:pPr>
                            <w:spacing w:before="14"/>
                            <w:ind w:left="20"/>
                            <w:rPr>
                              <w:sz w:val="18"/>
                            </w:rPr>
                          </w:pPr>
                          <w:r>
                            <w:rPr>
                              <w:color w:val="333333"/>
                              <w:sz w:val="18"/>
                            </w:rPr>
                            <w:t>Copyright</w:t>
                          </w:r>
                          <w:r>
                            <w:rPr>
                              <w:color w:val="333333"/>
                              <w:spacing w:val="-8"/>
                              <w:sz w:val="18"/>
                            </w:rPr>
                            <w:t xml:space="preserve"> </w:t>
                          </w:r>
                          <w:r>
                            <w:rPr>
                              <w:color w:val="333333"/>
                              <w:sz w:val="18"/>
                            </w:rPr>
                            <w:t>Indiana</w:t>
                          </w:r>
                          <w:r>
                            <w:rPr>
                              <w:color w:val="333333"/>
                              <w:spacing w:val="-6"/>
                              <w:sz w:val="18"/>
                            </w:rPr>
                            <w:t xml:space="preserve"> </w:t>
                          </w:r>
                          <w:r>
                            <w:rPr>
                              <w:color w:val="333333"/>
                              <w:sz w:val="18"/>
                            </w:rPr>
                            <w:t>University</w:t>
                          </w:r>
                          <w:r>
                            <w:rPr>
                              <w:color w:val="333333"/>
                              <w:spacing w:val="-5"/>
                              <w:sz w:val="18"/>
                            </w:rPr>
                            <w:t xml:space="preserve"> </w:t>
                          </w:r>
                          <w:r>
                            <w:rPr>
                              <w:color w:val="333333"/>
                              <w:spacing w:val="-2"/>
                              <w:sz w:val="18"/>
                            </w:rPr>
                            <w:t>Bloomington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8" o:spid="_x0000_s1039" type="#_x0000_t202" style="position:absolute;margin-left:32.6pt;margin-top:761pt;width:167pt;height:12.1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" filled="f" stroked="f">
              <v:textbox inset="0,0,0,0">
                <w:txbxContent>
                  <w:p w:rsidR="0069186F" w:rsidRDefault="00000000">
                    <w:pPr>
                      <w:spacing w:before="14"/>
                      <w:ind w:left="20"/>
                      <w:rPr>
                        <w:sz w:val="18"/>
                      </w:rPr>
                    </w:pPr>
                    <w:r>
                      <w:rPr>
                        <w:color w:val="333333"/>
                        <w:sz w:val="18"/>
                      </w:rPr>
                      <w:t>Copyright</w:t>
                    </w:r>
                    <w:r>
                      <w:rPr>
                        <w:color w:val="333333"/>
                        <w:spacing w:val="-8"/>
                        <w:sz w:val="18"/>
                      </w:rPr>
                      <w:t xml:space="preserve"> </w:t>
                    </w:r>
                    <w:r>
                      <w:rPr>
                        <w:color w:val="333333"/>
                        <w:sz w:val="18"/>
                      </w:rPr>
                      <w:t>Indiana</w:t>
                    </w:r>
                    <w:r>
                      <w:rPr>
                        <w:color w:val="333333"/>
                        <w:spacing w:val="-6"/>
                        <w:sz w:val="18"/>
                      </w:rPr>
                      <w:t xml:space="preserve"> </w:t>
                    </w:r>
                    <w:r>
                      <w:rPr>
                        <w:color w:val="333333"/>
                        <w:sz w:val="18"/>
                      </w:rPr>
                      <w:t>University</w:t>
                    </w:r>
                    <w:r>
                      <w:rPr>
                        <w:color w:val="333333"/>
                        <w:spacing w:val="-5"/>
                        <w:sz w:val="18"/>
                      </w:rPr>
                      <w:t xml:space="preserve"> </w:t>
                    </w:r>
                    <w:r>
                      <w:rPr>
                        <w:color w:val="333333"/>
                        <w:spacing w:val="-2"/>
                        <w:sz w:val="18"/>
                      </w:rPr>
                      <w:t>Bloomington</w:t>
                    </w: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simplePos x="0" y="0"/>
              <wp:positionH relativeFrom="page">
                <wp:posOffset>7175487</wp:posOffset>
              </wp:positionH>
              <wp:positionV relativeFrom="page">
                <wp:posOffset>9664700</wp:posOffset>
              </wp:positionV>
              <wp:extent cx="210185" cy="153670"/>
              <wp:effectExtent l="0" t="0" r="0" b="0"/>
              <wp:wrapNone/>
              <wp:docPr id="16397423" name="Textbox 29"/>
              <wp:cNvGraphicFramePr/>
              <a:graphic xmlns:a="http://schemas.openxmlformats.org/drawingml/2006/main">
                <a:graphicData uri="http://schemas.microsoft.com/office/word/2010/wordprocessingShape">
                  <wps:wsp>
                    <wps:cNvSpPr txBox="1"/>
                    <wps:spPr>
                      <a:xfrm>
                        <a:off x="0" y="0"/>
                        <a:ext cx="210185" cy="153670"/>
                      </a:xfrm>
                      <a:prstGeom prst="rect">
                        <a:avLst/>
                      </a:prstGeom>
                    </wps:spPr>
                    <wps:txbx>
                      <w:txbxContent>
                        <w:p w:rsidR="0069186F" w:rsidRDefault="00000000">
                          <w:pPr>
                            <w:spacing w:before="14"/>
                            <w:ind w:left="60"/>
                            <w:rPr>
                              <w:sz w:val="18"/>
                            </w:rPr>
                          </w:pPr>
                          <w:r>
                            <w:rPr>
                              <w:color w:val="333333"/>
                              <w:spacing w:val="-5"/>
                              <w:sz w:val="18"/>
                            </w:rPr>
                            <w:fldChar w:fldCharType="begin"/>
                          </w:r>
                          <w:r>
                            <w:rPr>
                              <w:color w:val="333333"/>
                              <w:spacing w:val="-5"/>
                              <w:sz w:val="18"/>
                            </w:rPr>
                            <w:instrText xml:space="preserve"> PAGE </w:instrText>
                          </w:r>
                          <w:r>
                            <w:rPr>
                              <w:color w:val="333333"/>
                              <w:spacing w:val="-5"/>
                              <w:sz w:val="18"/>
                            </w:rPr>
                            <w:fldChar w:fldCharType="separate"/>
                          </w:r>
                          <w:r>
                            <w:rPr>
                              <w:color w:val="333333"/>
                              <w:spacing w:val="-5"/>
                              <w:sz w:val="18"/>
                            </w:rPr>
                            <w:t>9</w:t>
                          </w:r>
                          <w:r>
                            <w:rPr>
                              <w:color w:val="333333"/>
                              <w:spacing w:val="-5"/>
                              <w:sz w:val="18"/>
                            </w:rPr>
                            <w:fldChar w:fldCharType="end"/>
                          </w:r>
                          <w:r>
                            <w:rPr>
                              <w:color w:val="333333"/>
                              <w:spacing w:val="-5"/>
                              <w:sz w:val="18"/>
                            </w:rPr>
                            <w:t>/9</w:t>
                          </w:r>
                        </w:p>
                      </w:txbxContent>
                    </wps:txbx>
                    <wps:bodyPr wrap="square" lIns="0" tIns="0" rIns="0" bIns="0" rtlCol="0"/>
                  </wps:wsp>
                </a:graphicData>
              </a:graphic>
            </wp:anchor>
          </w:drawing>
        </mc:Choice>
        <mc:Fallback>
          <w:pict>
            <v:shape id="Textbox 29" o:spid="_x0000_s1040" type="#_x0000_t202" style="position:absolute;margin-left:565pt;margin-top:761pt;width:16.55pt;height:12.1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" filled="f" stroked="f">
              <v:textbox inset="0,0,0,0">
                <w:txbxContent>
                  <w:p w:rsidR="0069186F" w:rsidRDefault="00000000">
                    <w:pPr>
                      <w:spacing w:before="14"/>
                      <w:ind w:left="60"/>
                      <w:rPr>
                        <w:sz w:val="18"/>
                      </w:rPr>
                    </w:pPr>
                    <w:r>
                      <w:rPr>
                        <w:color w:val="333333"/>
                        <w:spacing w:val="-5"/>
                        <w:sz w:val="18"/>
                      </w:rPr>
                      <w:fldChar w:fldCharType="begin"/>
                    </w:r>
                    <w:r>
                      <w:rPr>
                        <w:color w:val="333333"/>
                        <w:spacing w:val="-5"/>
                        <w:sz w:val="18"/>
                      </w:rPr>
                      <w:instrText xml:space="preserve"> PAGE </w:instrText>
                    </w:r>
                    <w:r>
                      <w:rPr>
                        <w:color w:val="333333"/>
                        <w:spacing w:val="-5"/>
                        <w:sz w:val="18"/>
                      </w:rPr>
                      <w:fldChar w:fldCharType="separate"/>
                    </w:r>
                    <w:r>
                      <w:rPr>
                        <w:color w:val="333333"/>
                        <w:spacing w:val="-5"/>
                        <w:sz w:val="18"/>
                      </w:rPr>
                      <w:t>9</w:t>
                    </w:r>
                    <w:r>
                      <w:rPr>
                        <w:color w:val="333333"/>
                        <w:spacing w:val="-5"/>
                        <w:sz w:val="18"/>
                      </w:rPr>
                      <w:fldChar w:fldCharType="end"/>
                    </w:r>
                    <w:r>
                      <w:rPr>
                        <w:color w:val="333333"/>
                        <w:spacing w:val="-5"/>
                        <w:sz w:val="18"/>
                      </w:rPr>
                      <w:t>/9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3177E" w:rsidRDefault="0073177E">
      <w:r>
        <w:separator/>
      </w:r>
    </w:p>
  </w:footnote>
  <w:footnote w:type="continuationSeparator" w:id="0">
    <w:p w:rsidR="0073177E" w:rsidRDefault="00731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86F" w:rsidRDefault="00000000">
    <w:pPr>
      <w:pStyle w:val="BodyText"/>
      <w:spacing w:line="14" w:lineRule="auto"/>
      <w:rPr>
        <w:b w:val="0"/>
        <w:sz w:val="20"/>
      </w:rPr>
    </w:pPr>
    <w:r>
      <w:rPr>
        <w:noProof/>
      </w:rPr>
      <mc:AlternateContent>
        <mc:Choice Requires="wps">
          <w:drawing>
            <wp:anchor distT="0" distB="0" distL="0" distR="0" simplePos="0" relativeHeight="251653632" behindDoc="1" locked="0" layoutInCell="1" allowOverlap="1">
              <wp:simplePos x="0" y="0"/>
              <wp:positionH relativeFrom="page">
                <wp:posOffset>414019</wp:posOffset>
              </wp:positionH>
              <wp:positionV relativeFrom="page">
                <wp:posOffset>254000</wp:posOffset>
              </wp:positionV>
              <wp:extent cx="882650" cy="153670"/>
              <wp:effectExtent l="0" t="0" r="0" b="0"/>
              <wp:wrapNone/>
              <wp:docPr id="1003169969" name="Textbox 10"/>
              <wp:cNvGraphicFramePr/>
              <a:graphic xmlns:a="http://schemas.openxmlformats.org/drawingml/2006/main">
                <a:graphicData uri="http://schemas.microsoft.com/office/word/2010/wordprocessingShape">
                  <wps:wsp>
                    <wps:cNvSpPr txBox="1"/>
                    <wps:spPr>
                      <a:xfrm>
                        <a:off x="0" y="0"/>
                        <a:ext cx="882650" cy="153670"/>
                      </a:xfrm>
                      <a:prstGeom prst="rect">
                        <a:avLst/>
                      </a:prstGeom>
                    </wps:spPr>
                    <wps:txbx>
                      <w:txbxContent>
                        <w:p w:rsidR="0069186F" w:rsidRDefault="00000000">
                          <w:pPr>
                            <w:spacing w:before="14"/>
                            <w:ind w:left="20"/>
                            <w:rPr>
                              <w:sz w:val="18"/>
                            </w:rPr>
                          </w:pPr>
                          <w:r>
                            <w:rPr>
                              <w:color w:val="333333"/>
                              <w:sz w:val="18"/>
                            </w:rPr>
                            <w:t>Individual</w:t>
                          </w:r>
                          <w:r>
                            <w:rPr>
                              <w:color w:val="333333"/>
                              <w:spacing w:val="-10"/>
                              <w:sz w:val="18"/>
                            </w:rPr>
                            <w:t xml:space="preserve"> </w:t>
                          </w:r>
                          <w:r>
                            <w:rPr>
                              <w:color w:val="333333"/>
                              <w:spacing w:val="-2"/>
                              <w:sz w:val="18"/>
                            </w:rPr>
                            <w:t>Report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0" o:spid="_x0000_s1035" type="#_x0000_t202" style="position:absolute;margin-left:32.6pt;margin-top:20pt;width:69.5pt;height:12.1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" filled="f" stroked="f">
              <v:textbox inset="0,0,0,0">
                <w:txbxContent>
                  <w:p w:rsidR="0069186F" w:rsidRDefault="00000000">
                    <w:pPr>
                      <w:spacing w:before="14"/>
                      <w:ind w:left="20"/>
                      <w:rPr>
                        <w:sz w:val="18"/>
                      </w:rPr>
                    </w:pPr>
                    <w:r>
                      <w:rPr>
                        <w:color w:val="333333"/>
                        <w:sz w:val="18"/>
                      </w:rPr>
                      <w:t>Individual</w:t>
                    </w:r>
                    <w:r>
                      <w:rPr>
                        <w:color w:val="333333"/>
                        <w:spacing w:val="-10"/>
                        <w:sz w:val="18"/>
                      </w:rPr>
                      <w:t xml:space="preserve"> </w:t>
                    </w:r>
                    <w:r>
                      <w:rPr>
                        <w:color w:val="333333"/>
                        <w:spacing w:val="-2"/>
                        <w:sz w:val="18"/>
                      </w:rPr>
                      <w:t>Report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186F" w:rsidRDefault="00000000">
    <w:pPr>
      <w:pStyle w:val="BodyText"/>
      <w:spacing w:line="14" w:lineRule="auto"/>
      <w:rPr>
        <w:b w:val="0"/>
        <w:sz w:val="20"/>
      </w:rPr>
    </w:pPr>
    <w:r>
      <w:rPr>
        <w:noProof/>
      </w:rPr>
      <mc:AlternateContent>
        <mc:Choice Requires="wps">
          <w:drawing>
            <wp:anchor distT="0" distB="0" distL="0" distR="0" simplePos="0" relativeHeight="251655680" behindDoc="1" locked="0" layoutInCell="1" allowOverlap="1">
              <wp:simplePos x="0" y="0"/>
              <wp:positionH relativeFrom="page">
                <wp:posOffset>435481</wp:posOffset>
              </wp:positionH>
              <wp:positionV relativeFrom="page">
                <wp:posOffset>508013</wp:posOffset>
              </wp:positionV>
              <wp:extent cx="946785" cy="57150"/>
              <wp:effectExtent l="0" t="0" r="0" b="0"/>
              <wp:wrapNone/>
              <wp:docPr id="1611170975" name="Graphic 26"/>
              <wp:cNvGraphicFramePr/>
              <a:graphic xmlns:a="http://schemas.openxmlformats.org/drawingml/2006/main">
                <a:graphicData uri="http://schemas.microsoft.com/office/word/2010/wordprocessingShape">
                  <wps:wsp>
                    <wps:cNvSpPr/>
                    <wps:spPr>
                      <a:xfrm>
                        <a:off x="0" y="0"/>
                        <a:ext cx="946785" cy="57150"/>
                      </a:xfrm>
                      <a:custGeom>
                        <a:avLst/>
                        <a:gdLst/>
                        <a:ahLst/>
                        <a:cxnLst/>
                        <a:rect l="l" t="t" r="r" b="b"/>
                        <a:pathLst>
                          <a:path w="946785" h="57150">
                            <a:moveTo>
                              <a:pt x="946698" y="0"/>
                            </a:moveTo>
                            <a:lnTo>
                              <a:pt x="0" y="0"/>
                            </a:lnTo>
                            <a:lnTo>
                              <a:pt x="0" y="56801"/>
                            </a:lnTo>
                            <a:lnTo>
                              <a:pt x="946698" y="56801"/>
                            </a:lnTo>
                            <a:lnTo>
                              <a:pt x="946698" y="0"/>
                            </a:lnTo>
                            <a:close/>
                          </a:path>
                        </a:pathLst>
                      </a:custGeom>
                      <a:solidFill>
                        <a:srgbClr val="2672B9"/>
                      </a:solidFill>
                    </wps:spPr>
                    <wps:bodyPr wrap="square" lIns="0" tIns="0" rIns="0" bIns="0" rtlCol="0">
                      <a:prstTxWarp prst="textNoShape">
                        <a:avLst/>
                      </a:prstTxWarp>
                    </wps:bodyPr>
                  </wps:wsp>
                </a:graphicData>
              </a:graphic>
            </wp:anchor>
          </w:drawing>
        </mc:Choice>
        <mc:Fallback>
          <w:pict>
            <v:shape w14:anchorId="63574525" id="Graphic 26" o:spid="_x0000_s1026" style="position:absolute;margin-left:34.3pt;margin-top:40pt;width:74.55pt;height:4.5pt;z-index:-251660800;visibility:visible;mso-wrap-style:square;mso-wrap-distance-left:0;mso-wrap-distance-top:0;mso-wrap-distance-right:0;mso-wrap-distance-bottom:0;mso-position-horizontal:absolute;mso-position-horizontal-relative:page;mso-position-vertical:absolute;mso-position-vertical-relative:page;v-text-anchor:top" coordsize="946785,571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" path="m946698,l,,,56801r946698,l946698,xe" fillcolor="#2672b9" stroked="f">
              <v:path arrowok="t"/>
              <w10:wrap anchorx="page" anchory="page"/>
            </v:shape>
          </w:pict>
        </mc:Fallback>
      </mc:AlternateContent>
    </w:r>
    <w:r>
      <w:rPr>
        <w:noProof/>
      </w:rPr>
      <mc:AlternateContent>
        <mc:Choice Requires="wps">
          <w:drawing>
            <wp:anchor distT="0" distB="0" distL="0" distR="0" simplePos="0" relativeHeight="251656704" behindDoc="1" locked="0" layoutInCell="1" allowOverlap="1">
              <wp:simplePos x="0" y="0"/>
              <wp:positionH relativeFrom="page">
                <wp:posOffset>414019</wp:posOffset>
              </wp:positionH>
              <wp:positionV relativeFrom="page">
                <wp:posOffset>254000</wp:posOffset>
              </wp:positionV>
              <wp:extent cx="882650" cy="153670"/>
              <wp:effectExtent l="0" t="0" r="0" b="0"/>
              <wp:wrapNone/>
              <wp:docPr id="936050787" name="Textbox 27"/>
              <wp:cNvGraphicFramePr/>
              <a:graphic xmlns:a="http://schemas.openxmlformats.org/drawingml/2006/main">
                <a:graphicData uri="http://schemas.microsoft.com/office/word/2010/wordprocessingShape">
                  <wps:wsp>
                    <wps:cNvSpPr txBox="1"/>
                    <wps:spPr>
                      <a:xfrm>
                        <a:off x="0" y="0"/>
                        <a:ext cx="882650" cy="153670"/>
                      </a:xfrm>
                      <a:prstGeom prst="rect">
                        <a:avLst/>
                      </a:prstGeom>
                    </wps:spPr>
                    <wps:txbx>
                      <w:txbxContent>
                        <w:p w:rsidR="0069186F" w:rsidRDefault="00000000">
                          <w:pPr>
                            <w:spacing w:before="14"/>
                            <w:ind w:left="20"/>
                            <w:rPr>
                              <w:sz w:val="18"/>
                            </w:rPr>
                          </w:pPr>
                          <w:r>
                            <w:rPr>
                              <w:color w:val="333333"/>
                              <w:sz w:val="18"/>
                            </w:rPr>
                            <w:t>Individual</w:t>
                          </w:r>
                          <w:r>
                            <w:rPr>
                              <w:color w:val="333333"/>
                              <w:spacing w:val="-10"/>
                              <w:sz w:val="18"/>
                            </w:rPr>
                            <w:t xml:space="preserve"> </w:t>
                          </w:r>
                          <w:r>
                            <w:rPr>
                              <w:color w:val="333333"/>
                              <w:spacing w:val="-2"/>
                              <w:sz w:val="18"/>
                            </w:rPr>
                            <w:t>Report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7" o:spid="_x0000_s1038" type="#_x0000_t202" style="position:absolute;margin-left:32.6pt;margin-top:20pt;width:69.5pt;height:12.1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" filled="f" stroked="f">
              <v:textbox inset="0,0,0,0">
                <w:txbxContent>
                  <w:p w:rsidR="0069186F" w:rsidRDefault="00000000">
                    <w:pPr>
                      <w:spacing w:before="14"/>
                      <w:ind w:left="20"/>
                      <w:rPr>
                        <w:sz w:val="18"/>
                      </w:rPr>
                    </w:pPr>
                    <w:r>
                      <w:rPr>
                        <w:color w:val="333333"/>
                        <w:sz w:val="18"/>
                      </w:rPr>
                      <w:t>Individual</w:t>
                    </w:r>
                    <w:r>
                      <w:rPr>
                        <w:color w:val="333333"/>
                        <w:spacing w:val="-10"/>
                        <w:sz w:val="18"/>
                      </w:rPr>
                      <w:t xml:space="preserve"> </w:t>
                    </w:r>
                    <w:r>
                      <w:rPr>
                        <w:color w:val="333333"/>
                        <w:spacing w:val="-2"/>
                        <w:sz w:val="18"/>
                      </w:rPr>
                      <w:t>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1E669BE8">
      <w:start w:val="1"/>
      <w:numFmt w:val="decimal"/>
      <w:lvlText w:val="%1."/>
      <w:lvlJc w:val="left"/>
      <w:pPr>
        <w:ind w:left="720" w:hanging="360"/>
      </w:pPr>
    </w:lvl>
    <w:lvl w:ilvl="1" w:tplc="A7DC3606">
      <w:numFmt w:val="decimal"/>
      <w:lvlText w:val=""/>
      <w:lvlJc w:val="left"/>
    </w:lvl>
    <w:lvl w:ilvl="2" w:tplc="152467F4">
      <w:numFmt w:val="decimal"/>
      <w:lvlText w:val=""/>
      <w:lvlJc w:val="left"/>
    </w:lvl>
    <w:lvl w:ilvl="3" w:tplc="8C1450F4">
      <w:numFmt w:val="decimal"/>
      <w:lvlText w:val=""/>
      <w:lvlJc w:val="left"/>
    </w:lvl>
    <w:lvl w:ilvl="4" w:tplc="2CF05352">
      <w:numFmt w:val="decimal"/>
      <w:lvlText w:val=""/>
      <w:lvlJc w:val="left"/>
    </w:lvl>
    <w:lvl w:ilvl="5" w:tplc="FE081290">
      <w:numFmt w:val="decimal"/>
      <w:lvlText w:val=""/>
      <w:lvlJc w:val="left"/>
    </w:lvl>
    <w:lvl w:ilvl="6" w:tplc="8DAEDFA2">
      <w:numFmt w:val="decimal"/>
      <w:lvlText w:val=""/>
      <w:lvlJc w:val="left"/>
    </w:lvl>
    <w:lvl w:ilvl="7" w:tplc="03BCC6D2">
      <w:numFmt w:val="decimal"/>
      <w:lvlText w:val=""/>
      <w:lvlJc w:val="left"/>
    </w:lvl>
    <w:lvl w:ilvl="8" w:tplc="FEC46456">
      <w:numFmt w:val="decimal"/>
      <w:lvlText w:val=""/>
      <w:lvlJc w:val="left"/>
    </w:lvl>
  </w:abstractNum>
  <w:abstractNum w:abstractNumId="1" w15:restartNumberingAfterBreak="0">
    <w:nsid w:val="008A6278"/>
    <w:multiLevelType w:val="hybridMultilevel"/>
    <w:tmpl w:val="3864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C4159"/>
    <w:multiLevelType w:val="hybridMultilevel"/>
    <w:tmpl w:val="C1E05A88"/>
    <w:lvl w:ilvl="0" w:tplc="D4DA6062">
      <w:start w:val="1"/>
      <w:numFmt w:val="decimal"/>
      <w:lvlText w:val="%1."/>
      <w:lvlJc w:val="left"/>
      <w:pPr>
        <w:ind w:left="720" w:hanging="360"/>
      </w:pPr>
      <w:rPr>
        <w:rFonts w:hint="default"/>
        <w:b/>
      </w:rPr>
    </w:lvl>
    <w:lvl w:ilvl="1" w:tplc="15EC482C" w:tentative="1">
      <w:start w:val="1"/>
      <w:numFmt w:val="lowerLetter"/>
      <w:lvlText w:val="%2."/>
      <w:lvlJc w:val="left"/>
      <w:pPr>
        <w:ind w:left="1440" w:hanging="360"/>
      </w:pPr>
    </w:lvl>
    <w:lvl w:ilvl="2" w:tplc="3226458E" w:tentative="1">
      <w:start w:val="1"/>
      <w:numFmt w:val="lowerRoman"/>
      <w:lvlText w:val="%3."/>
      <w:lvlJc w:val="right"/>
      <w:pPr>
        <w:ind w:left="2160" w:hanging="180"/>
      </w:pPr>
    </w:lvl>
    <w:lvl w:ilvl="3" w:tplc="D1BA798E" w:tentative="1">
      <w:start w:val="1"/>
      <w:numFmt w:val="decimal"/>
      <w:lvlText w:val="%4."/>
      <w:lvlJc w:val="left"/>
      <w:pPr>
        <w:ind w:left="2880" w:hanging="360"/>
      </w:pPr>
    </w:lvl>
    <w:lvl w:ilvl="4" w:tplc="AFE0CEBE" w:tentative="1">
      <w:start w:val="1"/>
      <w:numFmt w:val="lowerLetter"/>
      <w:lvlText w:val="%5."/>
      <w:lvlJc w:val="left"/>
      <w:pPr>
        <w:ind w:left="3600" w:hanging="360"/>
      </w:pPr>
    </w:lvl>
    <w:lvl w:ilvl="5" w:tplc="EEC22FAC" w:tentative="1">
      <w:start w:val="1"/>
      <w:numFmt w:val="lowerRoman"/>
      <w:lvlText w:val="%6."/>
      <w:lvlJc w:val="right"/>
      <w:pPr>
        <w:ind w:left="4320" w:hanging="180"/>
      </w:pPr>
    </w:lvl>
    <w:lvl w:ilvl="6" w:tplc="5D26DFB4" w:tentative="1">
      <w:start w:val="1"/>
      <w:numFmt w:val="decimal"/>
      <w:lvlText w:val="%7."/>
      <w:lvlJc w:val="left"/>
      <w:pPr>
        <w:ind w:left="5040" w:hanging="360"/>
      </w:pPr>
    </w:lvl>
    <w:lvl w:ilvl="7" w:tplc="AF6C68C2" w:tentative="1">
      <w:start w:val="1"/>
      <w:numFmt w:val="lowerLetter"/>
      <w:lvlText w:val="%8."/>
      <w:lvlJc w:val="left"/>
      <w:pPr>
        <w:ind w:left="5760" w:hanging="360"/>
      </w:pPr>
    </w:lvl>
    <w:lvl w:ilvl="8" w:tplc="6C1A7C78" w:tentative="1">
      <w:start w:val="1"/>
      <w:numFmt w:val="lowerRoman"/>
      <w:lvlText w:val="%9."/>
      <w:lvlJc w:val="right"/>
      <w:pPr>
        <w:ind w:left="6480" w:hanging="180"/>
      </w:pPr>
    </w:lvl>
  </w:abstractNum>
  <w:abstractNum w:abstractNumId="3" w15:restartNumberingAfterBreak="0">
    <w:nsid w:val="0E9A5FA5"/>
    <w:multiLevelType w:val="hybridMultilevel"/>
    <w:tmpl w:val="6ED6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C1E16"/>
    <w:multiLevelType w:val="hybridMultilevel"/>
    <w:tmpl w:val="0A60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91FD6"/>
    <w:multiLevelType w:val="hybridMultilevel"/>
    <w:tmpl w:val="E9F04218"/>
    <w:lvl w:ilvl="0" w:tplc="9DBA5E90">
      <w:start w:val="1"/>
      <w:numFmt w:val="lowerLetter"/>
      <w:lvlText w:val="(%1)"/>
      <w:lvlJc w:val="left"/>
      <w:pPr>
        <w:ind w:left="720" w:hanging="360"/>
      </w:pPr>
      <w:rPr>
        <w:rFonts w:hint="default"/>
      </w:rPr>
    </w:lvl>
    <w:lvl w:ilvl="1" w:tplc="2432FC46" w:tentative="1">
      <w:start w:val="1"/>
      <w:numFmt w:val="lowerLetter"/>
      <w:lvlText w:val="%2."/>
      <w:lvlJc w:val="left"/>
      <w:pPr>
        <w:ind w:left="1440" w:hanging="360"/>
      </w:pPr>
    </w:lvl>
    <w:lvl w:ilvl="2" w:tplc="D2E4EBE8" w:tentative="1">
      <w:start w:val="1"/>
      <w:numFmt w:val="lowerRoman"/>
      <w:lvlText w:val="%3."/>
      <w:lvlJc w:val="right"/>
      <w:pPr>
        <w:ind w:left="2160" w:hanging="180"/>
      </w:pPr>
    </w:lvl>
    <w:lvl w:ilvl="3" w:tplc="D0861A6E" w:tentative="1">
      <w:start w:val="1"/>
      <w:numFmt w:val="decimal"/>
      <w:lvlText w:val="%4."/>
      <w:lvlJc w:val="left"/>
      <w:pPr>
        <w:ind w:left="2880" w:hanging="360"/>
      </w:pPr>
    </w:lvl>
    <w:lvl w:ilvl="4" w:tplc="4110747E" w:tentative="1">
      <w:start w:val="1"/>
      <w:numFmt w:val="lowerLetter"/>
      <w:lvlText w:val="%5."/>
      <w:lvlJc w:val="left"/>
      <w:pPr>
        <w:ind w:left="3600" w:hanging="360"/>
      </w:pPr>
    </w:lvl>
    <w:lvl w:ilvl="5" w:tplc="6276A982" w:tentative="1">
      <w:start w:val="1"/>
      <w:numFmt w:val="lowerRoman"/>
      <w:lvlText w:val="%6."/>
      <w:lvlJc w:val="right"/>
      <w:pPr>
        <w:ind w:left="4320" w:hanging="180"/>
      </w:pPr>
    </w:lvl>
    <w:lvl w:ilvl="6" w:tplc="56C42922" w:tentative="1">
      <w:start w:val="1"/>
      <w:numFmt w:val="decimal"/>
      <w:lvlText w:val="%7."/>
      <w:lvlJc w:val="left"/>
      <w:pPr>
        <w:ind w:left="5040" w:hanging="360"/>
      </w:pPr>
    </w:lvl>
    <w:lvl w:ilvl="7" w:tplc="4A4A80A6" w:tentative="1">
      <w:start w:val="1"/>
      <w:numFmt w:val="lowerLetter"/>
      <w:lvlText w:val="%8."/>
      <w:lvlJc w:val="left"/>
      <w:pPr>
        <w:ind w:left="5760" w:hanging="360"/>
      </w:pPr>
    </w:lvl>
    <w:lvl w:ilvl="8" w:tplc="E8360476" w:tentative="1">
      <w:start w:val="1"/>
      <w:numFmt w:val="lowerRoman"/>
      <w:lvlText w:val="%9."/>
      <w:lvlJc w:val="right"/>
      <w:pPr>
        <w:ind w:left="6480" w:hanging="180"/>
      </w:pPr>
    </w:lvl>
  </w:abstractNum>
  <w:abstractNum w:abstractNumId="6" w15:restartNumberingAfterBreak="0">
    <w:nsid w:val="1617FE02"/>
    <w:multiLevelType w:val="hybridMultilevel"/>
    <w:tmpl w:val="00000000"/>
    <w:lvl w:ilvl="0" w:tplc="14E01F9E">
      <w:start w:val="1"/>
      <w:numFmt w:val="decimal"/>
      <w:lvlText w:val="%1."/>
      <w:lvlJc w:val="left"/>
      <w:pPr>
        <w:ind w:left="352" w:hanging="248"/>
        <w:jc w:val="left"/>
      </w:pPr>
      <w:rPr>
        <w:rFonts w:ascii="Arial" w:eastAsia="Arial" w:hAnsi="Arial" w:cs="Arial" w:hint="default"/>
        <w:b/>
        <w:bCs/>
        <w:i w:val="0"/>
        <w:iCs w:val="0"/>
        <w:color w:val="343F4E"/>
        <w:spacing w:val="0"/>
        <w:w w:val="100"/>
        <w:sz w:val="21"/>
        <w:szCs w:val="21"/>
        <w:lang w:val="en-US" w:eastAsia="en-US" w:bidi="ar-SA"/>
      </w:rPr>
    </w:lvl>
    <w:lvl w:ilvl="1" w:tplc="3D1CB6BA">
      <w:numFmt w:val="bullet"/>
      <w:lvlText w:val="•"/>
      <w:lvlJc w:val="left"/>
      <w:pPr>
        <w:ind w:left="1440" w:hanging="248"/>
      </w:pPr>
      <w:rPr>
        <w:rFonts w:hint="default"/>
        <w:lang w:val="en-US" w:eastAsia="en-US" w:bidi="ar-SA"/>
      </w:rPr>
    </w:lvl>
    <w:lvl w:ilvl="2" w:tplc="9C5E71EC">
      <w:numFmt w:val="bullet"/>
      <w:lvlText w:val="•"/>
      <w:lvlJc w:val="left"/>
      <w:pPr>
        <w:ind w:left="2520" w:hanging="248"/>
      </w:pPr>
      <w:rPr>
        <w:rFonts w:hint="default"/>
        <w:lang w:val="en-US" w:eastAsia="en-US" w:bidi="ar-SA"/>
      </w:rPr>
    </w:lvl>
    <w:lvl w:ilvl="3" w:tplc="FBEE7BEC">
      <w:numFmt w:val="bullet"/>
      <w:lvlText w:val="•"/>
      <w:lvlJc w:val="left"/>
      <w:pPr>
        <w:ind w:left="3600" w:hanging="248"/>
      </w:pPr>
      <w:rPr>
        <w:rFonts w:hint="default"/>
        <w:lang w:val="en-US" w:eastAsia="en-US" w:bidi="ar-SA"/>
      </w:rPr>
    </w:lvl>
    <w:lvl w:ilvl="4" w:tplc="9E7EDD78">
      <w:numFmt w:val="bullet"/>
      <w:lvlText w:val="•"/>
      <w:lvlJc w:val="left"/>
      <w:pPr>
        <w:ind w:left="4680" w:hanging="248"/>
      </w:pPr>
      <w:rPr>
        <w:rFonts w:hint="default"/>
        <w:lang w:val="en-US" w:eastAsia="en-US" w:bidi="ar-SA"/>
      </w:rPr>
    </w:lvl>
    <w:lvl w:ilvl="5" w:tplc="077ECC70">
      <w:numFmt w:val="bullet"/>
      <w:lvlText w:val="•"/>
      <w:lvlJc w:val="left"/>
      <w:pPr>
        <w:ind w:left="5760" w:hanging="248"/>
      </w:pPr>
      <w:rPr>
        <w:rFonts w:hint="default"/>
        <w:lang w:val="en-US" w:eastAsia="en-US" w:bidi="ar-SA"/>
      </w:rPr>
    </w:lvl>
    <w:lvl w:ilvl="6" w:tplc="7DCA3828">
      <w:numFmt w:val="bullet"/>
      <w:lvlText w:val="•"/>
      <w:lvlJc w:val="left"/>
      <w:pPr>
        <w:ind w:left="6840" w:hanging="248"/>
      </w:pPr>
      <w:rPr>
        <w:rFonts w:hint="default"/>
        <w:lang w:val="en-US" w:eastAsia="en-US" w:bidi="ar-SA"/>
      </w:rPr>
    </w:lvl>
    <w:lvl w:ilvl="7" w:tplc="B6486C34">
      <w:numFmt w:val="bullet"/>
      <w:lvlText w:val="•"/>
      <w:lvlJc w:val="left"/>
      <w:pPr>
        <w:ind w:left="7920" w:hanging="248"/>
      </w:pPr>
      <w:rPr>
        <w:rFonts w:hint="default"/>
        <w:lang w:val="en-US" w:eastAsia="en-US" w:bidi="ar-SA"/>
      </w:rPr>
    </w:lvl>
    <w:lvl w:ilvl="8" w:tplc="86200CBC">
      <w:numFmt w:val="bullet"/>
      <w:lvlText w:val="•"/>
      <w:lvlJc w:val="left"/>
      <w:pPr>
        <w:ind w:left="9000" w:hanging="248"/>
      </w:pPr>
      <w:rPr>
        <w:rFonts w:hint="default"/>
        <w:lang w:val="en-US" w:eastAsia="en-US" w:bidi="ar-SA"/>
      </w:rPr>
    </w:lvl>
  </w:abstractNum>
  <w:abstractNum w:abstractNumId="7" w15:restartNumberingAfterBreak="0">
    <w:nsid w:val="1F664623"/>
    <w:multiLevelType w:val="hybridMultilevel"/>
    <w:tmpl w:val="B66E19DA"/>
    <w:lvl w:ilvl="0" w:tplc="F62C89A4">
      <w:start w:val="1"/>
      <w:numFmt w:val="lowerLetter"/>
      <w:lvlText w:val="%1)"/>
      <w:lvlJc w:val="left"/>
      <w:pPr>
        <w:ind w:left="1800" w:hanging="360"/>
      </w:pPr>
      <w:rPr>
        <w:rFonts w:ascii="Times New Roman" w:eastAsiaTheme="minorHAnsi" w:hAnsi="Times New Roman" w:cs="Times New Roman"/>
      </w:rPr>
    </w:lvl>
    <w:lvl w:ilvl="1" w:tplc="F36C19DC" w:tentative="1">
      <w:start w:val="1"/>
      <w:numFmt w:val="bullet"/>
      <w:lvlText w:val="o"/>
      <w:lvlJc w:val="left"/>
      <w:pPr>
        <w:ind w:left="2520" w:hanging="360"/>
      </w:pPr>
      <w:rPr>
        <w:rFonts w:ascii="Courier New" w:hAnsi="Courier New" w:hint="default"/>
      </w:rPr>
    </w:lvl>
    <w:lvl w:ilvl="2" w:tplc="64BCF010" w:tentative="1">
      <w:start w:val="1"/>
      <w:numFmt w:val="bullet"/>
      <w:lvlText w:val=""/>
      <w:lvlJc w:val="left"/>
      <w:pPr>
        <w:ind w:left="3240" w:hanging="360"/>
      </w:pPr>
      <w:rPr>
        <w:rFonts w:ascii="Wingdings" w:hAnsi="Wingdings" w:hint="default"/>
      </w:rPr>
    </w:lvl>
    <w:lvl w:ilvl="3" w:tplc="23D273E2" w:tentative="1">
      <w:start w:val="1"/>
      <w:numFmt w:val="bullet"/>
      <w:lvlText w:val=""/>
      <w:lvlJc w:val="left"/>
      <w:pPr>
        <w:ind w:left="3960" w:hanging="360"/>
      </w:pPr>
      <w:rPr>
        <w:rFonts w:ascii="Symbol" w:hAnsi="Symbol" w:hint="default"/>
      </w:rPr>
    </w:lvl>
    <w:lvl w:ilvl="4" w:tplc="0C22D3F0" w:tentative="1">
      <w:start w:val="1"/>
      <w:numFmt w:val="bullet"/>
      <w:lvlText w:val="o"/>
      <w:lvlJc w:val="left"/>
      <w:pPr>
        <w:ind w:left="4680" w:hanging="360"/>
      </w:pPr>
      <w:rPr>
        <w:rFonts w:ascii="Courier New" w:hAnsi="Courier New" w:hint="default"/>
      </w:rPr>
    </w:lvl>
    <w:lvl w:ilvl="5" w:tplc="2C3204AA" w:tentative="1">
      <w:start w:val="1"/>
      <w:numFmt w:val="bullet"/>
      <w:lvlText w:val=""/>
      <w:lvlJc w:val="left"/>
      <w:pPr>
        <w:ind w:left="5400" w:hanging="360"/>
      </w:pPr>
      <w:rPr>
        <w:rFonts w:ascii="Wingdings" w:hAnsi="Wingdings" w:hint="default"/>
      </w:rPr>
    </w:lvl>
    <w:lvl w:ilvl="6" w:tplc="6BF6573A" w:tentative="1">
      <w:start w:val="1"/>
      <w:numFmt w:val="bullet"/>
      <w:lvlText w:val=""/>
      <w:lvlJc w:val="left"/>
      <w:pPr>
        <w:ind w:left="6120" w:hanging="360"/>
      </w:pPr>
      <w:rPr>
        <w:rFonts w:ascii="Symbol" w:hAnsi="Symbol" w:hint="default"/>
      </w:rPr>
    </w:lvl>
    <w:lvl w:ilvl="7" w:tplc="CFAE0636" w:tentative="1">
      <w:start w:val="1"/>
      <w:numFmt w:val="bullet"/>
      <w:lvlText w:val="o"/>
      <w:lvlJc w:val="left"/>
      <w:pPr>
        <w:ind w:left="6840" w:hanging="360"/>
      </w:pPr>
      <w:rPr>
        <w:rFonts w:ascii="Courier New" w:hAnsi="Courier New" w:hint="default"/>
      </w:rPr>
    </w:lvl>
    <w:lvl w:ilvl="8" w:tplc="88161D36" w:tentative="1">
      <w:start w:val="1"/>
      <w:numFmt w:val="bullet"/>
      <w:lvlText w:val=""/>
      <w:lvlJc w:val="left"/>
      <w:pPr>
        <w:ind w:left="7560" w:hanging="360"/>
      </w:pPr>
      <w:rPr>
        <w:rFonts w:ascii="Wingdings" w:hAnsi="Wingdings" w:hint="default"/>
      </w:rPr>
    </w:lvl>
  </w:abstractNum>
  <w:abstractNum w:abstractNumId="8" w15:restartNumberingAfterBreak="0">
    <w:nsid w:val="23BB6D32"/>
    <w:multiLevelType w:val="multilevel"/>
    <w:tmpl w:val="E8FA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492AFA"/>
    <w:multiLevelType w:val="hybridMultilevel"/>
    <w:tmpl w:val="9B185372"/>
    <w:lvl w:ilvl="0" w:tplc="4A5044E4">
      <w:start w:val="1"/>
      <w:numFmt w:val="lowerRoman"/>
      <w:lvlText w:val="(%1)"/>
      <w:lvlJc w:val="left"/>
      <w:pPr>
        <w:ind w:left="1080" w:hanging="720"/>
      </w:pPr>
      <w:rPr>
        <w:rFonts w:hint="default"/>
      </w:rPr>
    </w:lvl>
    <w:lvl w:ilvl="1" w:tplc="52BA2BCC" w:tentative="1">
      <w:start w:val="1"/>
      <w:numFmt w:val="lowerLetter"/>
      <w:lvlText w:val="%2."/>
      <w:lvlJc w:val="left"/>
      <w:pPr>
        <w:ind w:left="1440" w:hanging="360"/>
      </w:pPr>
    </w:lvl>
    <w:lvl w:ilvl="2" w:tplc="7C7E5690" w:tentative="1">
      <w:start w:val="1"/>
      <w:numFmt w:val="lowerRoman"/>
      <w:lvlText w:val="%3."/>
      <w:lvlJc w:val="right"/>
      <w:pPr>
        <w:ind w:left="2160" w:hanging="180"/>
      </w:pPr>
    </w:lvl>
    <w:lvl w:ilvl="3" w:tplc="375061F6" w:tentative="1">
      <w:start w:val="1"/>
      <w:numFmt w:val="decimal"/>
      <w:lvlText w:val="%4."/>
      <w:lvlJc w:val="left"/>
      <w:pPr>
        <w:ind w:left="2880" w:hanging="360"/>
      </w:pPr>
    </w:lvl>
    <w:lvl w:ilvl="4" w:tplc="8DAA3684" w:tentative="1">
      <w:start w:val="1"/>
      <w:numFmt w:val="lowerLetter"/>
      <w:lvlText w:val="%5."/>
      <w:lvlJc w:val="left"/>
      <w:pPr>
        <w:ind w:left="3600" w:hanging="360"/>
      </w:pPr>
    </w:lvl>
    <w:lvl w:ilvl="5" w:tplc="BA527E54" w:tentative="1">
      <w:start w:val="1"/>
      <w:numFmt w:val="lowerRoman"/>
      <w:lvlText w:val="%6."/>
      <w:lvlJc w:val="right"/>
      <w:pPr>
        <w:ind w:left="4320" w:hanging="180"/>
      </w:pPr>
    </w:lvl>
    <w:lvl w:ilvl="6" w:tplc="C5D4ED9A" w:tentative="1">
      <w:start w:val="1"/>
      <w:numFmt w:val="decimal"/>
      <w:lvlText w:val="%7."/>
      <w:lvlJc w:val="left"/>
      <w:pPr>
        <w:ind w:left="5040" w:hanging="360"/>
      </w:pPr>
    </w:lvl>
    <w:lvl w:ilvl="7" w:tplc="C4847164" w:tentative="1">
      <w:start w:val="1"/>
      <w:numFmt w:val="lowerLetter"/>
      <w:lvlText w:val="%8."/>
      <w:lvlJc w:val="left"/>
      <w:pPr>
        <w:ind w:left="5760" w:hanging="360"/>
      </w:pPr>
    </w:lvl>
    <w:lvl w:ilvl="8" w:tplc="993E5E62" w:tentative="1">
      <w:start w:val="1"/>
      <w:numFmt w:val="lowerRoman"/>
      <w:lvlText w:val="%9."/>
      <w:lvlJc w:val="right"/>
      <w:pPr>
        <w:ind w:left="6480" w:hanging="180"/>
      </w:pPr>
    </w:lvl>
  </w:abstractNum>
  <w:abstractNum w:abstractNumId="10" w15:restartNumberingAfterBreak="0">
    <w:nsid w:val="28C0184C"/>
    <w:multiLevelType w:val="hybridMultilevel"/>
    <w:tmpl w:val="52A6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84315"/>
    <w:multiLevelType w:val="hybridMultilevel"/>
    <w:tmpl w:val="CD527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43FDD"/>
    <w:multiLevelType w:val="hybridMultilevel"/>
    <w:tmpl w:val="B5AAB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E4E02"/>
    <w:multiLevelType w:val="hybridMultilevel"/>
    <w:tmpl w:val="5378771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07D12D4"/>
    <w:multiLevelType w:val="hybridMultilevel"/>
    <w:tmpl w:val="00000000"/>
    <w:lvl w:ilvl="0" w:tplc="2028EF60">
      <w:start w:val="1"/>
      <w:numFmt w:val="decimal"/>
      <w:lvlText w:val="%1."/>
      <w:lvlJc w:val="left"/>
      <w:pPr>
        <w:ind w:left="352" w:hanging="248"/>
        <w:jc w:val="left"/>
      </w:pPr>
      <w:rPr>
        <w:rFonts w:ascii="Arial" w:eastAsia="Arial" w:hAnsi="Arial" w:cs="Arial" w:hint="default"/>
        <w:b/>
        <w:bCs/>
        <w:i w:val="0"/>
        <w:iCs w:val="0"/>
        <w:color w:val="343F4E"/>
        <w:spacing w:val="0"/>
        <w:w w:val="100"/>
        <w:sz w:val="21"/>
        <w:szCs w:val="21"/>
        <w:lang w:val="en-US" w:eastAsia="en-US" w:bidi="ar-SA"/>
      </w:rPr>
    </w:lvl>
    <w:lvl w:ilvl="1" w:tplc="F326A136">
      <w:numFmt w:val="bullet"/>
      <w:lvlText w:val="•"/>
      <w:lvlJc w:val="left"/>
      <w:pPr>
        <w:ind w:left="1440" w:hanging="248"/>
      </w:pPr>
      <w:rPr>
        <w:rFonts w:hint="default"/>
        <w:lang w:val="en-US" w:eastAsia="en-US" w:bidi="ar-SA"/>
      </w:rPr>
    </w:lvl>
    <w:lvl w:ilvl="2" w:tplc="3D7E66C0">
      <w:numFmt w:val="bullet"/>
      <w:lvlText w:val="•"/>
      <w:lvlJc w:val="left"/>
      <w:pPr>
        <w:ind w:left="2520" w:hanging="248"/>
      </w:pPr>
      <w:rPr>
        <w:rFonts w:hint="default"/>
        <w:lang w:val="en-US" w:eastAsia="en-US" w:bidi="ar-SA"/>
      </w:rPr>
    </w:lvl>
    <w:lvl w:ilvl="3" w:tplc="631EDA5E">
      <w:numFmt w:val="bullet"/>
      <w:lvlText w:val="•"/>
      <w:lvlJc w:val="left"/>
      <w:pPr>
        <w:ind w:left="3600" w:hanging="248"/>
      </w:pPr>
      <w:rPr>
        <w:rFonts w:hint="default"/>
        <w:lang w:val="en-US" w:eastAsia="en-US" w:bidi="ar-SA"/>
      </w:rPr>
    </w:lvl>
    <w:lvl w:ilvl="4" w:tplc="D26C13FE">
      <w:numFmt w:val="bullet"/>
      <w:lvlText w:val="•"/>
      <w:lvlJc w:val="left"/>
      <w:pPr>
        <w:ind w:left="4680" w:hanging="248"/>
      </w:pPr>
      <w:rPr>
        <w:rFonts w:hint="default"/>
        <w:lang w:val="en-US" w:eastAsia="en-US" w:bidi="ar-SA"/>
      </w:rPr>
    </w:lvl>
    <w:lvl w:ilvl="5" w:tplc="78305C12">
      <w:numFmt w:val="bullet"/>
      <w:lvlText w:val="•"/>
      <w:lvlJc w:val="left"/>
      <w:pPr>
        <w:ind w:left="5760" w:hanging="248"/>
      </w:pPr>
      <w:rPr>
        <w:rFonts w:hint="default"/>
        <w:lang w:val="en-US" w:eastAsia="en-US" w:bidi="ar-SA"/>
      </w:rPr>
    </w:lvl>
    <w:lvl w:ilvl="6" w:tplc="A3487CB4">
      <w:numFmt w:val="bullet"/>
      <w:lvlText w:val="•"/>
      <w:lvlJc w:val="left"/>
      <w:pPr>
        <w:ind w:left="6840" w:hanging="248"/>
      </w:pPr>
      <w:rPr>
        <w:rFonts w:hint="default"/>
        <w:lang w:val="en-US" w:eastAsia="en-US" w:bidi="ar-SA"/>
      </w:rPr>
    </w:lvl>
    <w:lvl w:ilvl="7" w:tplc="66344ACE">
      <w:numFmt w:val="bullet"/>
      <w:lvlText w:val="•"/>
      <w:lvlJc w:val="left"/>
      <w:pPr>
        <w:ind w:left="7920" w:hanging="248"/>
      </w:pPr>
      <w:rPr>
        <w:rFonts w:hint="default"/>
        <w:lang w:val="en-US" w:eastAsia="en-US" w:bidi="ar-SA"/>
      </w:rPr>
    </w:lvl>
    <w:lvl w:ilvl="8" w:tplc="13C6154A">
      <w:numFmt w:val="bullet"/>
      <w:lvlText w:val="•"/>
      <w:lvlJc w:val="left"/>
      <w:pPr>
        <w:ind w:left="9000" w:hanging="248"/>
      </w:pPr>
      <w:rPr>
        <w:rFonts w:hint="default"/>
        <w:lang w:val="en-US" w:eastAsia="en-US" w:bidi="ar-SA"/>
      </w:rPr>
    </w:lvl>
  </w:abstractNum>
  <w:abstractNum w:abstractNumId="15" w15:restartNumberingAfterBreak="0">
    <w:nsid w:val="321D5000"/>
    <w:multiLevelType w:val="hybridMultilevel"/>
    <w:tmpl w:val="33E09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B80BE8"/>
    <w:multiLevelType w:val="multilevel"/>
    <w:tmpl w:val="DA86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861CC"/>
    <w:multiLevelType w:val="hybridMultilevel"/>
    <w:tmpl w:val="7F9AB9DE"/>
    <w:lvl w:ilvl="0" w:tplc="9F868238">
      <w:start w:val="1"/>
      <w:numFmt w:val="upperRoman"/>
      <w:lvlText w:val="%1."/>
      <w:lvlJc w:val="left"/>
      <w:pPr>
        <w:ind w:left="1080" w:hanging="720"/>
      </w:pPr>
      <w:rPr>
        <w:rFonts w:hint="default"/>
      </w:rPr>
    </w:lvl>
    <w:lvl w:ilvl="1" w:tplc="112415EA" w:tentative="1">
      <w:start w:val="1"/>
      <w:numFmt w:val="lowerLetter"/>
      <w:lvlText w:val="%2."/>
      <w:lvlJc w:val="left"/>
      <w:pPr>
        <w:ind w:left="1440" w:hanging="360"/>
      </w:pPr>
    </w:lvl>
    <w:lvl w:ilvl="2" w:tplc="F9DE543E" w:tentative="1">
      <w:start w:val="1"/>
      <w:numFmt w:val="lowerRoman"/>
      <w:lvlText w:val="%3."/>
      <w:lvlJc w:val="right"/>
      <w:pPr>
        <w:ind w:left="2160" w:hanging="180"/>
      </w:pPr>
    </w:lvl>
    <w:lvl w:ilvl="3" w:tplc="2E0AA1B8" w:tentative="1">
      <w:start w:val="1"/>
      <w:numFmt w:val="decimal"/>
      <w:lvlText w:val="%4."/>
      <w:lvlJc w:val="left"/>
      <w:pPr>
        <w:ind w:left="2880" w:hanging="360"/>
      </w:pPr>
    </w:lvl>
    <w:lvl w:ilvl="4" w:tplc="8AC6557E" w:tentative="1">
      <w:start w:val="1"/>
      <w:numFmt w:val="lowerLetter"/>
      <w:lvlText w:val="%5."/>
      <w:lvlJc w:val="left"/>
      <w:pPr>
        <w:ind w:left="3600" w:hanging="360"/>
      </w:pPr>
    </w:lvl>
    <w:lvl w:ilvl="5" w:tplc="2020AD5C" w:tentative="1">
      <w:start w:val="1"/>
      <w:numFmt w:val="lowerRoman"/>
      <w:lvlText w:val="%6."/>
      <w:lvlJc w:val="right"/>
      <w:pPr>
        <w:ind w:left="4320" w:hanging="180"/>
      </w:pPr>
    </w:lvl>
    <w:lvl w:ilvl="6" w:tplc="47CE3E1A" w:tentative="1">
      <w:start w:val="1"/>
      <w:numFmt w:val="decimal"/>
      <w:lvlText w:val="%7."/>
      <w:lvlJc w:val="left"/>
      <w:pPr>
        <w:ind w:left="5040" w:hanging="360"/>
      </w:pPr>
    </w:lvl>
    <w:lvl w:ilvl="7" w:tplc="D4BCAC92" w:tentative="1">
      <w:start w:val="1"/>
      <w:numFmt w:val="lowerLetter"/>
      <w:lvlText w:val="%8."/>
      <w:lvlJc w:val="left"/>
      <w:pPr>
        <w:ind w:left="5760" w:hanging="360"/>
      </w:pPr>
    </w:lvl>
    <w:lvl w:ilvl="8" w:tplc="F7DC3C0A" w:tentative="1">
      <w:start w:val="1"/>
      <w:numFmt w:val="lowerRoman"/>
      <w:lvlText w:val="%9."/>
      <w:lvlJc w:val="right"/>
      <w:pPr>
        <w:ind w:left="6480" w:hanging="180"/>
      </w:pPr>
    </w:lvl>
  </w:abstractNum>
  <w:abstractNum w:abstractNumId="18" w15:restartNumberingAfterBreak="0">
    <w:nsid w:val="48CC6D34"/>
    <w:multiLevelType w:val="hybridMultilevel"/>
    <w:tmpl w:val="52CC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4105E4"/>
    <w:multiLevelType w:val="hybridMultilevel"/>
    <w:tmpl w:val="00000000"/>
    <w:lvl w:ilvl="0" w:tplc="8028E1B2">
      <w:start w:val="7"/>
      <w:numFmt w:val="decimal"/>
      <w:lvlText w:val="%1."/>
      <w:lvlJc w:val="left"/>
      <w:pPr>
        <w:ind w:left="353" w:hanging="249"/>
        <w:jc w:val="left"/>
      </w:pPr>
      <w:rPr>
        <w:rFonts w:ascii="Arial" w:eastAsia="Arial" w:hAnsi="Arial" w:cs="Arial" w:hint="default"/>
        <w:b/>
        <w:bCs/>
        <w:i w:val="0"/>
        <w:iCs w:val="0"/>
        <w:color w:val="343F4E"/>
        <w:spacing w:val="0"/>
        <w:w w:val="100"/>
        <w:sz w:val="21"/>
        <w:szCs w:val="21"/>
        <w:lang w:val="en-US" w:eastAsia="en-US" w:bidi="ar-SA"/>
      </w:rPr>
    </w:lvl>
    <w:lvl w:ilvl="1" w:tplc="1006F970">
      <w:numFmt w:val="bullet"/>
      <w:lvlText w:val="•"/>
      <w:lvlJc w:val="left"/>
      <w:pPr>
        <w:ind w:left="1440" w:hanging="249"/>
      </w:pPr>
      <w:rPr>
        <w:rFonts w:hint="default"/>
        <w:lang w:val="en-US" w:eastAsia="en-US" w:bidi="ar-SA"/>
      </w:rPr>
    </w:lvl>
    <w:lvl w:ilvl="2" w:tplc="D2F21BF0">
      <w:numFmt w:val="bullet"/>
      <w:lvlText w:val="•"/>
      <w:lvlJc w:val="left"/>
      <w:pPr>
        <w:ind w:left="2520" w:hanging="249"/>
      </w:pPr>
      <w:rPr>
        <w:rFonts w:hint="default"/>
        <w:lang w:val="en-US" w:eastAsia="en-US" w:bidi="ar-SA"/>
      </w:rPr>
    </w:lvl>
    <w:lvl w:ilvl="3" w:tplc="40569166">
      <w:numFmt w:val="bullet"/>
      <w:lvlText w:val="•"/>
      <w:lvlJc w:val="left"/>
      <w:pPr>
        <w:ind w:left="3600" w:hanging="249"/>
      </w:pPr>
      <w:rPr>
        <w:rFonts w:hint="default"/>
        <w:lang w:val="en-US" w:eastAsia="en-US" w:bidi="ar-SA"/>
      </w:rPr>
    </w:lvl>
    <w:lvl w:ilvl="4" w:tplc="A3A67FEA">
      <w:numFmt w:val="bullet"/>
      <w:lvlText w:val="•"/>
      <w:lvlJc w:val="left"/>
      <w:pPr>
        <w:ind w:left="4680" w:hanging="249"/>
      </w:pPr>
      <w:rPr>
        <w:rFonts w:hint="default"/>
        <w:lang w:val="en-US" w:eastAsia="en-US" w:bidi="ar-SA"/>
      </w:rPr>
    </w:lvl>
    <w:lvl w:ilvl="5" w:tplc="A3E4F812">
      <w:numFmt w:val="bullet"/>
      <w:lvlText w:val="•"/>
      <w:lvlJc w:val="left"/>
      <w:pPr>
        <w:ind w:left="5760" w:hanging="249"/>
      </w:pPr>
      <w:rPr>
        <w:rFonts w:hint="default"/>
        <w:lang w:val="en-US" w:eastAsia="en-US" w:bidi="ar-SA"/>
      </w:rPr>
    </w:lvl>
    <w:lvl w:ilvl="6" w:tplc="5614B3FE">
      <w:numFmt w:val="bullet"/>
      <w:lvlText w:val="•"/>
      <w:lvlJc w:val="left"/>
      <w:pPr>
        <w:ind w:left="6840" w:hanging="249"/>
      </w:pPr>
      <w:rPr>
        <w:rFonts w:hint="default"/>
        <w:lang w:val="en-US" w:eastAsia="en-US" w:bidi="ar-SA"/>
      </w:rPr>
    </w:lvl>
    <w:lvl w:ilvl="7" w:tplc="C43841FC">
      <w:numFmt w:val="bullet"/>
      <w:lvlText w:val="•"/>
      <w:lvlJc w:val="left"/>
      <w:pPr>
        <w:ind w:left="7920" w:hanging="249"/>
      </w:pPr>
      <w:rPr>
        <w:rFonts w:hint="default"/>
        <w:lang w:val="en-US" w:eastAsia="en-US" w:bidi="ar-SA"/>
      </w:rPr>
    </w:lvl>
    <w:lvl w:ilvl="8" w:tplc="D3DC343C">
      <w:numFmt w:val="bullet"/>
      <w:lvlText w:val="•"/>
      <w:lvlJc w:val="left"/>
      <w:pPr>
        <w:ind w:left="9000" w:hanging="249"/>
      </w:pPr>
      <w:rPr>
        <w:rFonts w:hint="default"/>
        <w:lang w:val="en-US" w:eastAsia="en-US" w:bidi="ar-SA"/>
      </w:rPr>
    </w:lvl>
  </w:abstractNum>
  <w:abstractNum w:abstractNumId="20" w15:restartNumberingAfterBreak="0">
    <w:nsid w:val="54F342ED"/>
    <w:multiLevelType w:val="hybridMultilevel"/>
    <w:tmpl w:val="F79CAFAC"/>
    <w:lvl w:ilvl="0" w:tplc="5B82F736">
      <w:start w:val="1"/>
      <w:numFmt w:val="upperRoman"/>
      <w:lvlText w:val="%1."/>
      <w:lvlJc w:val="left"/>
      <w:pPr>
        <w:ind w:left="1080" w:hanging="720"/>
      </w:pPr>
      <w:rPr>
        <w:rFonts w:hint="default"/>
      </w:rPr>
    </w:lvl>
    <w:lvl w:ilvl="1" w:tplc="7C203F90" w:tentative="1">
      <w:start w:val="1"/>
      <w:numFmt w:val="lowerLetter"/>
      <w:lvlText w:val="%2."/>
      <w:lvlJc w:val="left"/>
      <w:pPr>
        <w:ind w:left="1440" w:hanging="360"/>
      </w:pPr>
    </w:lvl>
    <w:lvl w:ilvl="2" w:tplc="D1007E40" w:tentative="1">
      <w:start w:val="1"/>
      <w:numFmt w:val="lowerRoman"/>
      <w:lvlText w:val="%3."/>
      <w:lvlJc w:val="right"/>
      <w:pPr>
        <w:ind w:left="2160" w:hanging="180"/>
      </w:pPr>
    </w:lvl>
    <w:lvl w:ilvl="3" w:tplc="CF161B42" w:tentative="1">
      <w:start w:val="1"/>
      <w:numFmt w:val="decimal"/>
      <w:lvlText w:val="%4."/>
      <w:lvlJc w:val="left"/>
      <w:pPr>
        <w:ind w:left="2880" w:hanging="360"/>
      </w:pPr>
    </w:lvl>
    <w:lvl w:ilvl="4" w:tplc="FAAC382A" w:tentative="1">
      <w:start w:val="1"/>
      <w:numFmt w:val="lowerLetter"/>
      <w:lvlText w:val="%5."/>
      <w:lvlJc w:val="left"/>
      <w:pPr>
        <w:ind w:left="3600" w:hanging="360"/>
      </w:pPr>
    </w:lvl>
    <w:lvl w:ilvl="5" w:tplc="200A8952" w:tentative="1">
      <w:start w:val="1"/>
      <w:numFmt w:val="lowerRoman"/>
      <w:lvlText w:val="%6."/>
      <w:lvlJc w:val="right"/>
      <w:pPr>
        <w:ind w:left="4320" w:hanging="180"/>
      </w:pPr>
    </w:lvl>
    <w:lvl w:ilvl="6" w:tplc="74AA06F4" w:tentative="1">
      <w:start w:val="1"/>
      <w:numFmt w:val="decimal"/>
      <w:lvlText w:val="%7."/>
      <w:lvlJc w:val="left"/>
      <w:pPr>
        <w:ind w:left="5040" w:hanging="360"/>
      </w:pPr>
    </w:lvl>
    <w:lvl w:ilvl="7" w:tplc="419EA6CA" w:tentative="1">
      <w:start w:val="1"/>
      <w:numFmt w:val="lowerLetter"/>
      <w:lvlText w:val="%8."/>
      <w:lvlJc w:val="left"/>
      <w:pPr>
        <w:ind w:left="5760" w:hanging="360"/>
      </w:pPr>
    </w:lvl>
    <w:lvl w:ilvl="8" w:tplc="FFC26B38" w:tentative="1">
      <w:start w:val="1"/>
      <w:numFmt w:val="lowerRoman"/>
      <w:lvlText w:val="%9."/>
      <w:lvlJc w:val="right"/>
      <w:pPr>
        <w:ind w:left="6480" w:hanging="180"/>
      </w:pPr>
    </w:lvl>
  </w:abstractNum>
  <w:abstractNum w:abstractNumId="21" w15:restartNumberingAfterBreak="0">
    <w:nsid w:val="5D403794"/>
    <w:multiLevelType w:val="hybridMultilevel"/>
    <w:tmpl w:val="2A0C5A3E"/>
    <w:lvl w:ilvl="0" w:tplc="5932597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F8536ED"/>
    <w:multiLevelType w:val="hybridMultilevel"/>
    <w:tmpl w:val="B0A6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0662F"/>
    <w:multiLevelType w:val="hybridMultilevel"/>
    <w:tmpl w:val="DE9C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1681C"/>
    <w:multiLevelType w:val="hybridMultilevel"/>
    <w:tmpl w:val="A810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1E6C69"/>
    <w:multiLevelType w:val="hybridMultilevel"/>
    <w:tmpl w:val="0E38BF14"/>
    <w:lvl w:ilvl="0" w:tplc="DC6EE710">
      <w:start w:val="1"/>
      <w:numFmt w:val="decimal"/>
      <w:lvlText w:val="(%1)"/>
      <w:lvlJc w:val="left"/>
      <w:pPr>
        <w:ind w:left="720" w:hanging="360"/>
      </w:pPr>
      <w:rPr>
        <w:rFonts w:hint="default"/>
      </w:rPr>
    </w:lvl>
    <w:lvl w:ilvl="1" w:tplc="0E08C200" w:tentative="1">
      <w:start w:val="1"/>
      <w:numFmt w:val="lowerLetter"/>
      <w:lvlText w:val="%2."/>
      <w:lvlJc w:val="left"/>
      <w:pPr>
        <w:ind w:left="1440" w:hanging="360"/>
      </w:pPr>
    </w:lvl>
    <w:lvl w:ilvl="2" w:tplc="247C0C06" w:tentative="1">
      <w:start w:val="1"/>
      <w:numFmt w:val="lowerRoman"/>
      <w:lvlText w:val="%3."/>
      <w:lvlJc w:val="right"/>
      <w:pPr>
        <w:ind w:left="2160" w:hanging="180"/>
      </w:pPr>
    </w:lvl>
    <w:lvl w:ilvl="3" w:tplc="7E1ED07C" w:tentative="1">
      <w:start w:val="1"/>
      <w:numFmt w:val="decimal"/>
      <w:lvlText w:val="%4."/>
      <w:lvlJc w:val="left"/>
      <w:pPr>
        <w:ind w:left="2880" w:hanging="360"/>
      </w:pPr>
    </w:lvl>
    <w:lvl w:ilvl="4" w:tplc="E11C85D2" w:tentative="1">
      <w:start w:val="1"/>
      <w:numFmt w:val="lowerLetter"/>
      <w:lvlText w:val="%5."/>
      <w:lvlJc w:val="left"/>
      <w:pPr>
        <w:ind w:left="3600" w:hanging="360"/>
      </w:pPr>
    </w:lvl>
    <w:lvl w:ilvl="5" w:tplc="464C27C6" w:tentative="1">
      <w:start w:val="1"/>
      <w:numFmt w:val="lowerRoman"/>
      <w:lvlText w:val="%6."/>
      <w:lvlJc w:val="right"/>
      <w:pPr>
        <w:ind w:left="4320" w:hanging="180"/>
      </w:pPr>
    </w:lvl>
    <w:lvl w:ilvl="6" w:tplc="340296DE" w:tentative="1">
      <w:start w:val="1"/>
      <w:numFmt w:val="decimal"/>
      <w:lvlText w:val="%7."/>
      <w:lvlJc w:val="left"/>
      <w:pPr>
        <w:ind w:left="5040" w:hanging="360"/>
      </w:pPr>
    </w:lvl>
    <w:lvl w:ilvl="7" w:tplc="48A67B6A" w:tentative="1">
      <w:start w:val="1"/>
      <w:numFmt w:val="lowerLetter"/>
      <w:lvlText w:val="%8."/>
      <w:lvlJc w:val="left"/>
      <w:pPr>
        <w:ind w:left="5760" w:hanging="360"/>
      </w:pPr>
    </w:lvl>
    <w:lvl w:ilvl="8" w:tplc="00181560" w:tentative="1">
      <w:start w:val="1"/>
      <w:numFmt w:val="lowerRoman"/>
      <w:lvlText w:val="%9."/>
      <w:lvlJc w:val="right"/>
      <w:pPr>
        <w:ind w:left="6480" w:hanging="180"/>
      </w:pPr>
    </w:lvl>
  </w:abstractNum>
  <w:abstractNum w:abstractNumId="26" w15:restartNumberingAfterBreak="0">
    <w:nsid w:val="70975636"/>
    <w:multiLevelType w:val="hybridMultilevel"/>
    <w:tmpl w:val="00000000"/>
    <w:lvl w:ilvl="0" w:tplc="D5C0D804">
      <w:start w:val="7"/>
      <w:numFmt w:val="decimal"/>
      <w:lvlText w:val="%1."/>
      <w:lvlJc w:val="left"/>
      <w:pPr>
        <w:ind w:left="353" w:hanging="249"/>
        <w:jc w:val="left"/>
      </w:pPr>
      <w:rPr>
        <w:rFonts w:ascii="Arial" w:eastAsia="Arial" w:hAnsi="Arial" w:cs="Arial" w:hint="default"/>
        <w:b/>
        <w:bCs/>
        <w:i w:val="0"/>
        <w:iCs w:val="0"/>
        <w:color w:val="343F4E"/>
        <w:spacing w:val="0"/>
        <w:w w:val="100"/>
        <w:sz w:val="21"/>
        <w:szCs w:val="21"/>
        <w:lang w:val="en-US" w:eastAsia="en-US" w:bidi="ar-SA"/>
      </w:rPr>
    </w:lvl>
    <w:lvl w:ilvl="1" w:tplc="BBE02432">
      <w:numFmt w:val="bullet"/>
      <w:lvlText w:val="•"/>
      <w:lvlJc w:val="left"/>
      <w:pPr>
        <w:ind w:left="1440" w:hanging="249"/>
      </w:pPr>
      <w:rPr>
        <w:rFonts w:hint="default"/>
        <w:lang w:val="en-US" w:eastAsia="en-US" w:bidi="ar-SA"/>
      </w:rPr>
    </w:lvl>
    <w:lvl w:ilvl="2" w:tplc="18DE6642">
      <w:numFmt w:val="bullet"/>
      <w:lvlText w:val="•"/>
      <w:lvlJc w:val="left"/>
      <w:pPr>
        <w:ind w:left="2520" w:hanging="249"/>
      </w:pPr>
      <w:rPr>
        <w:rFonts w:hint="default"/>
        <w:lang w:val="en-US" w:eastAsia="en-US" w:bidi="ar-SA"/>
      </w:rPr>
    </w:lvl>
    <w:lvl w:ilvl="3" w:tplc="607E5FF2">
      <w:numFmt w:val="bullet"/>
      <w:lvlText w:val="•"/>
      <w:lvlJc w:val="left"/>
      <w:pPr>
        <w:ind w:left="3600" w:hanging="249"/>
      </w:pPr>
      <w:rPr>
        <w:rFonts w:hint="default"/>
        <w:lang w:val="en-US" w:eastAsia="en-US" w:bidi="ar-SA"/>
      </w:rPr>
    </w:lvl>
    <w:lvl w:ilvl="4" w:tplc="488A66C6">
      <w:numFmt w:val="bullet"/>
      <w:lvlText w:val="•"/>
      <w:lvlJc w:val="left"/>
      <w:pPr>
        <w:ind w:left="4680" w:hanging="249"/>
      </w:pPr>
      <w:rPr>
        <w:rFonts w:hint="default"/>
        <w:lang w:val="en-US" w:eastAsia="en-US" w:bidi="ar-SA"/>
      </w:rPr>
    </w:lvl>
    <w:lvl w:ilvl="5" w:tplc="50426E3C">
      <w:numFmt w:val="bullet"/>
      <w:lvlText w:val="•"/>
      <w:lvlJc w:val="left"/>
      <w:pPr>
        <w:ind w:left="5760" w:hanging="249"/>
      </w:pPr>
      <w:rPr>
        <w:rFonts w:hint="default"/>
        <w:lang w:val="en-US" w:eastAsia="en-US" w:bidi="ar-SA"/>
      </w:rPr>
    </w:lvl>
    <w:lvl w:ilvl="6" w:tplc="597C568E">
      <w:numFmt w:val="bullet"/>
      <w:lvlText w:val="•"/>
      <w:lvlJc w:val="left"/>
      <w:pPr>
        <w:ind w:left="6840" w:hanging="249"/>
      </w:pPr>
      <w:rPr>
        <w:rFonts w:hint="default"/>
        <w:lang w:val="en-US" w:eastAsia="en-US" w:bidi="ar-SA"/>
      </w:rPr>
    </w:lvl>
    <w:lvl w:ilvl="7" w:tplc="F36AAE74">
      <w:numFmt w:val="bullet"/>
      <w:lvlText w:val="•"/>
      <w:lvlJc w:val="left"/>
      <w:pPr>
        <w:ind w:left="7920" w:hanging="249"/>
      </w:pPr>
      <w:rPr>
        <w:rFonts w:hint="default"/>
        <w:lang w:val="en-US" w:eastAsia="en-US" w:bidi="ar-SA"/>
      </w:rPr>
    </w:lvl>
    <w:lvl w:ilvl="8" w:tplc="3CAE45F4">
      <w:numFmt w:val="bullet"/>
      <w:lvlText w:val="•"/>
      <w:lvlJc w:val="left"/>
      <w:pPr>
        <w:ind w:left="9000" w:hanging="249"/>
      </w:pPr>
      <w:rPr>
        <w:rFonts w:hint="default"/>
        <w:lang w:val="en-US" w:eastAsia="en-US" w:bidi="ar-SA"/>
      </w:rPr>
    </w:lvl>
  </w:abstractNum>
  <w:abstractNum w:abstractNumId="27" w15:restartNumberingAfterBreak="0">
    <w:nsid w:val="72A20ED1"/>
    <w:multiLevelType w:val="hybridMultilevel"/>
    <w:tmpl w:val="37BA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4B6F5B"/>
    <w:multiLevelType w:val="hybridMultilevel"/>
    <w:tmpl w:val="7454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04C43"/>
    <w:multiLevelType w:val="hybridMultilevel"/>
    <w:tmpl w:val="71681C80"/>
    <w:lvl w:ilvl="0" w:tplc="ADDEBA8A">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DDD5BFB"/>
    <w:multiLevelType w:val="hybridMultilevel"/>
    <w:tmpl w:val="E5FE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291CDB"/>
    <w:multiLevelType w:val="hybridMultilevel"/>
    <w:tmpl w:val="8A3C9946"/>
    <w:lvl w:ilvl="0" w:tplc="A0DA58F0">
      <w:start w:val="1"/>
      <w:numFmt w:val="upperLetter"/>
      <w:lvlText w:val="%1."/>
      <w:lvlJc w:val="left"/>
      <w:pPr>
        <w:ind w:left="720" w:hanging="360"/>
      </w:pPr>
      <w:rPr>
        <w:rFonts w:ascii="Times New Roman" w:hAnsi="Times New Roman" w:cs="Times New Roman" w:hint="default"/>
        <w:b/>
        <w:bCs/>
      </w:rPr>
    </w:lvl>
    <w:lvl w:ilvl="1" w:tplc="1C30D048" w:tentative="1">
      <w:start w:val="1"/>
      <w:numFmt w:val="lowerLetter"/>
      <w:lvlText w:val="%2."/>
      <w:lvlJc w:val="left"/>
      <w:pPr>
        <w:ind w:left="1440" w:hanging="360"/>
      </w:pPr>
    </w:lvl>
    <w:lvl w:ilvl="2" w:tplc="1716F744" w:tentative="1">
      <w:start w:val="1"/>
      <w:numFmt w:val="lowerRoman"/>
      <w:lvlText w:val="%3."/>
      <w:lvlJc w:val="right"/>
      <w:pPr>
        <w:ind w:left="2160" w:hanging="180"/>
      </w:pPr>
    </w:lvl>
    <w:lvl w:ilvl="3" w:tplc="854A0A94" w:tentative="1">
      <w:start w:val="1"/>
      <w:numFmt w:val="decimal"/>
      <w:lvlText w:val="%4."/>
      <w:lvlJc w:val="left"/>
      <w:pPr>
        <w:ind w:left="2880" w:hanging="360"/>
      </w:pPr>
    </w:lvl>
    <w:lvl w:ilvl="4" w:tplc="3394378E" w:tentative="1">
      <w:start w:val="1"/>
      <w:numFmt w:val="lowerLetter"/>
      <w:lvlText w:val="%5."/>
      <w:lvlJc w:val="left"/>
      <w:pPr>
        <w:ind w:left="3600" w:hanging="360"/>
      </w:pPr>
    </w:lvl>
    <w:lvl w:ilvl="5" w:tplc="9C4A413E" w:tentative="1">
      <w:start w:val="1"/>
      <w:numFmt w:val="lowerRoman"/>
      <w:lvlText w:val="%6."/>
      <w:lvlJc w:val="right"/>
      <w:pPr>
        <w:ind w:left="4320" w:hanging="180"/>
      </w:pPr>
    </w:lvl>
    <w:lvl w:ilvl="6" w:tplc="574A280A" w:tentative="1">
      <w:start w:val="1"/>
      <w:numFmt w:val="decimal"/>
      <w:lvlText w:val="%7."/>
      <w:lvlJc w:val="left"/>
      <w:pPr>
        <w:ind w:left="5040" w:hanging="360"/>
      </w:pPr>
    </w:lvl>
    <w:lvl w:ilvl="7" w:tplc="62340314" w:tentative="1">
      <w:start w:val="1"/>
      <w:numFmt w:val="lowerLetter"/>
      <w:lvlText w:val="%8."/>
      <w:lvlJc w:val="left"/>
      <w:pPr>
        <w:ind w:left="5760" w:hanging="360"/>
      </w:pPr>
    </w:lvl>
    <w:lvl w:ilvl="8" w:tplc="95429DD8" w:tentative="1">
      <w:start w:val="1"/>
      <w:numFmt w:val="lowerRoman"/>
      <w:lvlText w:val="%9."/>
      <w:lvlJc w:val="right"/>
      <w:pPr>
        <w:ind w:left="6480" w:hanging="180"/>
      </w:pPr>
    </w:lvl>
  </w:abstractNum>
  <w:abstractNum w:abstractNumId="32" w15:restartNumberingAfterBreak="0">
    <w:nsid w:val="7FA22B52"/>
    <w:multiLevelType w:val="hybridMultilevel"/>
    <w:tmpl w:val="0ADC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8729766">
    <w:abstractNumId w:val="20"/>
  </w:num>
  <w:num w:numId="2" w16cid:durableId="84302751">
    <w:abstractNumId w:val="7"/>
  </w:num>
  <w:num w:numId="3" w16cid:durableId="1896042785">
    <w:abstractNumId w:val="17"/>
  </w:num>
  <w:num w:numId="4" w16cid:durableId="1610509062">
    <w:abstractNumId w:val="31"/>
  </w:num>
  <w:num w:numId="5" w16cid:durableId="130829368">
    <w:abstractNumId w:val="16"/>
  </w:num>
  <w:num w:numId="6" w16cid:durableId="720445199">
    <w:abstractNumId w:val="9"/>
  </w:num>
  <w:num w:numId="7" w16cid:durableId="1191452019">
    <w:abstractNumId w:val="25"/>
  </w:num>
  <w:num w:numId="8" w16cid:durableId="2098283200">
    <w:abstractNumId w:val="2"/>
  </w:num>
  <w:num w:numId="9" w16cid:durableId="179856664">
    <w:abstractNumId w:val="5"/>
  </w:num>
  <w:num w:numId="10" w16cid:durableId="262615880">
    <w:abstractNumId w:val="0"/>
  </w:num>
  <w:num w:numId="11" w16cid:durableId="1921595375">
    <w:abstractNumId w:val="8"/>
  </w:num>
  <w:num w:numId="12" w16cid:durableId="1082020902">
    <w:abstractNumId w:val="19"/>
  </w:num>
  <w:num w:numId="13" w16cid:durableId="1089695530">
    <w:abstractNumId w:val="14"/>
  </w:num>
  <w:num w:numId="14" w16cid:durableId="2125226329">
    <w:abstractNumId w:val="26"/>
  </w:num>
  <w:num w:numId="15" w16cid:durableId="644429403">
    <w:abstractNumId w:val="6"/>
  </w:num>
  <w:num w:numId="16" w16cid:durableId="1239242508">
    <w:abstractNumId w:val="29"/>
  </w:num>
  <w:num w:numId="17" w16cid:durableId="1072506507">
    <w:abstractNumId w:val="21"/>
  </w:num>
  <w:num w:numId="18" w16cid:durableId="1704360797">
    <w:abstractNumId w:val="13"/>
  </w:num>
  <w:num w:numId="19" w16cid:durableId="172694890">
    <w:abstractNumId w:val="10"/>
  </w:num>
  <w:num w:numId="20" w16cid:durableId="1153569633">
    <w:abstractNumId w:val="12"/>
  </w:num>
  <w:num w:numId="21" w16cid:durableId="1377970240">
    <w:abstractNumId w:val="23"/>
  </w:num>
  <w:num w:numId="22" w16cid:durableId="91244344">
    <w:abstractNumId w:val="24"/>
  </w:num>
  <w:num w:numId="23" w16cid:durableId="181096330">
    <w:abstractNumId w:val="11"/>
  </w:num>
  <w:num w:numId="24" w16cid:durableId="51849594">
    <w:abstractNumId w:val="27"/>
  </w:num>
  <w:num w:numId="25" w16cid:durableId="649943009">
    <w:abstractNumId w:val="4"/>
  </w:num>
  <w:num w:numId="26" w16cid:durableId="2009863285">
    <w:abstractNumId w:val="3"/>
  </w:num>
  <w:num w:numId="27" w16cid:durableId="787744290">
    <w:abstractNumId w:val="28"/>
  </w:num>
  <w:num w:numId="28" w16cid:durableId="763917776">
    <w:abstractNumId w:val="30"/>
  </w:num>
  <w:num w:numId="29" w16cid:durableId="2128113807">
    <w:abstractNumId w:val="22"/>
  </w:num>
  <w:num w:numId="30" w16cid:durableId="424421354">
    <w:abstractNumId w:val="32"/>
  </w:num>
  <w:num w:numId="31" w16cid:durableId="1479952645">
    <w:abstractNumId w:val="1"/>
  </w:num>
  <w:num w:numId="32" w16cid:durableId="667752260">
    <w:abstractNumId w:val="18"/>
  </w:num>
  <w:num w:numId="33" w16cid:durableId="15977863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7D1"/>
    <w:rsid w:val="00007FE7"/>
    <w:rsid w:val="00010BD5"/>
    <w:rsid w:val="00024971"/>
    <w:rsid w:val="000363E7"/>
    <w:rsid w:val="00046FE3"/>
    <w:rsid w:val="00077DA3"/>
    <w:rsid w:val="00086530"/>
    <w:rsid w:val="00093660"/>
    <w:rsid w:val="000B01C6"/>
    <w:rsid w:val="00101835"/>
    <w:rsid w:val="00107CB3"/>
    <w:rsid w:val="001111B9"/>
    <w:rsid w:val="001168D3"/>
    <w:rsid w:val="00117A71"/>
    <w:rsid w:val="00122F54"/>
    <w:rsid w:val="00127B73"/>
    <w:rsid w:val="00136ACA"/>
    <w:rsid w:val="00145ECD"/>
    <w:rsid w:val="0016072E"/>
    <w:rsid w:val="00184031"/>
    <w:rsid w:val="001A6CCB"/>
    <w:rsid w:val="001B08E5"/>
    <w:rsid w:val="001B5E34"/>
    <w:rsid w:val="001B6566"/>
    <w:rsid w:val="001E1C92"/>
    <w:rsid w:val="001F221D"/>
    <w:rsid w:val="001F4F59"/>
    <w:rsid w:val="00201E71"/>
    <w:rsid w:val="00207686"/>
    <w:rsid w:val="00210E3B"/>
    <w:rsid w:val="00210E4C"/>
    <w:rsid w:val="002420AE"/>
    <w:rsid w:val="00244EBE"/>
    <w:rsid w:val="00246B71"/>
    <w:rsid w:val="00271680"/>
    <w:rsid w:val="0027213F"/>
    <w:rsid w:val="00285DB2"/>
    <w:rsid w:val="00295ED1"/>
    <w:rsid w:val="00297545"/>
    <w:rsid w:val="002B132C"/>
    <w:rsid w:val="002D147F"/>
    <w:rsid w:val="002E0D53"/>
    <w:rsid w:val="002E4A2F"/>
    <w:rsid w:val="003050B7"/>
    <w:rsid w:val="00317E78"/>
    <w:rsid w:val="003204A2"/>
    <w:rsid w:val="00321D9C"/>
    <w:rsid w:val="00323EB2"/>
    <w:rsid w:val="00373D6C"/>
    <w:rsid w:val="0038289E"/>
    <w:rsid w:val="003842CC"/>
    <w:rsid w:val="00390ECC"/>
    <w:rsid w:val="003B5FB7"/>
    <w:rsid w:val="003B6BF9"/>
    <w:rsid w:val="003D584C"/>
    <w:rsid w:val="004006FB"/>
    <w:rsid w:val="00412F2D"/>
    <w:rsid w:val="0041743D"/>
    <w:rsid w:val="00424217"/>
    <w:rsid w:val="00425F56"/>
    <w:rsid w:val="00427B8E"/>
    <w:rsid w:val="00431652"/>
    <w:rsid w:val="0043367C"/>
    <w:rsid w:val="004439EE"/>
    <w:rsid w:val="0046500F"/>
    <w:rsid w:val="00465CD2"/>
    <w:rsid w:val="0047648C"/>
    <w:rsid w:val="00482AA5"/>
    <w:rsid w:val="0049713C"/>
    <w:rsid w:val="004A1C24"/>
    <w:rsid w:val="004B7B9B"/>
    <w:rsid w:val="004C1FB7"/>
    <w:rsid w:val="004D207C"/>
    <w:rsid w:val="004E2844"/>
    <w:rsid w:val="004F048E"/>
    <w:rsid w:val="004F26D5"/>
    <w:rsid w:val="00500B66"/>
    <w:rsid w:val="00543328"/>
    <w:rsid w:val="00552442"/>
    <w:rsid w:val="00552F4E"/>
    <w:rsid w:val="00571278"/>
    <w:rsid w:val="00575C24"/>
    <w:rsid w:val="0058653F"/>
    <w:rsid w:val="005A7925"/>
    <w:rsid w:val="005B36CC"/>
    <w:rsid w:val="005E391F"/>
    <w:rsid w:val="005E77DD"/>
    <w:rsid w:val="005F5789"/>
    <w:rsid w:val="005F6DA4"/>
    <w:rsid w:val="005F7307"/>
    <w:rsid w:val="006034B1"/>
    <w:rsid w:val="00607E60"/>
    <w:rsid w:val="00624C67"/>
    <w:rsid w:val="00651D21"/>
    <w:rsid w:val="00667B96"/>
    <w:rsid w:val="00676B8B"/>
    <w:rsid w:val="006913F5"/>
    <w:rsid w:val="0069186F"/>
    <w:rsid w:val="00693EFA"/>
    <w:rsid w:val="006D55A5"/>
    <w:rsid w:val="006D5A10"/>
    <w:rsid w:val="006D5C32"/>
    <w:rsid w:val="006E4180"/>
    <w:rsid w:val="006F194B"/>
    <w:rsid w:val="00702DCC"/>
    <w:rsid w:val="0070377D"/>
    <w:rsid w:val="00710F3A"/>
    <w:rsid w:val="00724C6F"/>
    <w:rsid w:val="0073177E"/>
    <w:rsid w:val="00751E34"/>
    <w:rsid w:val="00755C09"/>
    <w:rsid w:val="00757D43"/>
    <w:rsid w:val="00767909"/>
    <w:rsid w:val="007959CA"/>
    <w:rsid w:val="007A0C9B"/>
    <w:rsid w:val="007A5595"/>
    <w:rsid w:val="007A6855"/>
    <w:rsid w:val="007E510A"/>
    <w:rsid w:val="007E616A"/>
    <w:rsid w:val="008043D5"/>
    <w:rsid w:val="00817F60"/>
    <w:rsid w:val="00825D53"/>
    <w:rsid w:val="00826D69"/>
    <w:rsid w:val="00830BF2"/>
    <w:rsid w:val="00831AE5"/>
    <w:rsid w:val="008344F9"/>
    <w:rsid w:val="008418DF"/>
    <w:rsid w:val="0084193A"/>
    <w:rsid w:val="00845536"/>
    <w:rsid w:val="00852F2D"/>
    <w:rsid w:val="00854137"/>
    <w:rsid w:val="00862E38"/>
    <w:rsid w:val="008700AB"/>
    <w:rsid w:val="0087770D"/>
    <w:rsid w:val="00877CC4"/>
    <w:rsid w:val="008B3DFB"/>
    <w:rsid w:val="008C46FE"/>
    <w:rsid w:val="008C6CC9"/>
    <w:rsid w:val="008D1A37"/>
    <w:rsid w:val="008E7CFC"/>
    <w:rsid w:val="00921481"/>
    <w:rsid w:val="0092257A"/>
    <w:rsid w:val="009520FF"/>
    <w:rsid w:val="00954D01"/>
    <w:rsid w:val="00973271"/>
    <w:rsid w:val="0097415B"/>
    <w:rsid w:val="00991AD7"/>
    <w:rsid w:val="0099521F"/>
    <w:rsid w:val="009B0C02"/>
    <w:rsid w:val="009C1596"/>
    <w:rsid w:val="009C1B58"/>
    <w:rsid w:val="009C4595"/>
    <w:rsid w:val="009D414E"/>
    <w:rsid w:val="00A032EA"/>
    <w:rsid w:val="00A26B61"/>
    <w:rsid w:val="00A3606E"/>
    <w:rsid w:val="00A47686"/>
    <w:rsid w:val="00A50DA6"/>
    <w:rsid w:val="00A6118C"/>
    <w:rsid w:val="00A72008"/>
    <w:rsid w:val="00A7202E"/>
    <w:rsid w:val="00A77B3E"/>
    <w:rsid w:val="00A84A88"/>
    <w:rsid w:val="00A87325"/>
    <w:rsid w:val="00A96BA0"/>
    <w:rsid w:val="00A96E95"/>
    <w:rsid w:val="00AA08A4"/>
    <w:rsid w:val="00AA42D3"/>
    <w:rsid w:val="00AD517C"/>
    <w:rsid w:val="00AF446C"/>
    <w:rsid w:val="00AF4EA5"/>
    <w:rsid w:val="00B13A80"/>
    <w:rsid w:val="00B175EE"/>
    <w:rsid w:val="00B264A5"/>
    <w:rsid w:val="00B306EC"/>
    <w:rsid w:val="00B3693D"/>
    <w:rsid w:val="00B424AE"/>
    <w:rsid w:val="00B43C4F"/>
    <w:rsid w:val="00B609DF"/>
    <w:rsid w:val="00B7120E"/>
    <w:rsid w:val="00B74BFE"/>
    <w:rsid w:val="00B86CB5"/>
    <w:rsid w:val="00BB52DD"/>
    <w:rsid w:val="00BD0B75"/>
    <w:rsid w:val="00BD1D1B"/>
    <w:rsid w:val="00BD3C5E"/>
    <w:rsid w:val="00BD6E90"/>
    <w:rsid w:val="00BE429F"/>
    <w:rsid w:val="00BF4DE7"/>
    <w:rsid w:val="00C06210"/>
    <w:rsid w:val="00C108D7"/>
    <w:rsid w:val="00C132B8"/>
    <w:rsid w:val="00C208C1"/>
    <w:rsid w:val="00C2292A"/>
    <w:rsid w:val="00C26056"/>
    <w:rsid w:val="00C266B9"/>
    <w:rsid w:val="00C26A2E"/>
    <w:rsid w:val="00C367DE"/>
    <w:rsid w:val="00C36879"/>
    <w:rsid w:val="00C5455F"/>
    <w:rsid w:val="00C5570E"/>
    <w:rsid w:val="00C762A8"/>
    <w:rsid w:val="00C777F6"/>
    <w:rsid w:val="00C816E9"/>
    <w:rsid w:val="00C84711"/>
    <w:rsid w:val="00C9511F"/>
    <w:rsid w:val="00C966BB"/>
    <w:rsid w:val="00CA2A55"/>
    <w:rsid w:val="00CA646A"/>
    <w:rsid w:val="00CB3EEC"/>
    <w:rsid w:val="00CB6FC0"/>
    <w:rsid w:val="00CC5F44"/>
    <w:rsid w:val="00CE6FB2"/>
    <w:rsid w:val="00D0100D"/>
    <w:rsid w:val="00D04FAC"/>
    <w:rsid w:val="00D15EBB"/>
    <w:rsid w:val="00D21079"/>
    <w:rsid w:val="00D31C52"/>
    <w:rsid w:val="00D379BB"/>
    <w:rsid w:val="00D43BB6"/>
    <w:rsid w:val="00D44960"/>
    <w:rsid w:val="00D47C6D"/>
    <w:rsid w:val="00D554B3"/>
    <w:rsid w:val="00D65A5B"/>
    <w:rsid w:val="00D70058"/>
    <w:rsid w:val="00D71C3E"/>
    <w:rsid w:val="00D81FA8"/>
    <w:rsid w:val="00D82840"/>
    <w:rsid w:val="00D948CE"/>
    <w:rsid w:val="00D96C1D"/>
    <w:rsid w:val="00DA0424"/>
    <w:rsid w:val="00DA05DD"/>
    <w:rsid w:val="00DB14E7"/>
    <w:rsid w:val="00DB6652"/>
    <w:rsid w:val="00DC4CED"/>
    <w:rsid w:val="00DE62F1"/>
    <w:rsid w:val="00E25D48"/>
    <w:rsid w:val="00E42DFF"/>
    <w:rsid w:val="00E44FE8"/>
    <w:rsid w:val="00E66478"/>
    <w:rsid w:val="00E841A9"/>
    <w:rsid w:val="00E8525E"/>
    <w:rsid w:val="00EB2039"/>
    <w:rsid w:val="00EB55E9"/>
    <w:rsid w:val="00EC2AA1"/>
    <w:rsid w:val="00F12590"/>
    <w:rsid w:val="00F24525"/>
    <w:rsid w:val="00F67F56"/>
    <w:rsid w:val="00F70901"/>
    <w:rsid w:val="00F7532C"/>
    <w:rsid w:val="00F771D7"/>
    <w:rsid w:val="00F97A61"/>
    <w:rsid w:val="00FB2060"/>
    <w:rsid w:val="00FC4AED"/>
    <w:rsid w:val="00FF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CA98E3"/>
  <w15:docId w15:val="{FF4A7EE4-2B98-4041-A4BB-098B7F095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306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086530"/>
    <w:pPr>
      <w:keepNext/>
      <w:outlineLvl w:val="1"/>
    </w:pPr>
    <w:rPr>
      <w:rFonts w:ascii="Book Antiqua" w:hAnsi="Book Antiqu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F97A61"/>
  </w:style>
  <w:style w:type="paragraph" w:styleId="Footer">
    <w:name w:val="footer"/>
    <w:basedOn w:val="Normal"/>
    <w:link w:val="FooterChar"/>
    <w:unhideWhenUsed/>
    <w:rsid w:val="00F97A61"/>
    <w:pPr>
      <w:tabs>
        <w:tab w:val="center" w:pos="4680"/>
        <w:tab w:val="right" w:pos="9360"/>
      </w:tabs>
    </w:pPr>
  </w:style>
  <w:style w:type="character" w:customStyle="1" w:styleId="FooterChar">
    <w:name w:val="Footer Char"/>
    <w:basedOn w:val="DefaultParagraphFont"/>
    <w:link w:val="Footer"/>
    <w:rsid w:val="00F97A61"/>
    <w:rPr>
      <w:sz w:val="24"/>
      <w:szCs w:val="24"/>
      <w:lang w:val="en-US" w:eastAsia="en-US" w:bidi="ar-SA"/>
    </w:rPr>
  </w:style>
  <w:style w:type="character" w:styleId="Hyperlink">
    <w:name w:val="Hyperlink"/>
    <w:basedOn w:val="DefaultParagraphFont"/>
    <w:uiPriority w:val="99"/>
    <w:unhideWhenUsed/>
    <w:rsid w:val="00757D43"/>
    <w:rPr>
      <w:color w:val="0563C1" w:themeColor="hyperlink"/>
      <w:u w:val="single"/>
    </w:rPr>
  </w:style>
  <w:style w:type="paragraph" w:styleId="ListParagraph">
    <w:name w:val="List Paragraph"/>
    <w:basedOn w:val="Normal"/>
    <w:uiPriority w:val="34"/>
    <w:qFormat/>
    <w:rsid w:val="00D554B3"/>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F70901"/>
    <w:pPr>
      <w:spacing w:before="100" w:beforeAutospacing="1" w:after="100" w:afterAutospacing="1"/>
    </w:pPr>
    <w:rPr>
      <w:rFonts w:ascii="Times" w:eastAsiaTheme="minorEastAsia" w:hAnsi="Times"/>
      <w:sz w:val="20"/>
      <w:szCs w:val="20"/>
      <w:lang w:eastAsia="it-IT"/>
    </w:rPr>
  </w:style>
  <w:style w:type="paragraph" w:customStyle="1" w:styleId="Default">
    <w:name w:val="Default"/>
    <w:rsid w:val="00427B8E"/>
    <w:pPr>
      <w:autoSpaceDE w:val="0"/>
      <w:autoSpaceDN w:val="0"/>
      <w:adjustRightInd w:val="0"/>
    </w:pPr>
    <w:rPr>
      <w:rFonts w:ascii="Calibri" w:eastAsiaTheme="minorHAnsi" w:hAnsi="Calibri" w:cs="Calibri"/>
      <w:color w:val="000000"/>
      <w:sz w:val="24"/>
      <w:szCs w:val="24"/>
      <w14:ligatures w14:val="standardContextual"/>
    </w:rPr>
  </w:style>
  <w:style w:type="character" w:customStyle="1" w:styleId="apple-converted-space">
    <w:name w:val="apple-converted-space"/>
    <w:basedOn w:val="DefaultParagraphFont"/>
    <w:rsid w:val="00427B8E"/>
  </w:style>
  <w:style w:type="character" w:styleId="Emphasis">
    <w:name w:val="Emphasis"/>
    <w:basedOn w:val="DefaultParagraphFont"/>
    <w:uiPriority w:val="20"/>
    <w:qFormat/>
    <w:rsid w:val="00427B8E"/>
    <w:rPr>
      <w:i/>
      <w:iCs/>
    </w:rPr>
  </w:style>
  <w:style w:type="character" w:styleId="Strong">
    <w:name w:val="Strong"/>
    <w:basedOn w:val="DefaultParagraphFont"/>
    <w:uiPriority w:val="22"/>
    <w:qFormat/>
    <w:rsid w:val="00F70901"/>
    <w:rPr>
      <w:b/>
      <w:bCs/>
    </w:rPr>
  </w:style>
  <w:style w:type="character" w:customStyle="1" w:styleId="markhsr9la2rl">
    <w:name w:val="markhsr9la2rl"/>
    <w:basedOn w:val="DefaultParagraphFont"/>
    <w:rsid w:val="00427B8E"/>
  </w:style>
  <w:style w:type="character" w:customStyle="1" w:styleId="markhbejzc2bi">
    <w:name w:val="markhbejzc2bi"/>
    <w:basedOn w:val="DefaultParagraphFont"/>
    <w:rsid w:val="00427B8E"/>
  </w:style>
  <w:style w:type="character" w:customStyle="1" w:styleId="markojfh3hm2w">
    <w:name w:val="markojfh3hm2w"/>
    <w:basedOn w:val="DefaultParagraphFont"/>
    <w:rsid w:val="00427B8E"/>
  </w:style>
  <w:style w:type="character" w:customStyle="1" w:styleId="Heading2Char">
    <w:name w:val="Heading 2 Char"/>
    <w:basedOn w:val="DefaultParagraphFont"/>
    <w:link w:val="Heading2"/>
    <w:rsid w:val="00086530"/>
    <w:rPr>
      <w:rFonts w:ascii="Book Antiqua" w:hAnsi="Book Antiqua"/>
      <w:b/>
      <w:sz w:val="24"/>
      <w:lang w:val="en-US" w:eastAsia="en-US" w:bidi="ar-SA"/>
    </w:rPr>
  </w:style>
  <w:style w:type="character" w:customStyle="1" w:styleId="Heading1Char">
    <w:name w:val="Heading 1 Char"/>
    <w:basedOn w:val="DefaultParagraphFont"/>
    <w:link w:val="Heading1"/>
    <w:uiPriority w:val="9"/>
    <w:rsid w:val="00B306EC"/>
    <w:rPr>
      <w:rFonts w:asciiTheme="majorHAnsi" w:eastAsiaTheme="majorEastAsia" w:hAnsiTheme="majorHAnsi" w:cstheme="majorBidi"/>
      <w:color w:val="2F5496" w:themeColor="accent1" w:themeShade="BF"/>
      <w:sz w:val="32"/>
      <w:szCs w:val="32"/>
      <w:lang w:val="en-US" w:eastAsia="en-US" w:bidi="ar-SA"/>
    </w:rPr>
  </w:style>
  <w:style w:type="paragraph" w:styleId="BodyText">
    <w:name w:val="Body Text"/>
    <w:basedOn w:val="Normal"/>
    <w:uiPriority w:val="1"/>
    <w:qFormat/>
    <w:pPr>
      <w:widowControl w:val="0"/>
      <w:autoSpaceDE w:val="0"/>
      <w:autoSpaceDN w:val="0"/>
    </w:pPr>
    <w:rPr>
      <w:rFonts w:ascii="Arial" w:eastAsia="Arial" w:hAnsi="Arial" w:cs="Arial"/>
      <w:b/>
      <w:bCs/>
      <w:sz w:val="21"/>
      <w:szCs w:val="21"/>
    </w:rPr>
  </w:style>
  <w:style w:type="paragraph" w:customStyle="1" w:styleId="TableParagraph">
    <w:name w:val="Table Paragraph"/>
    <w:basedOn w:val="Normal"/>
    <w:uiPriority w:val="1"/>
    <w:qFormat/>
    <w:pPr>
      <w:widowControl w:val="0"/>
      <w:autoSpaceDE w:val="0"/>
      <w:autoSpaceDN w:val="0"/>
      <w:spacing w:before="41"/>
    </w:pPr>
    <w:rPr>
      <w:rFonts w:ascii="Arial MT" w:eastAsia="Arial MT" w:hAnsi="Arial MT" w:cs="Arial MT"/>
      <w:sz w:val="22"/>
      <w:szCs w:val="22"/>
    </w:rPr>
  </w:style>
  <w:style w:type="table" w:customStyle="1" w:styleId="TableNormal0">
    <w:name w:val="Table Normal_0"/>
    <w:uiPriority w:val="2"/>
    <w:semiHidden/>
    <w:unhideWhenUsed/>
    <w:qFormat/>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Normal1">
    <w:name w:val="Table Normal_1"/>
    <w:uiPriority w:val="2"/>
    <w:semiHidden/>
    <w:unhideWhenUsed/>
    <w:qFormat/>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Normal2">
    <w:name w:val="Table Normal_2"/>
    <w:uiPriority w:val="2"/>
    <w:semiHidden/>
    <w:unhideWhenUsed/>
    <w:qFormat/>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21D9C"/>
    <w:rPr>
      <w:color w:val="605E5C"/>
      <w:shd w:val="clear" w:color="auto" w:fill="E1DFDD"/>
    </w:rPr>
  </w:style>
  <w:style w:type="character" w:styleId="FollowedHyperlink">
    <w:name w:val="FollowedHyperlink"/>
    <w:basedOn w:val="DefaultParagraphFont"/>
    <w:rsid w:val="00321D9C"/>
    <w:rPr>
      <w:color w:val="954F72" w:themeColor="followedHyperlink"/>
      <w:u w:val="single"/>
    </w:rPr>
  </w:style>
  <w:style w:type="paragraph" w:styleId="BodyText2">
    <w:name w:val="Body Text 2"/>
    <w:basedOn w:val="Normal"/>
    <w:link w:val="BodyText2Char"/>
    <w:rsid w:val="00F67F56"/>
    <w:pPr>
      <w:spacing w:after="120" w:line="480" w:lineRule="auto"/>
    </w:pPr>
  </w:style>
  <w:style w:type="character" w:customStyle="1" w:styleId="BodyText2Char">
    <w:name w:val="Body Text 2 Char"/>
    <w:basedOn w:val="DefaultParagraphFont"/>
    <w:link w:val="BodyText2"/>
    <w:rsid w:val="00F67F56"/>
    <w:rPr>
      <w:sz w:val="24"/>
      <w:szCs w:val="24"/>
    </w:rPr>
  </w:style>
  <w:style w:type="character" w:customStyle="1" w:styleId="apple-style-span">
    <w:name w:val="apple-style-span"/>
    <w:basedOn w:val="DefaultParagraphFont"/>
    <w:rsid w:val="00F67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42.jpeg"/><Relationship Id="rId21" Type="http://schemas.openxmlformats.org/officeDocument/2006/relationships/hyperlink" Target="http://www.familycare.utoronto.ca/" TargetMode="External"/><Relationship Id="rId42" Type="http://schemas.openxmlformats.org/officeDocument/2006/relationships/hyperlink" Target="http://asc.utoronto.ca/" TargetMode="External"/><Relationship Id="rId63" Type="http://schemas.openxmlformats.org/officeDocument/2006/relationships/hyperlink" Target="https://youtu.be/9Fkhzdc4ybw" TargetMode="External"/><Relationship Id="rId84" Type="http://schemas.openxmlformats.org/officeDocument/2006/relationships/image" Target="media/image10.png"/><Relationship Id="rId138" Type="http://schemas.openxmlformats.org/officeDocument/2006/relationships/fontTable" Target="fontTable.xml"/><Relationship Id="rId16" Type="http://schemas.openxmlformats.org/officeDocument/2006/relationships/hyperlink" Target="https://www.utsc.utoronto.ca/ability/" TargetMode="External"/><Relationship Id="rId107" Type="http://schemas.openxmlformats.org/officeDocument/2006/relationships/image" Target="media/image32.jpeg"/><Relationship Id="rId11" Type="http://schemas.openxmlformats.org/officeDocument/2006/relationships/hyperlink" Target="https://www.academicintegrity.utoronto.ca/" TargetMode="External"/><Relationship Id="rId32" Type="http://schemas.openxmlformats.org/officeDocument/2006/relationships/hyperlink" Target="https://uoft.me/pdt-faq" TargetMode="External"/><Relationship Id="rId37" Type="http://schemas.openxmlformats.org/officeDocument/2006/relationships/hyperlink" Target="https://familycare.utoronto.ca/" TargetMode="External"/><Relationship Id="rId53" Type="http://schemas.openxmlformats.org/officeDocument/2006/relationships/hyperlink" Target="https://youtu.be/akOe5-UsQ2o" TargetMode="External"/><Relationship Id="rId58" Type="http://schemas.openxmlformats.org/officeDocument/2006/relationships/hyperlink" Target="mailto:cva@indiana.edu" TargetMode="External"/><Relationship Id="rId74" Type="http://schemas.openxmlformats.org/officeDocument/2006/relationships/image" Target="media/image1.png"/><Relationship Id="rId79" Type="http://schemas.openxmlformats.org/officeDocument/2006/relationships/image" Target="media/image5.jpeg"/><Relationship Id="rId102" Type="http://schemas.openxmlformats.org/officeDocument/2006/relationships/image" Target="media/image27.jpeg"/><Relationship Id="rId123" Type="http://schemas.openxmlformats.org/officeDocument/2006/relationships/image" Target="media/image46.jpeg"/><Relationship Id="rId128"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image" Target="media/image16.jpeg"/><Relationship Id="rId95" Type="http://schemas.openxmlformats.org/officeDocument/2006/relationships/image" Target="media/image20.jpeg"/><Relationship Id="rId22" Type="http://schemas.openxmlformats.org/officeDocument/2006/relationships/hyperlink" Target="http://asc.utoronto.ca/" TargetMode="External"/><Relationship Id="rId27" Type="http://schemas.openxmlformats.org/officeDocument/2006/relationships/hyperlink" Target="https://plato.stanford.edu/entries/civil-disobedience/" TargetMode="External"/><Relationship Id="rId43" Type="http://schemas.openxmlformats.org/officeDocument/2006/relationships/hyperlink" Target="http://www.cie.utoronto.ca/" TargetMode="External"/><Relationship Id="rId48" Type="http://schemas.openxmlformats.org/officeDocument/2006/relationships/hyperlink" Target="https://libraries.indiana.edu/media-services-introduces-teaching-online-streaming-films" TargetMode="External"/><Relationship Id="rId64" Type="http://schemas.openxmlformats.org/officeDocument/2006/relationships/hyperlink" Target="https://www.theguardian.com/business/2016/may/31/rana-plaza-bangladesh-collapse-fashion-working-conditions" TargetMode="External"/><Relationship Id="rId69" Type="http://schemas.openxmlformats.org/officeDocument/2006/relationships/hyperlink" Target="http://www.usccb.org/issues-and-action/human-life-and-dignity/assisted-suicide/to-live-each-day/" TargetMode="External"/><Relationship Id="rId113" Type="http://schemas.openxmlformats.org/officeDocument/2006/relationships/image" Target="media/image38.jpeg"/><Relationship Id="rId118" Type="http://schemas.openxmlformats.org/officeDocument/2006/relationships/image" Target="media/image43.jpeg"/><Relationship Id="rId134" Type="http://schemas.openxmlformats.org/officeDocument/2006/relationships/image" Target="media/image55.jpeg"/><Relationship Id="rId139" Type="http://schemas.openxmlformats.org/officeDocument/2006/relationships/theme" Target="theme/theme1.xml"/><Relationship Id="rId80" Type="http://schemas.openxmlformats.org/officeDocument/2006/relationships/image" Target="media/image6.jpeg"/><Relationship Id="rId85" Type="http://schemas.openxmlformats.org/officeDocument/2006/relationships/image" Target="media/image11.jpeg"/><Relationship Id="rId12" Type="http://schemas.openxmlformats.org/officeDocument/2006/relationships/hyperlink" Target="https://uoft.me/pdt-faq" TargetMode="External"/><Relationship Id="rId17" Type="http://schemas.openxmlformats.org/officeDocument/2006/relationships/hyperlink" Target="https://familycare.utoronto.ca/" TargetMode="External"/><Relationship Id="rId33" Type="http://schemas.openxmlformats.org/officeDocument/2006/relationships/hyperlink" Target="https://governingcouncil.utoronto.ca/secretariat/policies/code-behaviour-academic-matters-july-1-2019" TargetMode="External"/><Relationship Id="rId38" Type="http://schemas.openxmlformats.org/officeDocument/2006/relationships/hyperlink" Target="https://www.studentlife.utoronto.ca/hwc" TargetMode="External"/><Relationship Id="rId59" Type="http://schemas.openxmlformats.org/officeDocument/2006/relationships/hyperlink" Target="https://stopsexualviolence.iu.edu/" TargetMode="External"/><Relationship Id="rId103" Type="http://schemas.openxmlformats.org/officeDocument/2006/relationships/image" Target="media/image28.jpeg"/><Relationship Id="rId108" Type="http://schemas.openxmlformats.org/officeDocument/2006/relationships/image" Target="media/image33.jpeg"/><Relationship Id="rId124" Type="http://schemas.openxmlformats.org/officeDocument/2006/relationships/image" Target="media/image47.jpeg"/><Relationship Id="rId129" Type="http://schemas.openxmlformats.org/officeDocument/2006/relationships/image" Target="media/image50.jpeg"/><Relationship Id="rId54" Type="http://schemas.openxmlformats.org/officeDocument/2006/relationships/hyperlink" Target="https://youtu.be/fCNuPcf8L00" TargetMode="External"/><Relationship Id="rId70" Type="http://schemas.openxmlformats.org/officeDocument/2006/relationships/hyperlink" Target="https://www.hhs.gov/ohrp/regulations-and-policy/belmont-report/" TargetMode="External"/><Relationship Id="rId75" Type="http://schemas.openxmlformats.org/officeDocument/2006/relationships/footer" Target="footer3.xml"/><Relationship Id="rId91" Type="http://schemas.openxmlformats.org/officeDocument/2006/relationships/image" Target="media/image17.jpeg"/><Relationship Id="rId96"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ie.utoronto.ca/" TargetMode="External"/><Relationship Id="rId28" Type="http://schemas.openxmlformats.org/officeDocument/2006/relationships/hyperlink" Target="https://youtu.be/tNxrnOC_WTs" TargetMode="External"/><Relationship Id="rId49" Type="http://schemas.openxmlformats.org/officeDocument/2006/relationships/hyperlink" Target="https://studentcode.iu.edu" TargetMode="External"/><Relationship Id="rId114" Type="http://schemas.openxmlformats.org/officeDocument/2006/relationships/image" Target="media/image39.jpeg"/><Relationship Id="rId119" Type="http://schemas.openxmlformats.org/officeDocument/2006/relationships/hyperlink" Target="http://www.iub.edu/" TargetMode="External"/><Relationship Id="rId44" Type="http://schemas.openxmlformats.org/officeDocument/2006/relationships/hyperlink" Target="http://www.writing.utoronto.ca/writing-centres" TargetMode="External"/><Relationship Id="rId60" Type="http://schemas.openxmlformats.org/officeDocument/2006/relationships/hyperlink" Target="https://youtu.be/Oxkla7tWBDk" TargetMode="External"/><Relationship Id="rId65" Type="http://schemas.openxmlformats.org/officeDocument/2006/relationships/hyperlink" Target="https://www.fastcompany.com/40492215/the-real-story-behind-those-desperate-notes-that-zara-workers-left-in-clothes" TargetMode="External"/><Relationship Id="rId81" Type="http://schemas.openxmlformats.org/officeDocument/2006/relationships/image" Target="media/image7.jpeg"/><Relationship Id="rId86" Type="http://schemas.openxmlformats.org/officeDocument/2006/relationships/image" Target="media/image12.jpeg"/><Relationship Id="rId130" Type="http://schemas.openxmlformats.org/officeDocument/2006/relationships/image" Target="media/image51.jpeg"/><Relationship Id="rId135" Type="http://schemas.openxmlformats.org/officeDocument/2006/relationships/image" Target="media/image56.jpeg"/><Relationship Id="rId13" Type="http://schemas.openxmlformats.org/officeDocument/2006/relationships/hyperlink" Target="https://governingcouncil.utoronto.ca/secretariat/policies/code-behaviour-academic-matters-july-1-2019" TargetMode="External"/><Relationship Id="rId18" Type="http://schemas.openxmlformats.org/officeDocument/2006/relationships/hyperlink" Target="https://www.studentlife.utoronto.ca/hwc" TargetMode="External"/><Relationship Id="rId39" Type="http://schemas.openxmlformats.org/officeDocument/2006/relationships/hyperlink" Target="https://www.utsc.utoronto.ca/hwc/health-services" TargetMode="External"/><Relationship Id="rId109" Type="http://schemas.openxmlformats.org/officeDocument/2006/relationships/image" Target="media/image34.jpeg"/><Relationship Id="rId34" Type="http://schemas.openxmlformats.org/officeDocument/2006/relationships/hyperlink" Target="https://studentlife.utoronto.ca/department/accessibility-services/" TargetMode="External"/><Relationship Id="rId50" Type="http://schemas.openxmlformats.org/officeDocument/2006/relationships/hyperlink" Target="mailto:cva@indiana.edu%22%20%5Ct%20%22_blank" TargetMode="External"/><Relationship Id="rId55" Type="http://schemas.openxmlformats.org/officeDocument/2006/relationships/hyperlink" Target="https://youtu.be/tNxrnOC_WTs" TargetMode="External"/><Relationship Id="rId76" Type="http://schemas.openxmlformats.org/officeDocument/2006/relationships/image" Target="media/image2.jpeg"/><Relationship Id="rId97" Type="http://schemas.openxmlformats.org/officeDocument/2006/relationships/image" Target="media/image22.jpeg"/><Relationship Id="rId104" Type="http://schemas.openxmlformats.org/officeDocument/2006/relationships/image" Target="media/image29.jpeg"/><Relationship Id="rId120" Type="http://schemas.openxmlformats.org/officeDocument/2006/relationships/image" Target="media/image44.jpeg"/><Relationship Id="rId12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https://www.nytimes.com/2017/02/05/upshot/grading-obamacare-successes-failures-and-incompletes.html" TargetMode="Externa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mailto:martina.favaretto@utoronto.ca" TargetMode="External"/><Relationship Id="rId24" Type="http://schemas.openxmlformats.org/officeDocument/2006/relationships/hyperlink" Target="http://www.writing.utoronto.ca/writing-centres" TargetMode="External"/><Relationship Id="rId40" Type="http://schemas.openxmlformats.org/officeDocument/2006/relationships/hyperlink" Target="https://www.utm.utoronto.ca/health/mental-health" TargetMode="External"/><Relationship Id="rId45" Type="http://schemas.openxmlformats.org/officeDocument/2006/relationships/hyperlink" Target="https://mentalhealth.utoronto.ca/" TargetMode="External"/><Relationship Id="rId66" Type="http://schemas.openxmlformats.org/officeDocument/2006/relationships/hyperlink" Target="https://www.theguardian.com/cities/2016/apr/13/story-cities-21-adriano-olivetti-ivrea-italy-typewriter-factory-human-city" TargetMode="External"/><Relationship Id="rId87" Type="http://schemas.openxmlformats.org/officeDocument/2006/relationships/image" Target="media/image13.jpeg"/><Relationship Id="rId110" Type="http://schemas.openxmlformats.org/officeDocument/2006/relationships/image" Target="media/image35.jpeg"/><Relationship Id="rId115" Type="http://schemas.openxmlformats.org/officeDocument/2006/relationships/image" Target="media/image40.jpeg"/><Relationship Id="rId131" Type="http://schemas.openxmlformats.org/officeDocument/2006/relationships/image" Target="media/image52.jpeg"/><Relationship Id="rId136" Type="http://schemas.openxmlformats.org/officeDocument/2006/relationships/header" Target="header2.xml"/><Relationship Id="rId61" Type="http://schemas.openxmlformats.org/officeDocument/2006/relationships/hyperlink" Target="https://www.theguardian.com/business/2021/jun/24/uk-to-introduce-pre-9pm-ban-on-junk-food-tv-adverts" TargetMode="External"/><Relationship Id="rId82" Type="http://schemas.openxmlformats.org/officeDocument/2006/relationships/image" Target="media/image8.jpeg"/><Relationship Id="rId19" Type="http://schemas.openxmlformats.org/officeDocument/2006/relationships/hyperlink" Target="https://www.utsc.utoronto.ca/hwc/health-services" TargetMode="External"/><Relationship Id="rId14" Type="http://schemas.openxmlformats.org/officeDocument/2006/relationships/hyperlink" Target="https://studentlife.utoronto.ca/department/accessibility-services/" TargetMode="External"/><Relationship Id="rId30" Type="http://schemas.openxmlformats.org/officeDocument/2006/relationships/hyperlink" Target="https://q.utoronto.ca" TargetMode="External"/><Relationship Id="rId35" Type="http://schemas.openxmlformats.org/officeDocument/2006/relationships/hyperlink" Target="https://www.utm.utoronto.ca/accessibility/welcome-accessibility-services" TargetMode="External"/><Relationship Id="rId56" Type="http://schemas.openxmlformats.org/officeDocument/2006/relationships/hyperlink" Target="https://amp.theguardian.com/us-news/2022/mar/30/us-graduate-students-protest-against-low-pay-while-universities-profit-from-their-work?fbclid=IwAR0CSXa5dmzo6zZoF-yBe46y3rTM5nzUv7GJQIApdm0-7l3S-SvEXqPEjeU" TargetMode="External"/><Relationship Id="rId77" Type="http://schemas.openxmlformats.org/officeDocument/2006/relationships/image" Target="media/image3.jpeg"/><Relationship Id="rId100" Type="http://schemas.openxmlformats.org/officeDocument/2006/relationships/image" Target="media/image25.jpeg"/><Relationship Id="rId105" Type="http://schemas.openxmlformats.org/officeDocument/2006/relationships/image" Target="media/image30.png"/><Relationship Id="rId126" Type="http://schemas.openxmlformats.org/officeDocument/2006/relationships/header" Target="header1.xml"/><Relationship Id="rId8" Type="http://schemas.openxmlformats.org/officeDocument/2006/relationships/hyperlink" Target="mailto:martina.favaretto@utoronto.ca" TargetMode="External"/><Relationship Id="rId51" Type="http://schemas.openxmlformats.org/officeDocument/2006/relationships/hyperlink" Target="https://stopsexualviolence.iu.edu/%22%20%5Ct%20%22_blank" TargetMode="External"/><Relationship Id="rId72" Type="http://schemas.openxmlformats.org/officeDocument/2006/relationships/footer" Target="footer1.xml"/><Relationship Id="rId93" Type="http://schemas.openxmlformats.org/officeDocument/2006/relationships/footer" Target="footer4.xml"/><Relationship Id="rId98" Type="http://schemas.openxmlformats.org/officeDocument/2006/relationships/image" Target="media/image23.jpeg"/><Relationship Id="rId121" Type="http://schemas.openxmlformats.org/officeDocument/2006/relationships/image" Target="media/image45.jpeg"/><Relationship Id="rId3" Type="http://schemas.openxmlformats.org/officeDocument/2006/relationships/styles" Target="styles.xml"/><Relationship Id="rId25" Type="http://schemas.openxmlformats.org/officeDocument/2006/relationships/hyperlink" Target="https://mentalhealth.utoronto.ca/" TargetMode="External"/><Relationship Id="rId46" Type="http://schemas.openxmlformats.org/officeDocument/2006/relationships/hyperlink" Target="https://mentalhealth.utoronto.ca/my-student-support-program/" TargetMode="External"/><Relationship Id="rId67" Type="http://schemas.openxmlformats.org/officeDocument/2006/relationships/hyperlink" Target="https://www.wallpaper.com/fashion/renaissance-man-how-italian-fashion-magnate-brunello-cucinelli-cashed-in-on-cashmere" TargetMode="External"/><Relationship Id="rId116" Type="http://schemas.openxmlformats.org/officeDocument/2006/relationships/image" Target="media/image41.jpeg"/><Relationship Id="rId137" Type="http://schemas.openxmlformats.org/officeDocument/2006/relationships/footer" Target="footer6.xml"/><Relationship Id="rId20" Type="http://schemas.openxmlformats.org/officeDocument/2006/relationships/hyperlink" Target="https://www.utm.utoronto.ca/health/mental-health" TargetMode="External"/><Relationship Id="rId41" Type="http://schemas.openxmlformats.org/officeDocument/2006/relationships/hyperlink" Target="http://www.familycare.utoronto.ca/" TargetMode="External"/><Relationship Id="rId62" Type="http://schemas.openxmlformats.org/officeDocument/2006/relationships/hyperlink" Target="https://www.nytimes.com/2021/06/28/health/juul-vaping-settlement-north-carolina.html?smid=url-share" TargetMode="External"/><Relationship Id="rId83" Type="http://schemas.openxmlformats.org/officeDocument/2006/relationships/image" Target="media/image9.jpeg"/><Relationship Id="rId88" Type="http://schemas.openxmlformats.org/officeDocument/2006/relationships/image" Target="media/image14.jpeg"/><Relationship Id="rId111" Type="http://schemas.openxmlformats.org/officeDocument/2006/relationships/image" Target="media/image36.jpeg"/><Relationship Id="rId132" Type="http://schemas.openxmlformats.org/officeDocument/2006/relationships/image" Target="media/image53.jpeg"/><Relationship Id="rId15" Type="http://schemas.openxmlformats.org/officeDocument/2006/relationships/hyperlink" Target="https://www.utm.utoronto.ca/accessibility/welcome-accessibility-services" TargetMode="External"/><Relationship Id="rId36" Type="http://schemas.openxmlformats.org/officeDocument/2006/relationships/hyperlink" Target="https://www.utsc.utoronto.ca/ability/" TargetMode="External"/><Relationship Id="rId57" Type="http://schemas.openxmlformats.org/officeDocument/2006/relationships/hyperlink" Target="mailto:mfavaret@indiana.edu" TargetMode="External"/><Relationship Id="rId106" Type="http://schemas.openxmlformats.org/officeDocument/2006/relationships/image" Target="media/image31.jpeg"/><Relationship Id="rId127" Type="http://schemas.openxmlformats.org/officeDocument/2006/relationships/footer" Target="footer5.xml"/><Relationship Id="rId10" Type="http://schemas.openxmlformats.org/officeDocument/2006/relationships/hyperlink" Target="https://q.utoronto.ca" TargetMode="External"/><Relationship Id="rId31" Type="http://schemas.openxmlformats.org/officeDocument/2006/relationships/hyperlink" Target="https://www.academicintegrity.utoronto.ca/" TargetMode="External"/><Relationship Id="rId52" Type="http://schemas.openxmlformats.org/officeDocument/2006/relationships/hyperlink" Target="https://peasoup.deptcpanel.princeton.edu/2016/01/ethics-discussions-at-pea-soup-katharine-jenkins-amelioration-and-inclusion-gender-identity-and-the/" TargetMode="External"/><Relationship Id="rId73" Type="http://schemas.openxmlformats.org/officeDocument/2006/relationships/footer" Target="footer2.xml"/><Relationship Id="rId78" Type="http://schemas.openxmlformats.org/officeDocument/2006/relationships/image" Target="media/image4.jpeg"/><Relationship Id="rId94" Type="http://schemas.openxmlformats.org/officeDocument/2006/relationships/image" Target="media/image19.jpeg"/><Relationship Id="rId99" Type="http://schemas.openxmlformats.org/officeDocument/2006/relationships/image" Target="media/image24.jpeg"/><Relationship Id="rId101" Type="http://schemas.openxmlformats.org/officeDocument/2006/relationships/image" Target="media/image26.jpeg"/><Relationship Id="rId122" Type="http://schemas.openxmlformats.org/officeDocument/2006/relationships/hyperlink" Target="http://www.explorance.com/" TargetMode="External"/><Relationship Id="rId4" Type="http://schemas.openxmlformats.org/officeDocument/2006/relationships/settings" Target="settings.xml"/><Relationship Id="rId9" Type="http://schemas.openxmlformats.org/officeDocument/2006/relationships/hyperlink" Target="mailto:martina.favaretto@utoronto.ca" TargetMode="External"/><Relationship Id="rId26" Type="http://schemas.openxmlformats.org/officeDocument/2006/relationships/hyperlink" Target="https://mentalhealth.utoronto.ca/my-student-support-program/" TargetMode="External"/><Relationship Id="rId47" Type="http://schemas.openxmlformats.org/officeDocument/2006/relationships/hyperlink" Target="https://youtu.be/mQ9wUxsiFYE" TargetMode="External"/><Relationship Id="rId68" Type="http://schemas.openxmlformats.org/officeDocument/2006/relationships/hyperlink" Target="https://www.washingtonpost.com/education/2021/06/23/indiana-university-covid-vaccine-lawsuit/" TargetMode="External"/><Relationship Id="rId89" Type="http://schemas.openxmlformats.org/officeDocument/2006/relationships/image" Target="media/image15.jpeg"/><Relationship Id="rId112" Type="http://schemas.openxmlformats.org/officeDocument/2006/relationships/image" Target="media/image37.jpeg"/><Relationship Id="rId133"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F3942-8783-0D43-9DE0-B9A6F4D8B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90</Pages>
  <Words>26565</Words>
  <Characters>136283</Characters>
  <Application>Microsoft Office Word</Application>
  <DocSecurity>0</DocSecurity>
  <Lines>2129</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Martina Favaretto</cp:lastModifiedBy>
  <cp:revision>13</cp:revision>
  <dcterms:created xsi:type="dcterms:W3CDTF">2024-10-18T18:43:00Z</dcterms:created>
  <dcterms:modified xsi:type="dcterms:W3CDTF">2024-10-23T00:11:00Z</dcterms:modified>
</cp:coreProperties>
</file>